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90B2" w14:textId="77777777" w:rsidR="00B73407" w:rsidRPr="00573CF0" w:rsidRDefault="00B73407" w:rsidP="00814C6E">
      <w:pPr>
        <w:jc w:val="center"/>
        <w:rPr>
          <w:rFonts w:ascii="Cambria" w:hAnsi="Cambria"/>
          <w:sz w:val="28"/>
          <w:szCs w:val="28"/>
        </w:rPr>
      </w:pPr>
      <w:r w:rsidRPr="00573CF0">
        <w:rPr>
          <w:rFonts w:ascii="Cambria" w:hAnsi="Cambria"/>
          <w:sz w:val="28"/>
          <w:szCs w:val="28"/>
        </w:rPr>
        <w:t>CURRICULUM VITA</w:t>
      </w:r>
      <w:r w:rsidR="003E2357" w:rsidRPr="00573CF0">
        <w:rPr>
          <w:rFonts w:ascii="Cambria" w:hAnsi="Cambria"/>
          <w:sz w:val="28"/>
          <w:szCs w:val="28"/>
        </w:rPr>
        <w:t>E</w:t>
      </w:r>
    </w:p>
    <w:p w14:paraId="002AE9D7" w14:textId="77777777" w:rsidR="00B73407" w:rsidRPr="00573CF0" w:rsidRDefault="00B73407" w:rsidP="00814C6E">
      <w:pPr>
        <w:jc w:val="center"/>
        <w:rPr>
          <w:rFonts w:ascii="Cambria" w:hAnsi="Cambria"/>
          <w:sz w:val="24"/>
          <w:szCs w:val="24"/>
        </w:rPr>
      </w:pPr>
    </w:p>
    <w:p w14:paraId="09599A2D" w14:textId="77777777" w:rsidR="00B31D16" w:rsidRPr="00573CF0" w:rsidRDefault="00B31D16" w:rsidP="00814C6E">
      <w:pPr>
        <w:jc w:val="center"/>
        <w:rPr>
          <w:rFonts w:ascii="Cambria" w:hAnsi="Cambria"/>
          <w:sz w:val="28"/>
          <w:szCs w:val="28"/>
        </w:rPr>
      </w:pPr>
      <w:r w:rsidRPr="00573CF0">
        <w:rPr>
          <w:rFonts w:ascii="Cambria" w:hAnsi="Cambria"/>
          <w:sz w:val="28"/>
          <w:szCs w:val="28"/>
        </w:rPr>
        <w:t xml:space="preserve">Harold D. </w:t>
      </w:r>
      <w:r w:rsidR="003E2357" w:rsidRPr="00573CF0">
        <w:rPr>
          <w:rFonts w:ascii="Cambria" w:hAnsi="Cambria"/>
          <w:sz w:val="28"/>
          <w:szCs w:val="28"/>
        </w:rPr>
        <w:t>(Hank) Gre</w:t>
      </w:r>
      <w:r w:rsidRPr="00573CF0">
        <w:rPr>
          <w:rFonts w:ascii="Cambria" w:hAnsi="Cambria"/>
          <w:sz w:val="28"/>
          <w:szCs w:val="28"/>
        </w:rPr>
        <w:t>en, Jr.</w:t>
      </w:r>
    </w:p>
    <w:p w14:paraId="1853E42C" w14:textId="753A3D71" w:rsidR="00B31D16" w:rsidRDefault="000512C2" w:rsidP="00814C6E">
      <w:pPr>
        <w:jc w:val="center"/>
        <w:rPr>
          <w:rFonts w:ascii="Cambria" w:hAnsi="Cambria"/>
          <w:sz w:val="24"/>
        </w:rPr>
      </w:pPr>
      <w:r>
        <w:rPr>
          <w:rFonts w:ascii="Cambria" w:hAnsi="Cambria"/>
          <w:sz w:val="24"/>
        </w:rPr>
        <w:t xml:space="preserve">Indiana University </w:t>
      </w:r>
      <w:r w:rsidR="0080745E">
        <w:rPr>
          <w:rFonts w:ascii="Cambria" w:hAnsi="Cambria"/>
          <w:sz w:val="24"/>
        </w:rPr>
        <w:t>School of Public Health</w:t>
      </w:r>
    </w:p>
    <w:p w14:paraId="56540884" w14:textId="58E13C13" w:rsidR="0080745E" w:rsidRDefault="0080745E" w:rsidP="00814C6E">
      <w:pPr>
        <w:jc w:val="center"/>
        <w:rPr>
          <w:rFonts w:ascii="Cambria" w:hAnsi="Cambria"/>
          <w:sz w:val="24"/>
        </w:rPr>
      </w:pPr>
      <w:r>
        <w:rPr>
          <w:rFonts w:ascii="Cambria" w:hAnsi="Cambria"/>
          <w:sz w:val="24"/>
        </w:rPr>
        <w:t>Department of Applied Health Science</w:t>
      </w:r>
    </w:p>
    <w:p w14:paraId="1293DAB9" w14:textId="01E82153" w:rsidR="000512C2" w:rsidRDefault="0080745E" w:rsidP="0071610A">
      <w:pPr>
        <w:jc w:val="center"/>
        <w:rPr>
          <w:rFonts w:ascii="Cambria" w:hAnsi="Cambria"/>
        </w:rPr>
      </w:pPr>
      <w:r>
        <w:rPr>
          <w:rFonts w:ascii="Cambria" w:hAnsi="Cambria"/>
        </w:rPr>
        <w:t>1025 E. Seventh Street, Room 116</w:t>
      </w:r>
      <w:r w:rsidR="008E69C6">
        <w:rPr>
          <w:rFonts w:ascii="Cambria" w:hAnsi="Cambria"/>
        </w:rPr>
        <w:t>/ 809 E Ninth Street, Room 201</w:t>
      </w:r>
    </w:p>
    <w:p w14:paraId="7B8ED594" w14:textId="009C0ED5" w:rsidR="000512C2" w:rsidRPr="00573CF0" w:rsidRDefault="000512C2" w:rsidP="00814C6E">
      <w:pPr>
        <w:jc w:val="center"/>
        <w:rPr>
          <w:rFonts w:ascii="Cambria" w:hAnsi="Cambria"/>
        </w:rPr>
      </w:pPr>
      <w:r>
        <w:rPr>
          <w:rFonts w:ascii="Cambria" w:hAnsi="Cambria"/>
        </w:rPr>
        <w:t>Ph: (812) 855-6005/F: (812) 85</w:t>
      </w:r>
      <w:r w:rsidR="0080745E">
        <w:rPr>
          <w:rFonts w:ascii="Cambria" w:hAnsi="Cambria"/>
        </w:rPr>
        <w:t>5</w:t>
      </w:r>
      <w:r>
        <w:rPr>
          <w:rFonts w:ascii="Cambria" w:hAnsi="Cambria"/>
        </w:rPr>
        <w:t>-</w:t>
      </w:r>
      <w:r w:rsidR="0080745E">
        <w:rPr>
          <w:rFonts w:ascii="Cambria" w:hAnsi="Cambria"/>
        </w:rPr>
        <w:t>3936</w:t>
      </w:r>
      <w:r>
        <w:rPr>
          <w:rFonts w:ascii="Cambria" w:hAnsi="Cambria"/>
        </w:rPr>
        <w:t>/hdgreen@indiana.edu</w:t>
      </w:r>
    </w:p>
    <w:p w14:paraId="6565186A" w14:textId="77777777" w:rsidR="00C12F92" w:rsidRPr="00573CF0" w:rsidRDefault="00C12F92" w:rsidP="00814C6E">
      <w:pPr>
        <w:jc w:val="both"/>
        <w:rPr>
          <w:rFonts w:ascii="Cambria" w:hAnsi="Cambria"/>
          <w:sz w:val="24"/>
          <w:szCs w:val="24"/>
        </w:rPr>
      </w:pPr>
    </w:p>
    <w:p w14:paraId="72668FB1" w14:textId="77777777" w:rsidR="00B741F1" w:rsidRPr="00573CF0" w:rsidRDefault="00B741F1" w:rsidP="00814C6E">
      <w:pPr>
        <w:jc w:val="both"/>
        <w:rPr>
          <w:rFonts w:ascii="Cambria" w:hAnsi="Cambria"/>
          <w:sz w:val="24"/>
          <w:szCs w:val="24"/>
        </w:rPr>
        <w:sectPr w:rsidR="00B741F1" w:rsidRPr="00573CF0" w:rsidSect="002B3174">
          <w:headerReference w:type="default" r:id="rId8"/>
          <w:footerReference w:type="default" r:id="rId9"/>
          <w:pgSz w:w="12240" w:h="15840"/>
          <w:pgMar w:top="1440" w:right="1800" w:bottom="1440" w:left="1800" w:header="720" w:footer="720" w:gutter="0"/>
          <w:cols w:space="720"/>
          <w:titlePg/>
        </w:sectPr>
      </w:pPr>
    </w:p>
    <w:p w14:paraId="72C26428" w14:textId="527F6B9C" w:rsidR="00465DC3" w:rsidRDefault="005A5533" w:rsidP="00465DC3">
      <w:pPr>
        <w:pStyle w:val="Heading2"/>
        <w:jc w:val="both"/>
        <w:rPr>
          <w:rFonts w:ascii="Cambria" w:hAnsi="Cambria"/>
          <w:b w:val="0"/>
          <w:sz w:val="28"/>
          <w:szCs w:val="28"/>
        </w:rPr>
      </w:pPr>
      <w:r>
        <w:rPr>
          <w:rFonts w:ascii="Cambria" w:hAnsi="Cambria"/>
          <w:b w:val="0"/>
          <w:sz w:val="28"/>
          <w:szCs w:val="28"/>
        </w:rPr>
        <w:t>Key Academic</w:t>
      </w:r>
      <w:r w:rsidR="00462DBC">
        <w:rPr>
          <w:rFonts w:ascii="Cambria" w:hAnsi="Cambria"/>
          <w:b w:val="0"/>
          <w:sz w:val="28"/>
          <w:szCs w:val="28"/>
        </w:rPr>
        <w:t xml:space="preserve"> Appointments</w:t>
      </w:r>
    </w:p>
    <w:p w14:paraId="11F795EC" w14:textId="77777777" w:rsidR="00462DBC" w:rsidRPr="00573CF0" w:rsidRDefault="00462DBC" w:rsidP="00462DBC">
      <w:pPr>
        <w:keepNext/>
        <w:keepLines/>
        <w:jc w:val="both"/>
        <w:rPr>
          <w:rFonts w:ascii="Cambria" w:hAnsi="Cambria"/>
          <w:sz w:val="8"/>
        </w:rPr>
      </w:pPr>
    </w:p>
    <w:p w14:paraId="55B00704" w14:textId="5F9137CE" w:rsidR="00777824" w:rsidRDefault="00777824" w:rsidP="00777824">
      <w:pPr>
        <w:pStyle w:val="Heading2"/>
        <w:jc w:val="both"/>
        <w:rPr>
          <w:rFonts w:ascii="Cambria" w:hAnsi="Cambria"/>
          <w:b w:val="0"/>
          <w:bCs/>
          <w:u w:val="none"/>
        </w:rPr>
      </w:pPr>
      <w:r>
        <w:rPr>
          <w:rFonts w:ascii="Cambria" w:hAnsi="Cambria"/>
          <w:b w:val="0"/>
          <w:bCs/>
          <w:u w:val="none"/>
        </w:rPr>
        <w:t xml:space="preserve">2023-Present. </w:t>
      </w:r>
      <w:r w:rsidRPr="00777824">
        <w:rPr>
          <w:rFonts w:ascii="Cambria" w:hAnsi="Cambria"/>
          <w:u w:val="none"/>
        </w:rPr>
        <w:t xml:space="preserve">US </w:t>
      </w:r>
      <w:r>
        <w:rPr>
          <w:rFonts w:ascii="Cambria" w:hAnsi="Cambria"/>
          <w:u w:val="none"/>
        </w:rPr>
        <w:t>Research Core</w:t>
      </w:r>
      <w:r w:rsidRPr="00777824">
        <w:rPr>
          <w:rFonts w:ascii="Cambria" w:hAnsi="Cambria"/>
          <w:u w:val="none"/>
        </w:rPr>
        <w:t xml:space="preserve"> Co-Lead</w:t>
      </w:r>
      <w:r>
        <w:rPr>
          <w:rFonts w:ascii="Cambria" w:hAnsi="Cambria"/>
          <w:b w:val="0"/>
          <w:bCs/>
          <w:u w:val="none"/>
        </w:rPr>
        <w:t xml:space="preserve"> AMPATH-Kenya IU/Moi University </w:t>
      </w:r>
      <w:r>
        <w:rPr>
          <w:rFonts w:ascii="Cambria" w:hAnsi="Cambria"/>
          <w:b w:val="0"/>
          <w:bCs/>
          <w:u w:val="none"/>
        </w:rPr>
        <w:t>Qualitative Research Core</w:t>
      </w:r>
      <w:r>
        <w:rPr>
          <w:rFonts w:ascii="Cambria" w:hAnsi="Cambria"/>
          <w:b w:val="0"/>
          <w:bCs/>
          <w:u w:val="none"/>
        </w:rPr>
        <w:t>.</w:t>
      </w:r>
    </w:p>
    <w:p w14:paraId="5D09FF57" w14:textId="77777777" w:rsidR="00777824" w:rsidRDefault="00777824" w:rsidP="00777824">
      <w:pPr>
        <w:pStyle w:val="Heading2"/>
        <w:jc w:val="both"/>
        <w:rPr>
          <w:rFonts w:ascii="Cambria" w:hAnsi="Cambria"/>
          <w:b w:val="0"/>
          <w:bCs/>
          <w:u w:val="none"/>
        </w:rPr>
      </w:pPr>
    </w:p>
    <w:p w14:paraId="468E84F8" w14:textId="4DC7C3EE" w:rsidR="00A209DA" w:rsidRDefault="00A209DA" w:rsidP="00A70126">
      <w:pPr>
        <w:pStyle w:val="Heading2"/>
        <w:jc w:val="both"/>
        <w:rPr>
          <w:rFonts w:ascii="Cambria" w:hAnsi="Cambria"/>
          <w:b w:val="0"/>
          <w:bCs/>
          <w:u w:val="none"/>
        </w:rPr>
      </w:pPr>
      <w:r>
        <w:rPr>
          <w:rFonts w:ascii="Cambria" w:hAnsi="Cambria"/>
          <w:b w:val="0"/>
          <w:bCs/>
          <w:u w:val="none"/>
        </w:rPr>
        <w:t>2023-Present</w:t>
      </w:r>
      <w:r w:rsidR="00693BBF">
        <w:rPr>
          <w:rFonts w:ascii="Cambria" w:hAnsi="Cambria"/>
          <w:b w:val="0"/>
          <w:bCs/>
          <w:u w:val="none"/>
        </w:rPr>
        <w:t xml:space="preserve">. </w:t>
      </w:r>
      <w:r w:rsidR="00693BBF" w:rsidRPr="00777824">
        <w:rPr>
          <w:rFonts w:ascii="Cambria" w:hAnsi="Cambria"/>
          <w:u w:val="none"/>
        </w:rPr>
        <w:t xml:space="preserve">US </w:t>
      </w:r>
      <w:r w:rsidR="00777824" w:rsidRPr="00777824">
        <w:rPr>
          <w:rFonts w:ascii="Cambria" w:hAnsi="Cambria"/>
          <w:u w:val="none"/>
        </w:rPr>
        <w:t xml:space="preserve">Working Group </w:t>
      </w:r>
      <w:r w:rsidR="00693BBF" w:rsidRPr="00777824">
        <w:rPr>
          <w:rFonts w:ascii="Cambria" w:hAnsi="Cambria"/>
          <w:u w:val="none"/>
        </w:rPr>
        <w:t>Co-</w:t>
      </w:r>
      <w:r w:rsidR="003C6D07">
        <w:rPr>
          <w:rFonts w:ascii="Cambria" w:hAnsi="Cambria"/>
          <w:u w:val="none"/>
        </w:rPr>
        <w:t>Chair</w:t>
      </w:r>
      <w:r w:rsidR="00693BBF">
        <w:rPr>
          <w:rFonts w:ascii="Cambria" w:hAnsi="Cambria"/>
          <w:b w:val="0"/>
          <w:bCs/>
          <w:u w:val="none"/>
        </w:rPr>
        <w:t xml:space="preserve"> AMPATH-Kenya IU/Moi University Behavioral Science and Social Research Working Group.</w:t>
      </w:r>
    </w:p>
    <w:p w14:paraId="2F05D48B" w14:textId="77777777" w:rsidR="00777824" w:rsidRDefault="00777824" w:rsidP="00A70126">
      <w:pPr>
        <w:pStyle w:val="Heading2"/>
        <w:jc w:val="both"/>
        <w:rPr>
          <w:rFonts w:ascii="Cambria" w:hAnsi="Cambria"/>
          <w:b w:val="0"/>
          <w:bCs/>
          <w:u w:val="none"/>
        </w:rPr>
      </w:pPr>
    </w:p>
    <w:p w14:paraId="2F242541" w14:textId="2442BAD2" w:rsidR="00A70126" w:rsidRDefault="00A70126" w:rsidP="00A70126">
      <w:pPr>
        <w:pStyle w:val="Heading2"/>
        <w:jc w:val="both"/>
        <w:rPr>
          <w:rFonts w:ascii="Cambria" w:hAnsi="Cambria"/>
          <w:b w:val="0"/>
          <w:bCs/>
          <w:u w:val="none"/>
        </w:rPr>
      </w:pPr>
      <w:r>
        <w:rPr>
          <w:rFonts w:ascii="Cambria" w:hAnsi="Cambria"/>
          <w:b w:val="0"/>
          <w:bCs/>
          <w:u w:val="none"/>
        </w:rPr>
        <w:t xml:space="preserve">2023-Present. </w:t>
      </w:r>
      <w:r w:rsidRPr="003C2EE2">
        <w:rPr>
          <w:rFonts w:ascii="Cambria" w:hAnsi="Cambria"/>
          <w:u w:val="none"/>
        </w:rPr>
        <w:t>Affiliated Faculty.</w:t>
      </w:r>
      <w:r>
        <w:rPr>
          <w:rFonts w:ascii="Cambria" w:hAnsi="Cambria"/>
          <w:b w:val="0"/>
          <w:bCs/>
          <w:u w:val="none"/>
        </w:rPr>
        <w:t xml:space="preserve"> </w:t>
      </w:r>
      <w:r>
        <w:rPr>
          <w:rFonts w:ascii="Cambria" w:hAnsi="Cambria"/>
          <w:b w:val="0"/>
          <w:bCs/>
          <w:u w:val="none"/>
        </w:rPr>
        <w:t>Center for Global Health Equity</w:t>
      </w:r>
      <w:r>
        <w:rPr>
          <w:rFonts w:ascii="Cambria" w:hAnsi="Cambria"/>
          <w:b w:val="0"/>
          <w:bCs/>
          <w:u w:val="none"/>
        </w:rPr>
        <w:t>, Indiana University</w:t>
      </w:r>
      <w:r w:rsidR="00A209DA">
        <w:rPr>
          <w:rFonts w:ascii="Cambria" w:hAnsi="Cambria"/>
          <w:b w:val="0"/>
          <w:bCs/>
          <w:u w:val="none"/>
        </w:rPr>
        <w:t xml:space="preserve"> School of Medicine</w:t>
      </w:r>
      <w:r>
        <w:rPr>
          <w:rFonts w:ascii="Cambria" w:hAnsi="Cambria"/>
          <w:b w:val="0"/>
          <w:bCs/>
          <w:u w:val="none"/>
        </w:rPr>
        <w:t xml:space="preserve">, </w:t>
      </w:r>
      <w:r w:rsidR="00A209DA">
        <w:rPr>
          <w:rFonts w:ascii="Cambria" w:hAnsi="Cambria"/>
          <w:b w:val="0"/>
          <w:bCs/>
          <w:u w:val="none"/>
        </w:rPr>
        <w:t>Indianapolis</w:t>
      </w:r>
      <w:r>
        <w:rPr>
          <w:rFonts w:ascii="Cambria" w:hAnsi="Cambria"/>
          <w:b w:val="0"/>
          <w:bCs/>
          <w:u w:val="none"/>
        </w:rPr>
        <w:t>, IN.</w:t>
      </w:r>
    </w:p>
    <w:p w14:paraId="18B5F69F" w14:textId="77777777" w:rsidR="00A70126" w:rsidRDefault="00A70126" w:rsidP="00A70126">
      <w:pPr>
        <w:pStyle w:val="Heading2"/>
        <w:jc w:val="both"/>
        <w:rPr>
          <w:rFonts w:ascii="Cambria" w:hAnsi="Cambria"/>
          <w:b w:val="0"/>
          <w:bCs/>
          <w:u w:val="none"/>
        </w:rPr>
      </w:pPr>
    </w:p>
    <w:p w14:paraId="389EBDA2" w14:textId="183AABF1" w:rsidR="00E4544B" w:rsidRDefault="00E4544B" w:rsidP="00285D1B">
      <w:pPr>
        <w:pStyle w:val="Heading2"/>
        <w:jc w:val="both"/>
        <w:rPr>
          <w:rFonts w:ascii="Cambria" w:hAnsi="Cambria"/>
          <w:b w:val="0"/>
          <w:bCs/>
          <w:u w:val="none"/>
        </w:rPr>
      </w:pPr>
      <w:r>
        <w:rPr>
          <w:rFonts w:ascii="Cambria" w:hAnsi="Cambria"/>
          <w:b w:val="0"/>
          <w:bCs/>
          <w:u w:val="none"/>
        </w:rPr>
        <w:t>2023-Present.</w:t>
      </w:r>
      <w:r w:rsidR="00765DEE">
        <w:rPr>
          <w:rFonts w:ascii="Cambria" w:hAnsi="Cambria"/>
          <w:b w:val="0"/>
          <w:bCs/>
          <w:u w:val="none"/>
        </w:rPr>
        <w:t xml:space="preserve"> </w:t>
      </w:r>
      <w:r w:rsidR="00765DEE" w:rsidRPr="003C2EE2">
        <w:rPr>
          <w:rFonts w:ascii="Cambria" w:hAnsi="Cambria"/>
          <w:u w:val="none"/>
        </w:rPr>
        <w:t>Affiliate</w:t>
      </w:r>
      <w:r w:rsidR="00AC3EC4" w:rsidRPr="003C2EE2">
        <w:rPr>
          <w:rFonts w:ascii="Cambria" w:hAnsi="Cambria"/>
          <w:u w:val="none"/>
        </w:rPr>
        <w:t>d</w:t>
      </w:r>
      <w:r w:rsidR="00765DEE" w:rsidRPr="003C2EE2">
        <w:rPr>
          <w:rFonts w:ascii="Cambria" w:hAnsi="Cambria"/>
          <w:u w:val="none"/>
        </w:rPr>
        <w:t xml:space="preserve"> Faculty</w:t>
      </w:r>
      <w:r w:rsidR="003C2EE2" w:rsidRPr="003C2EE2">
        <w:rPr>
          <w:rFonts w:ascii="Cambria" w:hAnsi="Cambria"/>
          <w:u w:val="none"/>
        </w:rPr>
        <w:t>.</w:t>
      </w:r>
      <w:r w:rsidR="003C2EE2">
        <w:rPr>
          <w:rFonts w:ascii="Cambria" w:hAnsi="Cambria"/>
          <w:b w:val="0"/>
          <w:bCs/>
          <w:u w:val="none"/>
        </w:rPr>
        <w:t xml:space="preserve"> Kinsey Institute, Indiana University, Bloomington, IN.</w:t>
      </w:r>
    </w:p>
    <w:p w14:paraId="21F16F99" w14:textId="77777777" w:rsidR="00E4544B" w:rsidRDefault="00E4544B" w:rsidP="00285D1B">
      <w:pPr>
        <w:pStyle w:val="Heading2"/>
        <w:jc w:val="both"/>
        <w:rPr>
          <w:rFonts w:ascii="Cambria" w:hAnsi="Cambria"/>
          <w:b w:val="0"/>
          <w:bCs/>
          <w:u w:val="none"/>
        </w:rPr>
      </w:pPr>
    </w:p>
    <w:p w14:paraId="79D0E3F1" w14:textId="3CDDBEE7" w:rsidR="00BF7EAE" w:rsidRDefault="00BB66E3" w:rsidP="00285D1B">
      <w:pPr>
        <w:pStyle w:val="Heading2"/>
        <w:jc w:val="both"/>
        <w:rPr>
          <w:rFonts w:ascii="Cambria" w:hAnsi="Cambria"/>
          <w:b w:val="0"/>
          <w:bCs/>
          <w:u w:val="none"/>
        </w:rPr>
      </w:pPr>
      <w:r>
        <w:rPr>
          <w:rFonts w:ascii="Cambria" w:hAnsi="Cambria"/>
          <w:b w:val="0"/>
          <w:bCs/>
          <w:u w:val="none"/>
        </w:rPr>
        <w:t>202</w:t>
      </w:r>
      <w:r w:rsidR="003532CD">
        <w:rPr>
          <w:rFonts w:ascii="Cambria" w:hAnsi="Cambria"/>
          <w:b w:val="0"/>
          <w:bCs/>
          <w:u w:val="none"/>
        </w:rPr>
        <w:t xml:space="preserve">2-Present. </w:t>
      </w:r>
      <w:r w:rsidR="003532CD" w:rsidRPr="00FA48D4">
        <w:rPr>
          <w:rFonts w:ascii="Cambria" w:hAnsi="Cambria"/>
          <w:u w:val="none"/>
        </w:rPr>
        <w:t xml:space="preserve">Continuity Lead for </w:t>
      </w:r>
      <w:r w:rsidR="000163D1" w:rsidRPr="00FA48D4">
        <w:rPr>
          <w:rFonts w:ascii="Cambria" w:hAnsi="Cambria"/>
          <w:u w:val="none"/>
        </w:rPr>
        <w:t>Reproduction and Sexuality Research</w:t>
      </w:r>
      <w:r w:rsidR="000163D1">
        <w:rPr>
          <w:rFonts w:ascii="Cambria" w:hAnsi="Cambria"/>
          <w:b w:val="0"/>
          <w:bCs/>
          <w:u w:val="none"/>
        </w:rPr>
        <w:t xml:space="preserve"> at the </w:t>
      </w:r>
      <w:r w:rsidR="00BF7EAE">
        <w:rPr>
          <w:rFonts w:ascii="Cambria" w:hAnsi="Cambria"/>
          <w:b w:val="0"/>
          <w:bCs/>
          <w:u w:val="none"/>
        </w:rPr>
        <w:t>Irsay Institute, Indiana University, Bloomington, IN.</w:t>
      </w:r>
    </w:p>
    <w:p w14:paraId="3AD2DC90" w14:textId="17243372" w:rsidR="00BB66E3" w:rsidRDefault="00BB66E3" w:rsidP="00285D1B">
      <w:pPr>
        <w:pStyle w:val="Heading2"/>
        <w:jc w:val="both"/>
        <w:rPr>
          <w:rFonts w:ascii="Cambria" w:hAnsi="Cambria"/>
          <w:b w:val="0"/>
          <w:bCs/>
          <w:u w:val="none"/>
        </w:rPr>
      </w:pPr>
    </w:p>
    <w:p w14:paraId="0E72454D" w14:textId="009F1F0D" w:rsidR="005E7237" w:rsidRDefault="00465DC3" w:rsidP="005E7237">
      <w:pPr>
        <w:pStyle w:val="Heading2"/>
        <w:jc w:val="both"/>
        <w:rPr>
          <w:rFonts w:ascii="Cambria" w:hAnsi="Cambria"/>
          <w:b w:val="0"/>
          <w:bCs/>
          <w:u w:val="none"/>
        </w:rPr>
      </w:pPr>
      <w:r>
        <w:rPr>
          <w:rFonts w:ascii="Cambria" w:hAnsi="Cambria"/>
          <w:b w:val="0"/>
          <w:bCs/>
          <w:u w:val="none"/>
        </w:rPr>
        <w:t xml:space="preserve">2019-Present. </w:t>
      </w:r>
      <w:r w:rsidRPr="00A83115">
        <w:rPr>
          <w:rFonts w:ascii="Cambria" w:hAnsi="Cambria"/>
          <w:u w:val="none"/>
        </w:rPr>
        <w:t>Associate Professor.</w:t>
      </w:r>
      <w:r>
        <w:rPr>
          <w:rFonts w:ascii="Cambria" w:hAnsi="Cambria"/>
          <w:b w:val="0"/>
          <w:bCs/>
          <w:u w:val="none"/>
        </w:rPr>
        <w:t xml:space="preserve"> Department of Applied Health Science, School of Public Health, Indiana University, Bloomington, IN</w:t>
      </w:r>
      <w:r w:rsidR="005E7237">
        <w:rPr>
          <w:rFonts w:ascii="Cambria" w:hAnsi="Cambria"/>
          <w:b w:val="0"/>
          <w:bCs/>
          <w:u w:val="none"/>
        </w:rPr>
        <w:t>.</w:t>
      </w:r>
    </w:p>
    <w:p w14:paraId="329B29B0" w14:textId="77777777" w:rsidR="005E7237" w:rsidRPr="005E7237" w:rsidRDefault="005E7237" w:rsidP="005E7237">
      <w:pPr>
        <w:rPr>
          <w:sz w:val="24"/>
          <w:szCs w:val="24"/>
        </w:rPr>
      </w:pPr>
    </w:p>
    <w:p w14:paraId="271036F9" w14:textId="072220DF" w:rsidR="005E7237" w:rsidRPr="00E4544B" w:rsidRDefault="005E7237" w:rsidP="005E7237">
      <w:pPr>
        <w:rPr>
          <w:rFonts w:asciiTheme="majorHAnsi" w:hAnsiTheme="majorHAnsi"/>
          <w:sz w:val="24"/>
          <w:szCs w:val="24"/>
        </w:rPr>
      </w:pPr>
      <w:r w:rsidRPr="00E4544B">
        <w:rPr>
          <w:rFonts w:asciiTheme="majorHAnsi" w:hAnsiTheme="majorHAnsi"/>
          <w:sz w:val="24"/>
          <w:szCs w:val="24"/>
        </w:rPr>
        <w:t>2019-Present.</w:t>
      </w:r>
      <w:r w:rsidR="00281135" w:rsidRPr="00E4544B">
        <w:rPr>
          <w:rFonts w:asciiTheme="majorHAnsi" w:hAnsiTheme="majorHAnsi"/>
          <w:sz w:val="24"/>
          <w:szCs w:val="24"/>
        </w:rPr>
        <w:t xml:space="preserve"> </w:t>
      </w:r>
      <w:r w:rsidR="00864506" w:rsidRPr="00E4544B">
        <w:rPr>
          <w:rFonts w:asciiTheme="majorHAnsi" w:hAnsiTheme="majorHAnsi"/>
          <w:b/>
          <w:bCs/>
          <w:sz w:val="24"/>
          <w:szCs w:val="24"/>
        </w:rPr>
        <w:t>Core Faculty.</w:t>
      </w:r>
      <w:r w:rsidR="00864506" w:rsidRPr="00E4544B">
        <w:rPr>
          <w:rFonts w:asciiTheme="majorHAnsi" w:hAnsiTheme="majorHAnsi"/>
          <w:sz w:val="24"/>
          <w:szCs w:val="24"/>
        </w:rPr>
        <w:t xml:space="preserve"> Indiana University Center for Sexual Health Promotion, School of Public Health, Indiana University, Bloomington IN.</w:t>
      </w:r>
    </w:p>
    <w:p w14:paraId="7B597C98" w14:textId="77777777" w:rsidR="00465DC3" w:rsidRPr="00E4544B" w:rsidRDefault="00465DC3" w:rsidP="00465DC3">
      <w:pPr>
        <w:rPr>
          <w:rFonts w:asciiTheme="majorHAnsi" w:hAnsiTheme="majorHAnsi"/>
          <w:sz w:val="24"/>
          <w:szCs w:val="24"/>
        </w:rPr>
      </w:pPr>
    </w:p>
    <w:p w14:paraId="79BDE343" w14:textId="731FBF76" w:rsidR="00285D1B" w:rsidRDefault="005A5533" w:rsidP="00285D1B">
      <w:pPr>
        <w:pStyle w:val="Heading2"/>
        <w:jc w:val="both"/>
        <w:rPr>
          <w:rFonts w:ascii="Cambria" w:hAnsi="Cambria"/>
          <w:b w:val="0"/>
          <w:bCs/>
          <w:u w:val="none"/>
        </w:rPr>
      </w:pPr>
      <w:r>
        <w:rPr>
          <w:rFonts w:ascii="Cambria" w:hAnsi="Cambria"/>
          <w:b w:val="0"/>
          <w:bCs/>
          <w:u w:val="none"/>
        </w:rPr>
        <w:t xml:space="preserve">2017-Present. </w:t>
      </w:r>
      <w:r w:rsidR="00C95A93" w:rsidRPr="00566F67">
        <w:rPr>
          <w:rFonts w:ascii="Cambria" w:hAnsi="Cambria"/>
          <w:bCs/>
          <w:u w:val="none"/>
        </w:rPr>
        <w:t>Director of Research</w:t>
      </w:r>
      <w:r w:rsidR="00C95A93">
        <w:rPr>
          <w:rFonts w:ascii="Cambria" w:hAnsi="Cambria"/>
          <w:b w:val="0"/>
          <w:bCs/>
          <w:u w:val="none"/>
        </w:rPr>
        <w:t xml:space="preserve">, Person to Person </w:t>
      </w:r>
      <w:r w:rsidR="00CD2ED3">
        <w:rPr>
          <w:rFonts w:ascii="Cambria" w:hAnsi="Cambria"/>
          <w:b w:val="0"/>
          <w:bCs/>
          <w:u w:val="none"/>
        </w:rPr>
        <w:t>Health</w:t>
      </w:r>
      <w:r w:rsidR="00C95A93">
        <w:rPr>
          <w:rFonts w:ascii="Cambria" w:hAnsi="Cambria"/>
          <w:b w:val="0"/>
          <w:bCs/>
          <w:u w:val="none"/>
        </w:rPr>
        <w:t xml:space="preserve"> Interview Study, Precision Health Initiative, Indiana University</w:t>
      </w:r>
      <w:r>
        <w:rPr>
          <w:rFonts w:ascii="Cambria" w:hAnsi="Cambria"/>
          <w:b w:val="0"/>
          <w:bCs/>
          <w:u w:val="none"/>
        </w:rPr>
        <w:t>, Bloomington IN.</w:t>
      </w:r>
    </w:p>
    <w:p w14:paraId="4F8605E0" w14:textId="639C46C7" w:rsidR="00285D1B" w:rsidRDefault="00285D1B" w:rsidP="00285D1B"/>
    <w:p w14:paraId="7D54296A" w14:textId="5EC7080D" w:rsidR="00285D1B" w:rsidRPr="00285D1B" w:rsidRDefault="00285D1B" w:rsidP="00285D1B">
      <w:pPr>
        <w:rPr>
          <w:rFonts w:asciiTheme="majorHAnsi" w:hAnsiTheme="majorHAnsi"/>
          <w:sz w:val="24"/>
          <w:szCs w:val="24"/>
        </w:rPr>
      </w:pPr>
      <w:r>
        <w:rPr>
          <w:rFonts w:asciiTheme="majorHAnsi" w:hAnsiTheme="majorHAnsi"/>
          <w:sz w:val="24"/>
          <w:szCs w:val="24"/>
        </w:rPr>
        <w:t>2017-</w:t>
      </w:r>
      <w:r w:rsidR="005416D8">
        <w:rPr>
          <w:rFonts w:asciiTheme="majorHAnsi" w:hAnsiTheme="majorHAnsi"/>
          <w:sz w:val="24"/>
          <w:szCs w:val="24"/>
        </w:rPr>
        <w:t>2022</w:t>
      </w:r>
      <w:r>
        <w:rPr>
          <w:rFonts w:asciiTheme="majorHAnsi" w:hAnsiTheme="majorHAnsi"/>
          <w:sz w:val="24"/>
          <w:szCs w:val="24"/>
        </w:rPr>
        <w:t xml:space="preserve">. </w:t>
      </w:r>
      <w:r w:rsidR="00465DC3" w:rsidRPr="00465DC3">
        <w:rPr>
          <w:rFonts w:asciiTheme="majorHAnsi" w:hAnsiTheme="majorHAnsi"/>
          <w:b/>
          <w:sz w:val="24"/>
          <w:szCs w:val="24"/>
        </w:rPr>
        <w:t xml:space="preserve">Affiliated </w:t>
      </w:r>
      <w:r w:rsidRPr="00566F67">
        <w:rPr>
          <w:rFonts w:asciiTheme="majorHAnsi" w:hAnsiTheme="majorHAnsi"/>
          <w:b/>
          <w:sz w:val="24"/>
          <w:szCs w:val="24"/>
        </w:rPr>
        <w:t>Adjunct Senior Behavioral Scientist</w:t>
      </w:r>
      <w:r>
        <w:rPr>
          <w:rFonts w:asciiTheme="majorHAnsi" w:hAnsiTheme="majorHAnsi"/>
          <w:sz w:val="24"/>
          <w:szCs w:val="24"/>
        </w:rPr>
        <w:t xml:space="preserve"> RAND Corporation.</w:t>
      </w:r>
    </w:p>
    <w:p w14:paraId="6A13F427" w14:textId="1A8A7960" w:rsidR="005A5533" w:rsidRDefault="005A5533" w:rsidP="005A5533"/>
    <w:p w14:paraId="27E0C289" w14:textId="77777777" w:rsidR="00465DC3" w:rsidRPr="00C95A93" w:rsidRDefault="00465DC3" w:rsidP="00465DC3">
      <w:pPr>
        <w:pStyle w:val="Heading2"/>
        <w:jc w:val="both"/>
        <w:rPr>
          <w:rFonts w:ascii="Cambria" w:hAnsi="Cambria"/>
          <w:b w:val="0"/>
          <w:bCs/>
          <w:u w:val="none"/>
        </w:rPr>
      </w:pPr>
      <w:r>
        <w:rPr>
          <w:rFonts w:ascii="Cambria" w:hAnsi="Cambria"/>
          <w:b w:val="0"/>
          <w:bCs/>
          <w:u w:val="none"/>
        </w:rPr>
        <w:t xml:space="preserve">2017-2019. </w:t>
      </w:r>
      <w:r w:rsidRPr="00566F67">
        <w:rPr>
          <w:rFonts w:ascii="Cambria" w:hAnsi="Cambria"/>
          <w:bCs/>
          <w:u w:val="none"/>
        </w:rPr>
        <w:t>Senior Research Scientist</w:t>
      </w:r>
      <w:r>
        <w:rPr>
          <w:rFonts w:ascii="Cambria" w:hAnsi="Cambria"/>
          <w:b w:val="0"/>
          <w:bCs/>
          <w:u w:val="none"/>
        </w:rPr>
        <w:t>, Indiana University Network Science Institute, Indiana University, Bloomington IN.</w:t>
      </w:r>
    </w:p>
    <w:p w14:paraId="7493CB59" w14:textId="77777777" w:rsidR="00465DC3" w:rsidRDefault="00465DC3" w:rsidP="00465DC3">
      <w:pPr>
        <w:pStyle w:val="Heading2"/>
        <w:jc w:val="both"/>
        <w:rPr>
          <w:rFonts w:ascii="Cambria" w:hAnsi="Cambria"/>
          <w:b w:val="0"/>
          <w:bCs/>
          <w:u w:val="none"/>
        </w:rPr>
      </w:pPr>
    </w:p>
    <w:p w14:paraId="2662F067" w14:textId="3DA41008" w:rsidR="005A5533" w:rsidRDefault="005A5533" w:rsidP="005A5533">
      <w:pPr>
        <w:jc w:val="both"/>
        <w:rPr>
          <w:rFonts w:ascii="Cambria" w:hAnsi="Cambria"/>
          <w:bCs/>
          <w:sz w:val="24"/>
        </w:rPr>
      </w:pPr>
      <w:r w:rsidRPr="005A5533">
        <w:rPr>
          <w:rFonts w:ascii="Cambria" w:hAnsi="Cambria"/>
          <w:bCs/>
          <w:sz w:val="24"/>
        </w:rPr>
        <w:t xml:space="preserve">2013-2017. </w:t>
      </w:r>
      <w:r w:rsidRPr="00566F67">
        <w:rPr>
          <w:rFonts w:ascii="Cambria" w:hAnsi="Cambria"/>
          <w:b/>
          <w:bCs/>
          <w:sz w:val="24"/>
        </w:rPr>
        <w:t>Founding Director</w:t>
      </w:r>
      <w:r w:rsidRPr="005A5533">
        <w:rPr>
          <w:rFonts w:ascii="Cambria" w:hAnsi="Cambria"/>
          <w:bCs/>
          <w:sz w:val="24"/>
        </w:rPr>
        <w:t>. RAND Methods Center for Applied Network Analysis and Systems Science</w:t>
      </w:r>
      <w:r>
        <w:rPr>
          <w:rFonts w:ascii="Cambria" w:hAnsi="Cambria"/>
          <w:bCs/>
          <w:sz w:val="24"/>
        </w:rPr>
        <w:t xml:space="preserve">. </w:t>
      </w:r>
      <w:r w:rsidRPr="00573CF0">
        <w:rPr>
          <w:rFonts w:ascii="Cambria" w:hAnsi="Cambria"/>
          <w:bCs/>
          <w:sz w:val="24"/>
        </w:rPr>
        <w:t>RAND Corporate Headquarters, Santa Monica</w:t>
      </w:r>
      <w:r>
        <w:rPr>
          <w:rFonts w:ascii="Cambria" w:hAnsi="Cambria"/>
          <w:bCs/>
          <w:sz w:val="24"/>
        </w:rPr>
        <w:t xml:space="preserve"> CA</w:t>
      </w:r>
      <w:r w:rsidRPr="00573CF0">
        <w:rPr>
          <w:rFonts w:ascii="Cambria" w:hAnsi="Cambria"/>
          <w:bCs/>
          <w:sz w:val="24"/>
        </w:rPr>
        <w:t>.</w:t>
      </w:r>
    </w:p>
    <w:p w14:paraId="4542D5EF" w14:textId="30161E79" w:rsidR="005A5533" w:rsidRDefault="005A5533" w:rsidP="005A5533">
      <w:pPr>
        <w:jc w:val="both"/>
        <w:rPr>
          <w:rFonts w:ascii="Cambria" w:hAnsi="Cambria"/>
          <w:bCs/>
          <w:sz w:val="24"/>
        </w:rPr>
      </w:pPr>
    </w:p>
    <w:p w14:paraId="5B9BC9F8" w14:textId="3A7FB6EC" w:rsidR="005A5533" w:rsidRPr="005A5533" w:rsidRDefault="005A5533" w:rsidP="005A5533">
      <w:pPr>
        <w:jc w:val="both"/>
        <w:rPr>
          <w:rFonts w:ascii="Cambria" w:hAnsi="Cambria"/>
          <w:bCs/>
          <w:sz w:val="24"/>
        </w:rPr>
      </w:pPr>
      <w:r>
        <w:rPr>
          <w:rFonts w:ascii="Cambria" w:hAnsi="Cambria"/>
          <w:bCs/>
          <w:sz w:val="24"/>
        </w:rPr>
        <w:t xml:space="preserve">2011-2017. </w:t>
      </w:r>
      <w:r w:rsidRPr="00566F67">
        <w:rPr>
          <w:rFonts w:ascii="Cambria" w:hAnsi="Cambria"/>
          <w:b/>
          <w:bCs/>
          <w:sz w:val="24"/>
        </w:rPr>
        <w:t>Professor and Core Faculty Member</w:t>
      </w:r>
      <w:r>
        <w:rPr>
          <w:rFonts w:ascii="Cambria" w:hAnsi="Cambria"/>
          <w:bCs/>
          <w:sz w:val="24"/>
        </w:rPr>
        <w:t>. Pardee RAND Graduate School for Public Policy. RAND Corporate Headquarters, Santa Monica CA.</w:t>
      </w:r>
    </w:p>
    <w:p w14:paraId="29B3AA56" w14:textId="69F9259C" w:rsidR="00C95A93" w:rsidRDefault="00C95A93" w:rsidP="00814C6E">
      <w:pPr>
        <w:pStyle w:val="Heading2"/>
        <w:jc w:val="both"/>
        <w:rPr>
          <w:rFonts w:ascii="Cambria" w:hAnsi="Cambria"/>
          <w:b w:val="0"/>
          <w:bCs/>
          <w:u w:val="none"/>
        </w:rPr>
      </w:pPr>
    </w:p>
    <w:p w14:paraId="1BBCE542" w14:textId="77777777" w:rsidR="002815D5" w:rsidRDefault="002815D5" w:rsidP="002815D5">
      <w:pPr>
        <w:rPr>
          <w:rFonts w:ascii="Cambria" w:hAnsi="Cambria"/>
          <w:bCs/>
          <w:sz w:val="24"/>
        </w:rPr>
      </w:pPr>
      <w:r>
        <w:rPr>
          <w:rFonts w:ascii="Cambria" w:hAnsi="Cambria"/>
          <w:bCs/>
          <w:sz w:val="24"/>
        </w:rPr>
        <w:t xml:space="preserve">2007-2017. </w:t>
      </w:r>
      <w:r w:rsidRPr="00566F67">
        <w:rPr>
          <w:rFonts w:ascii="Cambria" w:hAnsi="Cambria"/>
          <w:b/>
          <w:bCs/>
          <w:sz w:val="24"/>
        </w:rPr>
        <w:t>Senior Behavioral Scientist</w:t>
      </w:r>
      <w:r>
        <w:rPr>
          <w:rFonts w:ascii="Cambria" w:hAnsi="Cambria"/>
          <w:bCs/>
          <w:sz w:val="24"/>
        </w:rPr>
        <w:t xml:space="preserve">, </w:t>
      </w:r>
      <w:r w:rsidRPr="00573CF0">
        <w:rPr>
          <w:rFonts w:ascii="Cambria" w:hAnsi="Cambria"/>
          <w:bCs/>
          <w:sz w:val="24"/>
        </w:rPr>
        <w:t xml:space="preserve">Health </w:t>
      </w:r>
      <w:r>
        <w:rPr>
          <w:rFonts w:ascii="Cambria" w:hAnsi="Cambria"/>
          <w:bCs/>
          <w:sz w:val="24"/>
        </w:rPr>
        <w:t>Unit</w:t>
      </w:r>
      <w:r w:rsidRPr="00573CF0">
        <w:rPr>
          <w:rFonts w:ascii="Cambria" w:hAnsi="Cambria"/>
          <w:bCs/>
          <w:sz w:val="24"/>
        </w:rPr>
        <w:t xml:space="preserve">, Behavioral and Social Sciences Division, </w:t>
      </w:r>
      <w:r>
        <w:rPr>
          <w:rFonts w:ascii="Cambria" w:hAnsi="Cambria"/>
          <w:bCs/>
          <w:sz w:val="24"/>
        </w:rPr>
        <w:t xml:space="preserve">Health Promotion and Disease Prevention, </w:t>
      </w:r>
      <w:r w:rsidRPr="00573CF0">
        <w:rPr>
          <w:rFonts w:ascii="Cambria" w:hAnsi="Cambria"/>
          <w:bCs/>
          <w:sz w:val="24"/>
        </w:rPr>
        <w:t>RAND Corporate Headquarters, Santa Monica</w:t>
      </w:r>
      <w:r>
        <w:rPr>
          <w:rFonts w:ascii="Cambria" w:hAnsi="Cambria"/>
          <w:bCs/>
          <w:sz w:val="24"/>
        </w:rPr>
        <w:t xml:space="preserve"> CA</w:t>
      </w:r>
      <w:r w:rsidRPr="00573CF0">
        <w:rPr>
          <w:rFonts w:ascii="Cambria" w:hAnsi="Cambria"/>
          <w:bCs/>
          <w:sz w:val="24"/>
        </w:rPr>
        <w:t>.</w:t>
      </w:r>
    </w:p>
    <w:p w14:paraId="76C7A810" w14:textId="77777777" w:rsidR="008E5306" w:rsidRDefault="008E5306" w:rsidP="002815D5">
      <w:pPr>
        <w:rPr>
          <w:rFonts w:ascii="Cambria" w:hAnsi="Cambria"/>
          <w:bCs/>
          <w:sz w:val="24"/>
        </w:rPr>
      </w:pPr>
    </w:p>
    <w:p w14:paraId="38ABB730" w14:textId="1762A715" w:rsidR="008E5306" w:rsidRDefault="008E5306" w:rsidP="002815D5">
      <w:pPr>
        <w:rPr>
          <w:rFonts w:ascii="Cambria" w:hAnsi="Cambria"/>
          <w:bCs/>
          <w:sz w:val="24"/>
        </w:rPr>
      </w:pPr>
      <w:r>
        <w:rPr>
          <w:rFonts w:ascii="Cambria" w:hAnsi="Cambria"/>
          <w:bCs/>
          <w:sz w:val="24"/>
        </w:rPr>
        <w:t xml:space="preserve">2006-2007. </w:t>
      </w:r>
      <w:r w:rsidR="00D5562A" w:rsidRPr="00D5562A">
        <w:rPr>
          <w:rFonts w:ascii="Cambria" w:hAnsi="Cambria"/>
          <w:b/>
          <w:sz w:val="24"/>
        </w:rPr>
        <w:t>Research Scientist.</w:t>
      </w:r>
      <w:r w:rsidR="00D5562A">
        <w:rPr>
          <w:rFonts w:ascii="Cambria" w:hAnsi="Cambria"/>
          <w:bCs/>
          <w:sz w:val="24"/>
        </w:rPr>
        <w:t xml:space="preserve"> </w:t>
      </w:r>
      <w:r w:rsidR="00D5562A" w:rsidRPr="00D5562A">
        <w:rPr>
          <w:rFonts w:ascii="Cambria" w:hAnsi="Cambria"/>
          <w:bCs/>
          <w:sz w:val="24"/>
        </w:rPr>
        <w:t>Science of Networks in Communities Research Group, University of Illinois National Center for Supercomputing Applications.</w:t>
      </w:r>
    </w:p>
    <w:p w14:paraId="047AE1FA" w14:textId="77777777" w:rsidR="00D5562A" w:rsidRDefault="00D5562A" w:rsidP="002815D5">
      <w:pPr>
        <w:rPr>
          <w:rFonts w:ascii="Cambria" w:hAnsi="Cambria"/>
          <w:bCs/>
          <w:sz w:val="24"/>
        </w:rPr>
      </w:pPr>
    </w:p>
    <w:p w14:paraId="24601964" w14:textId="45B2FC12" w:rsidR="00D77B84" w:rsidRDefault="00D77B84" w:rsidP="002815D5">
      <w:pPr>
        <w:rPr>
          <w:rFonts w:ascii="Cambria" w:hAnsi="Cambria"/>
          <w:bCs/>
          <w:sz w:val="24"/>
        </w:rPr>
      </w:pPr>
      <w:r>
        <w:rPr>
          <w:rFonts w:ascii="Cambria" w:hAnsi="Cambria"/>
          <w:bCs/>
          <w:sz w:val="24"/>
        </w:rPr>
        <w:t xml:space="preserve">2005-2006. </w:t>
      </w:r>
      <w:r w:rsidRPr="00D77B84">
        <w:rPr>
          <w:rFonts w:ascii="Cambria" w:hAnsi="Cambria"/>
          <w:b/>
          <w:sz w:val="24"/>
        </w:rPr>
        <w:t>Research Scientist.</w:t>
      </w:r>
      <w:r>
        <w:rPr>
          <w:rFonts w:ascii="Cambria" w:hAnsi="Cambria"/>
          <w:bCs/>
          <w:sz w:val="24"/>
        </w:rPr>
        <w:t xml:space="preserve"> Team Engineering Collaboratory, University of Illinois Department of Speech Communication.</w:t>
      </w:r>
    </w:p>
    <w:p w14:paraId="1624C597" w14:textId="77777777" w:rsidR="002815D5" w:rsidRPr="002815D5" w:rsidRDefault="002815D5" w:rsidP="002815D5"/>
    <w:p w14:paraId="4C887C57" w14:textId="77777777" w:rsidR="00B31D16" w:rsidRPr="00573CF0" w:rsidRDefault="00B31D16" w:rsidP="00814C6E">
      <w:pPr>
        <w:pStyle w:val="Heading2"/>
        <w:jc w:val="both"/>
        <w:rPr>
          <w:rFonts w:ascii="Cambria" w:hAnsi="Cambria"/>
          <w:b w:val="0"/>
          <w:sz w:val="28"/>
          <w:szCs w:val="28"/>
        </w:rPr>
      </w:pPr>
      <w:r w:rsidRPr="00573CF0">
        <w:rPr>
          <w:rFonts w:ascii="Cambria" w:hAnsi="Cambria"/>
          <w:b w:val="0"/>
          <w:sz w:val="28"/>
          <w:szCs w:val="28"/>
        </w:rPr>
        <w:t>Education</w:t>
      </w:r>
    </w:p>
    <w:p w14:paraId="2B17057A" w14:textId="77777777" w:rsidR="00F30B09" w:rsidRPr="00573CF0" w:rsidRDefault="00F30B09" w:rsidP="00F30B09">
      <w:pPr>
        <w:keepNext/>
        <w:keepLines/>
        <w:jc w:val="both"/>
        <w:rPr>
          <w:rFonts w:ascii="Cambria" w:hAnsi="Cambria"/>
          <w:sz w:val="8"/>
        </w:rPr>
      </w:pPr>
    </w:p>
    <w:p w14:paraId="2D39D411" w14:textId="2348E8FB" w:rsidR="00F21DCA" w:rsidRPr="00573CF0" w:rsidRDefault="005B1A1E" w:rsidP="00814C6E">
      <w:pPr>
        <w:jc w:val="both"/>
        <w:rPr>
          <w:rFonts w:ascii="Cambria" w:hAnsi="Cambria"/>
          <w:bCs/>
          <w:sz w:val="24"/>
        </w:rPr>
      </w:pPr>
      <w:r w:rsidRPr="005B1A1E">
        <w:rPr>
          <w:rFonts w:ascii="Cambria" w:hAnsi="Cambria"/>
          <w:b/>
          <w:bCs/>
          <w:sz w:val="24"/>
        </w:rPr>
        <w:t xml:space="preserve">NRT </w:t>
      </w:r>
      <w:r w:rsidR="00F21DCA" w:rsidRPr="005B1A1E">
        <w:rPr>
          <w:rFonts w:ascii="Cambria" w:hAnsi="Cambria"/>
          <w:b/>
          <w:bCs/>
          <w:sz w:val="24"/>
        </w:rPr>
        <w:t>Postdoctoral Training Fellow</w:t>
      </w:r>
      <w:r w:rsidR="00F21DCA" w:rsidRPr="00573CF0">
        <w:rPr>
          <w:rFonts w:ascii="Cambria" w:hAnsi="Cambria"/>
          <w:bCs/>
          <w:sz w:val="24"/>
        </w:rPr>
        <w:t>,</w:t>
      </w:r>
      <w:r w:rsidR="00F21DCA" w:rsidRPr="00573CF0">
        <w:rPr>
          <w:rFonts w:ascii="Cambria" w:hAnsi="Cambria"/>
          <w:b/>
          <w:bCs/>
          <w:sz w:val="24"/>
        </w:rPr>
        <w:t xml:space="preserve"> </w:t>
      </w:r>
      <w:r w:rsidR="00F21DCA" w:rsidRPr="00573CF0">
        <w:rPr>
          <w:rFonts w:ascii="Cambria" w:hAnsi="Cambria"/>
          <w:bCs/>
          <w:sz w:val="24"/>
        </w:rPr>
        <w:t>University of Illinois</w:t>
      </w:r>
      <w:r w:rsidR="00B31D16" w:rsidRPr="00573CF0">
        <w:rPr>
          <w:rFonts w:ascii="Cambria" w:hAnsi="Cambria"/>
          <w:bCs/>
          <w:sz w:val="24"/>
        </w:rPr>
        <w:t>, 2003</w:t>
      </w:r>
      <w:r w:rsidR="00DB723C" w:rsidRPr="00573CF0">
        <w:rPr>
          <w:rFonts w:ascii="Cambria" w:hAnsi="Cambria"/>
          <w:bCs/>
          <w:sz w:val="24"/>
        </w:rPr>
        <w:t>-2005</w:t>
      </w:r>
      <w:r w:rsidR="00F21DCA" w:rsidRPr="00573CF0">
        <w:rPr>
          <w:rFonts w:ascii="Cambria" w:hAnsi="Cambria"/>
          <w:bCs/>
          <w:sz w:val="24"/>
        </w:rPr>
        <w:t xml:space="preserve">. Department of Psychology, Quantitative Division. </w:t>
      </w:r>
      <w:r w:rsidR="00B20435" w:rsidRPr="00573CF0">
        <w:rPr>
          <w:rFonts w:ascii="Cambria" w:hAnsi="Cambria"/>
          <w:bCs/>
          <w:sz w:val="24"/>
        </w:rPr>
        <w:t xml:space="preserve">Quantitative Methods of Social Research, Applied Statistics. </w:t>
      </w:r>
      <w:r w:rsidR="004D35C1" w:rsidRPr="00573CF0">
        <w:rPr>
          <w:rFonts w:ascii="Cambria" w:hAnsi="Cambria"/>
          <w:bCs/>
          <w:sz w:val="24"/>
        </w:rPr>
        <w:t>Dr. Stanley Wasserma</w:t>
      </w:r>
      <w:r w:rsidR="000512C2">
        <w:rPr>
          <w:rFonts w:ascii="Cambria" w:hAnsi="Cambria"/>
          <w:bCs/>
          <w:sz w:val="24"/>
        </w:rPr>
        <w:t xml:space="preserve">n, </w:t>
      </w:r>
      <w:r w:rsidR="004D35C1" w:rsidRPr="00573CF0">
        <w:rPr>
          <w:rFonts w:ascii="Cambria" w:hAnsi="Cambria"/>
          <w:bCs/>
          <w:sz w:val="24"/>
        </w:rPr>
        <w:t>coordinator.</w:t>
      </w:r>
    </w:p>
    <w:p w14:paraId="1E89533D" w14:textId="77777777" w:rsidR="004D35C1" w:rsidRPr="00573CF0" w:rsidRDefault="004D35C1" w:rsidP="00462DBC">
      <w:pPr>
        <w:pStyle w:val="Heading2"/>
        <w:jc w:val="both"/>
        <w:rPr>
          <w:rFonts w:ascii="Cambria" w:hAnsi="Cambria"/>
          <w:bCs/>
        </w:rPr>
      </w:pPr>
    </w:p>
    <w:p w14:paraId="154B1471" w14:textId="77777777" w:rsidR="00B31D16" w:rsidRPr="00573CF0" w:rsidRDefault="00B31D16" w:rsidP="00814C6E">
      <w:pPr>
        <w:jc w:val="both"/>
        <w:rPr>
          <w:rFonts w:ascii="Cambria" w:hAnsi="Cambria"/>
          <w:sz w:val="24"/>
        </w:rPr>
      </w:pPr>
      <w:r w:rsidRPr="005B1A1E">
        <w:rPr>
          <w:rFonts w:ascii="Cambria" w:hAnsi="Cambria"/>
          <w:b/>
          <w:bCs/>
          <w:sz w:val="24"/>
        </w:rPr>
        <w:t>Ph.D. Cultural Anthropology</w:t>
      </w:r>
      <w:r w:rsidRPr="00573CF0">
        <w:rPr>
          <w:rFonts w:ascii="Cambria" w:hAnsi="Cambria"/>
          <w:sz w:val="24"/>
        </w:rPr>
        <w:t xml:space="preserve">, University of Florida, 1996-2003. </w:t>
      </w:r>
      <w:r w:rsidRPr="00573CF0">
        <w:rPr>
          <w:rFonts w:ascii="Cambria" w:hAnsi="Cambria"/>
          <w:i/>
          <w:sz w:val="24"/>
        </w:rPr>
        <w:t>Dissertation:</w:t>
      </w:r>
      <w:r w:rsidRPr="00573CF0">
        <w:rPr>
          <w:rFonts w:ascii="Cambria" w:hAnsi="Cambria"/>
          <w:sz w:val="24"/>
        </w:rPr>
        <w:t xml:space="preserve"> Interorganizational Cooperation in Uncertain Environments: The Case of Food Aid Management. Dr. H. Russell Bernard, chair.</w:t>
      </w:r>
    </w:p>
    <w:p w14:paraId="7C5BFF40" w14:textId="77777777" w:rsidR="00B31D16" w:rsidRPr="00573CF0" w:rsidRDefault="00B31D16" w:rsidP="00814C6E">
      <w:pPr>
        <w:jc w:val="both"/>
        <w:rPr>
          <w:rFonts w:ascii="Cambria" w:hAnsi="Cambria"/>
          <w:sz w:val="24"/>
        </w:rPr>
      </w:pPr>
    </w:p>
    <w:p w14:paraId="705C3009" w14:textId="77777777" w:rsidR="00B31D16" w:rsidRPr="00573CF0" w:rsidRDefault="00B31D16" w:rsidP="00814C6E">
      <w:pPr>
        <w:jc w:val="both"/>
        <w:rPr>
          <w:rFonts w:ascii="Cambria" w:hAnsi="Cambria"/>
          <w:sz w:val="24"/>
        </w:rPr>
      </w:pPr>
      <w:r w:rsidRPr="005B1A1E">
        <w:rPr>
          <w:rFonts w:ascii="Cambria" w:hAnsi="Cambria"/>
          <w:b/>
          <w:bCs/>
          <w:sz w:val="24"/>
        </w:rPr>
        <w:t>MS Botany</w:t>
      </w:r>
      <w:r w:rsidRPr="00573CF0">
        <w:rPr>
          <w:rFonts w:ascii="Cambria" w:hAnsi="Cambria"/>
          <w:bCs/>
          <w:sz w:val="24"/>
        </w:rPr>
        <w:t>, University of Georgia</w:t>
      </w:r>
      <w:r w:rsidRPr="00573CF0">
        <w:rPr>
          <w:rFonts w:ascii="Cambria" w:hAnsi="Cambria"/>
          <w:sz w:val="24"/>
        </w:rPr>
        <w:t xml:space="preserve">, 1993-1996. </w:t>
      </w:r>
      <w:r w:rsidRPr="00573CF0">
        <w:rPr>
          <w:rFonts w:ascii="Cambria" w:hAnsi="Cambria"/>
          <w:i/>
          <w:sz w:val="24"/>
        </w:rPr>
        <w:t>Thesis:</w:t>
      </w:r>
      <w:r w:rsidRPr="00573CF0">
        <w:rPr>
          <w:rFonts w:ascii="Cambria" w:hAnsi="Cambria"/>
          <w:sz w:val="24"/>
        </w:rPr>
        <w:t xml:space="preserve"> An Ethnobotanical Collection for St. Helena Island, South Carolina.  Dr. David Gianassi, chair.</w:t>
      </w:r>
    </w:p>
    <w:p w14:paraId="1BABB7CB" w14:textId="77777777" w:rsidR="00B31D16" w:rsidRPr="00573CF0" w:rsidRDefault="00B31D16" w:rsidP="00814C6E">
      <w:pPr>
        <w:jc w:val="both"/>
        <w:rPr>
          <w:rFonts w:ascii="Cambria" w:hAnsi="Cambria"/>
          <w:sz w:val="24"/>
        </w:rPr>
      </w:pPr>
    </w:p>
    <w:p w14:paraId="25B6973A" w14:textId="68FA8C14" w:rsidR="00B31D16" w:rsidRPr="00573CF0" w:rsidRDefault="00B31D16" w:rsidP="00814C6E">
      <w:pPr>
        <w:jc w:val="both"/>
        <w:rPr>
          <w:rFonts w:ascii="Cambria" w:hAnsi="Cambria"/>
          <w:sz w:val="24"/>
        </w:rPr>
      </w:pPr>
      <w:r w:rsidRPr="005B1A1E">
        <w:rPr>
          <w:rFonts w:ascii="Cambria" w:hAnsi="Cambria"/>
          <w:b/>
          <w:bCs/>
          <w:sz w:val="24"/>
        </w:rPr>
        <w:t>BS Botany</w:t>
      </w:r>
      <w:r w:rsidRPr="00573CF0">
        <w:rPr>
          <w:rFonts w:ascii="Cambria" w:hAnsi="Cambria"/>
          <w:bCs/>
          <w:sz w:val="24"/>
        </w:rPr>
        <w:t>, University of Georgia</w:t>
      </w:r>
      <w:r w:rsidRPr="00573CF0">
        <w:rPr>
          <w:rFonts w:ascii="Cambria" w:hAnsi="Cambria"/>
          <w:sz w:val="24"/>
        </w:rPr>
        <w:t>, Magna cum Laude and with High</w:t>
      </w:r>
      <w:r w:rsidR="00C47AE6">
        <w:rPr>
          <w:rFonts w:ascii="Cambria" w:hAnsi="Cambria"/>
          <w:sz w:val="24"/>
        </w:rPr>
        <w:t>est</w:t>
      </w:r>
      <w:r w:rsidRPr="00573CF0">
        <w:rPr>
          <w:rFonts w:ascii="Cambria" w:hAnsi="Cambria"/>
          <w:sz w:val="24"/>
        </w:rPr>
        <w:t xml:space="preserve"> Honors 1991-1995.</w:t>
      </w:r>
    </w:p>
    <w:p w14:paraId="68D4538D" w14:textId="77777777" w:rsidR="00B31D16" w:rsidRPr="00573CF0" w:rsidRDefault="00B31D16" w:rsidP="00814C6E">
      <w:pPr>
        <w:jc w:val="both"/>
        <w:rPr>
          <w:rFonts w:ascii="Cambria" w:hAnsi="Cambria"/>
          <w:sz w:val="24"/>
        </w:rPr>
      </w:pPr>
    </w:p>
    <w:p w14:paraId="0384B7BE" w14:textId="77777777" w:rsidR="005B1A1E" w:rsidRPr="00573CF0" w:rsidRDefault="005B1A1E" w:rsidP="005B1A1E">
      <w:pPr>
        <w:pStyle w:val="Heading2"/>
        <w:jc w:val="both"/>
        <w:rPr>
          <w:rFonts w:ascii="Cambria" w:hAnsi="Cambria"/>
          <w:b w:val="0"/>
          <w:sz w:val="28"/>
          <w:szCs w:val="28"/>
        </w:rPr>
      </w:pPr>
      <w:r w:rsidRPr="00573CF0">
        <w:rPr>
          <w:rFonts w:ascii="Cambria" w:hAnsi="Cambria"/>
          <w:b w:val="0"/>
          <w:sz w:val="28"/>
          <w:szCs w:val="28"/>
        </w:rPr>
        <w:t>Research Interests</w:t>
      </w:r>
    </w:p>
    <w:p w14:paraId="1589AD59" w14:textId="77777777" w:rsidR="005B1A1E" w:rsidRPr="00573CF0" w:rsidRDefault="005B1A1E" w:rsidP="005B1A1E">
      <w:pPr>
        <w:jc w:val="both"/>
        <w:rPr>
          <w:rFonts w:ascii="Cambria" w:hAnsi="Cambria"/>
          <w:sz w:val="8"/>
        </w:rPr>
      </w:pPr>
    </w:p>
    <w:p w14:paraId="5DCBE115" w14:textId="1C85CB64" w:rsidR="005B1A1E" w:rsidRPr="00573CF0" w:rsidRDefault="005B1A1E" w:rsidP="005B1A1E">
      <w:pPr>
        <w:jc w:val="both"/>
        <w:rPr>
          <w:rFonts w:ascii="Cambria" w:hAnsi="Cambria"/>
          <w:sz w:val="24"/>
        </w:rPr>
      </w:pPr>
      <w:r w:rsidRPr="00573CF0">
        <w:rPr>
          <w:rFonts w:ascii="Cambria" w:hAnsi="Cambria"/>
          <w:sz w:val="24"/>
        </w:rPr>
        <w:t xml:space="preserve">Applied </w:t>
      </w:r>
      <w:r>
        <w:rPr>
          <w:rFonts w:ascii="Cambria" w:hAnsi="Cambria"/>
          <w:sz w:val="24"/>
        </w:rPr>
        <w:t>network science in the context of health promotion and disease prevention</w:t>
      </w:r>
      <w:r w:rsidRPr="00573CF0">
        <w:rPr>
          <w:rFonts w:ascii="Cambria" w:hAnsi="Cambria"/>
          <w:sz w:val="24"/>
        </w:rPr>
        <w:t xml:space="preserve">, </w:t>
      </w:r>
      <w:r>
        <w:rPr>
          <w:rFonts w:ascii="Cambria" w:hAnsi="Cambria"/>
          <w:sz w:val="24"/>
        </w:rPr>
        <w:t xml:space="preserve">personal networks and health, HIV prevention and HIV care adherence, social influence processes and substance use, high-risk populations, young minority men who have sex with men, </w:t>
      </w:r>
      <w:r w:rsidRPr="00573CF0">
        <w:rPr>
          <w:rFonts w:ascii="Cambria" w:hAnsi="Cambria"/>
          <w:sz w:val="24"/>
        </w:rPr>
        <w:t>international development</w:t>
      </w:r>
      <w:r>
        <w:rPr>
          <w:rFonts w:ascii="Cambria" w:hAnsi="Cambria"/>
          <w:sz w:val="24"/>
        </w:rPr>
        <w:t xml:space="preserve"> and international health</w:t>
      </w:r>
      <w:r w:rsidRPr="00573CF0">
        <w:rPr>
          <w:rFonts w:ascii="Cambria" w:hAnsi="Cambria"/>
          <w:sz w:val="24"/>
        </w:rPr>
        <w:t xml:space="preserve">, </w:t>
      </w:r>
      <w:r>
        <w:rPr>
          <w:rFonts w:ascii="Cambria" w:hAnsi="Cambria"/>
          <w:sz w:val="24"/>
        </w:rPr>
        <w:t xml:space="preserve">food security and </w:t>
      </w:r>
      <w:r w:rsidRPr="00573CF0">
        <w:rPr>
          <w:rFonts w:ascii="Cambria" w:hAnsi="Cambria"/>
          <w:sz w:val="24"/>
        </w:rPr>
        <w:t xml:space="preserve">food aid, quantitative and qualitative </w:t>
      </w:r>
      <w:r>
        <w:rPr>
          <w:rFonts w:ascii="Cambria" w:hAnsi="Cambria"/>
          <w:sz w:val="24"/>
        </w:rPr>
        <w:t xml:space="preserve">research </w:t>
      </w:r>
      <w:r w:rsidRPr="00573CF0">
        <w:rPr>
          <w:rFonts w:ascii="Cambria" w:hAnsi="Cambria"/>
          <w:sz w:val="24"/>
        </w:rPr>
        <w:t xml:space="preserve">methods, </w:t>
      </w:r>
      <w:r>
        <w:rPr>
          <w:rFonts w:ascii="Cambria" w:hAnsi="Cambria"/>
          <w:sz w:val="24"/>
        </w:rPr>
        <w:t xml:space="preserve">behavioral </w:t>
      </w:r>
      <w:r w:rsidRPr="00573CF0">
        <w:rPr>
          <w:rFonts w:ascii="Cambria" w:hAnsi="Cambria"/>
          <w:sz w:val="24"/>
        </w:rPr>
        <w:t>research design, applied statistics, applied organizational anthropology, anthropology of development activities,</w:t>
      </w:r>
      <w:r>
        <w:rPr>
          <w:rFonts w:ascii="Cambria" w:hAnsi="Cambria"/>
          <w:sz w:val="24"/>
        </w:rPr>
        <w:t xml:space="preserve"> monitoring and evaluation of nonprofit activities,</w:t>
      </w:r>
      <w:r w:rsidRPr="00573CF0">
        <w:rPr>
          <w:rFonts w:ascii="Cambria" w:hAnsi="Cambria"/>
          <w:sz w:val="24"/>
        </w:rPr>
        <w:t xml:space="preserve"> Francophone Caribbean.</w:t>
      </w:r>
    </w:p>
    <w:p w14:paraId="7186D3D8" w14:textId="77777777" w:rsidR="005B1A1E" w:rsidRDefault="005B1A1E" w:rsidP="005B1A1E">
      <w:pPr>
        <w:pStyle w:val="Heading2"/>
        <w:jc w:val="both"/>
        <w:rPr>
          <w:rFonts w:ascii="Cambria" w:hAnsi="Cambria"/>
          <w:b w:val="0"/>
          <w:szCs w:val="24"/>
        </w:rPr>
      </w:pPr>
    </w:p>
    <w:p w14:paraId="72ECAC19" w14:textId="60F6A787" w:rsidR="00292468" w:rsidRDefault="00292468" w:rsidP="00292468">
      <w:pPr>
        <w:rPr>
          <w:rFonts w:ascii="Cambria" w:hAnsi="Cambria"/>
          <w:sz w:val="28"/>
          <w:szCs w:val="28"/>
          <w:u w:val="single"/>
        </w:rPr>
      </w:pPr>
      <w:r w:rsidRPr="00292468">
        <w:rPr>
          <w:rFonts w:ascii="Cambria" w:hAnsi="Cambria"/>
          <w:sz w:val="28"/>
          <w:szCs w:val="28"/>
          <w:u w:val="single"/>
        </w:rPr>
        <w:t>Fellowships, and Awards</w:t>
      </w:r>
    </w:p>
    <w:p w14:paraId="529E07F8" w14:textId="77777777" w:rsidR="00765A08" w:rsidRPr="00573CF0" w:rsidRDefault="00765A08" w:rsidP="00765A08">
      <w:pPr>
        <w:jc w:val="both"/>
        <w:rPr>
          <w:rFonts w:ascii="Cambria" w:hAnsi="Cambria"/>
          <w:sz w:val="8"/>
        </w:rPr>
      </w:pPr>
    </w:p>
    <w:p w14:paraId="5E7A3F07" w14:textId="5252714C" w:rsidR="00085FC8" w:rsidRDefault="00085FC8" w:rsidP="00C41B7C">
      <w:pPr>
        <w:pStyle w:val="PlainText"/>
        <w:tabs>
          <w:tab w:val="left" w:pos="4320"/>
          <w:tab w:val="left" w:pos="7200"/>
        </w:tabs>
        <w:jc w:val="both"/>
        <w:rPr>
          <w:rFonts w:ascii="Cambria" w:hAnsi="Cambria" w:cs="Times New Roman"/>
          <w:color w:val="000000"/>
          <w:sz w:val="24"/>
          <w:szCs w:val="24"/>
        </w:rPr>
      </w:pPr>
      <w:bookmarkStart w:id="0" w:name="_Hlk47072395"/>
      <w:r>
        <w:rPr>
          <w:rFonts w:ascii="Cambria" w:hAnsi="Cambria" w:cs="Times New Roman"/>
          <w:color w:val="000000"/>
          <w:sz w:val="24"/>
          <w:szCs w:val="24"/>
        </w:rPr>
        <w:t xml:space="preserve">2022-2023 </w:t>
      </w:r>
      <w:r w:rsidRPr="006F1356">
        <w:rPr>
          <w:rFonts w:ascii="Cambria" w:hAnsi="Cambria" w:cs="Times New Roman"/>
          <w:b/>
          <w:bCs/>
          <w:color w:val="000000"/>
          <w:sz w:val="24"/>
          <w:szCs w:val="24"/>
        </w:rPr>
        <w:t>Indiana University Graduate and Professional Student Government Faculty Mentor Award</w:t>
      </w:r>
      <w:r>
        <w:rPr>
          <w:rFonts w:ascii="Cambria" w:hAnsi="Cambria" w:cs="Times New Roman"/>
          <w:color w:val="000000"/>
          <w:sz w:val="24"/>
          <w:szCs w:val="24"/>
        </w:rPr>
        <w:t xml:space="preserve">. This award </w:t>
      </w:r>
      <w:r w:rsidR="005474FC">
        <w:rPr>
          <w:rFonts w:ascii="Cambria" w:hAnsi="Cambria" w:cs="Times New Roman"/>
          <w:color w:val="000000"/>
          <w:sz w:val="24"/>
          <w:szCs w:val="24"/>
        </w:rPr>
        <w:t xml:space="preserve">is from the Graduate Student </w:t>
      </w:r>
      <w:r w:rsidR="00380C85">
        <w:rPr>
          <w:rFonts w:ascii="Cambria" w:hAnsi="Cambria" w:cs="Times New Roman"/>
          <w:color w:val="000000"/>
          <w:sz w:val="24"/>
          <w:szCs w:val="24"/>
        </w:rPr>
        <w:t>body of Indiana University and recognizes exemplary graduate student mentoring.</w:t>
      </w:r>
    </w:p>
    <w:p w14:paraId="6E298D83" w14:textId="77777777" w:rsidR="00085FC8" w:rsidRDefault="00085FC8" w:rsidP="00C41B7C">
      <w:pPr>
        <w:pStyle w:val="PlainText"/>
        <w:tabs>
          <w:tab w:val="left" w:pos="4320"/>
          <w:tab w:val="left" w:pos="7200"/>
        </w:tabs>
        <w:jc w:val="both"/>
        <w:rPr>
          <w:rFonts w:ascii="Cambria" w:hAnsi="Cambria" w:cs="Times New Roman"/>
          <w:color w:val="000000"/>
          <w:sz w:val="24"/>
          <w:szCs w:val="24"/>
        </w:rPr>
      </w:pPr>
    </w:p>
    <w:p w14:paraId="3F2FFD27" w14:textId="3EEB286A" w:rsidR="00A21615" w:rsidRDefault="00333629" w:rsidP="00C41B7C">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2023</w:t>
      </w:r>
      <w:r w:rsidR="00C61911">
        <w:rPr>
          <w:rFonts w:ascii="Cambria" w:hAnsi="Cambria" w:cs="Times New Roman"/>
          <w:color w:val="000000"/>
          <w:sz w:val="24"/>
          <w:szCs w:val="24"/>
        </w:rPr>
        <w:t xml:space="preserve"> </w:t>
      </w:r>
      <w:r w:rsidR="00C61911" w:rsidRPr="0061617D">
        <w:rPr>
          <w:rFonts w:ascii="Cambria" w:hAnsi="Cambria" w:cs="Times New Roman"/>
          <w:b/>
          <w:bCs/>
          <w:color w:val="000000"/>
          <w:sz w:val="24"/>
          <w:szCs w:val="24"/>
        </w:rPr>
        <w:t>Indiana University Trustees Teaching Award</w:t>
      </w:r>
      <w:r w:rsidR="00EE796D" w:rsidRPr="00EE796D">
        <w:rPr>
          <w:rFonts w:ascii="Cambria" w:hAnsi="Cambria" w:cs="Times New Roman"/>
          <w:color w:val="000000"/>
          <w:sz w:val="24"/>
          <w:szCs w:val="24"/>
        </w:rPr>
        <w:t xml:space="preserve">. The award honors faculty who have </w:t>
      </w:r>
      <w:r w:rsidR="00C24317">
        <w:rPr>
          <w:rFonts w:ascii="Cambria" w:hAnsi="Cambria" w:cs="Times New Roman"/>
          <w:color w:val="000000"/>
          <w:sz w:val="24"/>
          <w:szCs w:val="24"/>
        </w:rPr>
        <w:t xml:space="preserve">had </w:t>
      </w:r>
      <w:r w:rsidR="00EE796D" w:rsidRPr="00EE796D">
        <w:rPr>
          <w:rFonts w:ascii="Cambria" w:hAnsi="Cambria" w:cs="Times New Roman"/>
          <w:color w:val="000000"/>
          <w:sz w:val="24"/>
          <w:szCs w:val="24"/>
        </w:rPr>
        <w:t>a positive impact on student learning, especially undergraduates.</w:t>
      </w:r>
    </w:p>
    <w:p w14:paraId="01537497" w14:textId="77777777" w:rsidR="00A21615" w:rsidRDefault="00A21615" w:rsidP="00C41B7C">
      <w:pPr>
        <w:pStyle w:val="PlainText"/>
        <w:tabs>
          <w:tab w:val="left" w:pos="4320"/>
          <w:tab w:val="left" w:pos="7200"/>
        </w:tabs>
        <w:jc w:val="both"/>
        <w:rPr>
          <w:rFonts w:ascii="Cambria" w:hAnsi="Cambria" w:cs="Times New Roman"/>
          <w:color w:val="000000"/>
          <w:sz w:val="24"/>
          <w:szCs w:val="24"/>
        </w:rPr>
      </w:pPr>
    </w:p>
    <w:p w14:paraId="1459A101" w14:textId="3EA44676" w:rsidR="00712029" w:rsidRDefault="00712029" w:rsidP="00C41B7C">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lastRenderedPageBreak/>
        <w:t xml:space="preserve">2021 </w:t>
      </w:r>
      <w:r w:rsidRPr="00DE3A34">
        <w:rPr>
          <w:rFonts w:ascii="Cambria" w:hAnsi="Cambria" w:cs="Times New Roman"/>
          <w:b/>
          <w:bCs/>
          <w:color w:val="000000"/>
          <w:sz w:val="24"/>
          <w:szCs w:val="24"/>
        </w:rPr>
        <w:t xml:space="preserve">Bronze RAND Medal Award for </w:t>
      </w:r>
      <w:r w:rsidR="00DE3A34" w:rsidRPr="00DE3A34">
        <w:rPr>
          <w:rFonts w:ascii="Cambria" w:hAnsi="Cambria" w:cs="Times New Roman"/>
          <w:b/>
          <w:bCs/>
          <w:color w:val="000000"/>
          <w:sz w:val="24"/>
          <w:szCs w:val="24"/>
        </w:rPr>
        <w:t>External Collaborators</w:t>
      </w:r>
      <w:r w:rsidR="00DE3A34">
        <w:rPr>
          <w:rFonts w:ascii="Cambria" w:hAnsi="Cambria" w:cs="Times New Roman"/>
          <w:color w:val="000000"/>
          <w:sz w:val="24"/>
          <w:szCs w:val="24"/>
        </w:rPr>
        <w:t xml:space="preserve"> for Work on the </w:t>
      </w:r>
      <w:r w:rsidR="007E1148">
        <w:rPr>
          <w:rFonts w:ascii="Cambria" w:hAnsi="Cambria" w:cs="Times New Roman"/>
          <w:color w:val="000000"/>
          <w:sz w:val="24"/>
          <w:szCs w:val="24"/>
        </w:rPr>
        <w:t xml:space="preserve">RAND </w:t>
      </w:r>
      <w:r w:rsidR="00DE3A34">
        <w:rPr>
          <w:rFonts w:ascii="Cambria" w:hAnsi="Cambria" w:cs="Times New Roman"/>
          <w:color w:val="000000"/>
          <w:sz w:val="24"/>
          <w:szCs w:val="24"/>
        </w:rPr>
        <w:t>Adult Social Networks and Health Study.</w:t>
      </w:r>
    </w:p>
    <w:p w14:paraId="1FED9DE1" w14:textId="77777777" w:rsidR="00712029" w:rsidRDefault="00712029" w:rsidP="00C41B7C">
      <w:pPr>
        <w:pStyle w:val="PlainText"/>
        <w:tabs>
          <w:tab w:val="left" w:pos="4320"/>
          <w:tab w:val="left" w:pos="7200"/>
        </w:tabs>
        <w:jc w:val="both"/>
        <w:rPr>
          <w:rFonts w:ascii="Cambria" w:hAnsi="Cambria" w:cs="Times New Roman"/>
          <w:color w:val="000000"/>
          <w:sz w:val="24"/>
          <w:szCs w:val="24"/>
        </w:rPr>
      </w:pPr>
    </w:p>
    <w:p w14:paraId="6395BBD1" w14:textId="59D59EBE" w:rsidR="00C41B7C" w:rsidRPr="000512C2" w:rsidRDefault="00C41B7C" w:rsidP="00C41B7C">
      <w:pPr>
        <w:pStyle w:val="PlainText"/>
        <w:tabs>
          <w:tab w:val="left" w:pos="4320"/>
          <w:tab w:val="left" w:pos="7200"/>
        </w:tabs>
        <w:jc w:val="both"/>
        <w:rPr>
          <w:rFonts w:ascii="Cambria" w:hAnsi="Cambria" w:cs="Times New Roman"/>
          <w:color w:val="000000"/>
          <w:sz w:val="24"/>
          <w:szCs w:val="24"/>
        </w:rPr>
      </w:pPr>
      <w:r w:rsidRPr="000512C2">
        <w:rPr>
          <w:rFonts w:ascii="Cambria" w:hAnsi="Cambria" w:cs="Times New Roman"/>
          <w:color w:val="000000"/>
          <w:sz w:val="24"/>
          <w:szCs w:val="24"/>
        </w:rPr>
        <w:t xml:space="preserve">2015 </w:t>
      </w:r>
      <w:r>
        <w:rPr>
          <w:rFonts w:ascii="Cambria" w:hAnsi="Cambria" w:cs="Times New Roman"/>
          <w:color w:val="000000"/>
          <w:sz w:val="24"/>
          <w:szCs w:val="24"/>
        </w:rPr>
        <w:t xml:space="preserve">Bronze </w:t>
      </w:r>
      <w:r w:rsidRPr="00605B03">
        <w:rPr>
          <w:rFonts w:ascii="Cambria" w:hAnsi="Cambria" w:cs="Times New Roman"/>
          <w:b/>
          <w:color w:val="000000"/>
          <w:sz w:val="24"/>
          <w:szCs w:val="24"/>
        </w:rPr>
        <w:t>RAND Medal Award</w:t>
      </w:r>
      <w:r w:rsidRPr="000512C2">
        <w:rPr>
          <w:rFonts w:ascii="Cambria" w:hAnsi="Cambria" w:cs="Times New Roman"/>
          <w:color w:val="000000"/>
          <w:sz w:val="24"/>
          <w:szCs w:val="24"/>
        </w:rPr>
        <w:t xml:space="preserve"> for </w:t>
      </w:r>
      <w:r>
        <w:rPr>
          <w:rFonts w:ascii="Cambria" w:hAnsi="Cambria" w:cs="Times New Roman"/>
          <w:color w:val="000000"/>
          <w:sz w:val="24"/>
          <w:szCs w:val="24"/>
        </w:rPr>
        <w:t xml:space="preserve">Leadership Role in </w:t>
      </w:r>
      <w:r w:rsidRPr="000512C2">
        <w:rPr>
          <w:rFonts w:ascii="Cambria" w:hAnsi="Cambria" w:cs="Times New Roman"/>
          <w:color w:val="000000"/>
          <w:sz w:val="24"/>
          <w:szCs w:val="24"/>
        </w:rPr>
        <w:t>Developing EgoWeb 2.0</w:t>
      </w:r>
    </w:p>
    <w:bookmarkEnd w:id="0"/>
    <w:p w14:paraId="02533405" w14:textId="77777777" w:rsidR="00C41B7C" w:rsidRDefault="00C41B7C" w:rsidP="00C41B7C">
      <w:pPr>
        <w:pStyle w:val="PlainText"/>
        <w:tabs>
          <w:tab w:val="left" w:pos="4320"/>
          <w:tab w:val="left" w:pos="7200"/>
        </w:tabs>
        <w:jc w:val="both"/>
        <w:rPr>
          <w:rFonts w:ascii="Cambria" w:hAnsi="Cambria" w:cs="Times New Roman"/>
          <w:color w:val="000000"/>
          <w:sz w:val="24"/>
          <w:szCs w:val="24"/>
        </w:rPr>
      </w:pPr>
    </w:p>
    <w:p w14:paraId="4CFF574B" w14:textId="3E3D51AA" w:rsidR="00C41B7C" w:rsidRPr="000512C2" w:rsidRDefault="005317B7" w:rsidP="00C41B7C">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 xml:space="preserve">2014 </w:t>
      </w:r>
      <w:r w:rsidR="00C41B7C" w:rsidRPr="000512C2">
        <w:rPr>
          <w:rFonts w:ascii="Cambria" w:hAnsi="Cambria" w:cs="Times New Roman"/>
          <w:color w:val="000000"/>
          <w:sz w:val="24"/>
          <w:szCs w:val="24"/>
        </w:rPr>
        <w:t xml:space="preserve">RAND Corporation Methods Lab. Researcher Initiated Research to Develop EgoWeb 2.0 (2013-2014, $50,000) </w:t>
      </w:r>
      <w:r w:rsidR="00C41B7C" w:rsidRPr="000512C2">
        <w:rPr>
          <w:rFonts w:ascii="Cambria" w:hAnsi="Cambria" w:cs="Times New Roman"/>
          <w:b/>
          <w:color w:val="000000"/>
          <w:sz w:val="24"/>
          <w:szCs w:val="24"/>
        </w:rPr>
        <w:t>Co-Principal Investigator: Harold D. Green, Jr</w:t>
      </w:r>
      <w:r w:rsidR="00C41B7C" w:rsidRPr="000512C2">
        <w:rPr>
          <w:rFonts w:ascii="Cambria" w:hAnsi="Cambria" w:cs="Times New Roman"/>
          <w:color w:val="000000"/>
          <w:sz w:val="24"/>
          <w:szCs w:val="24"/>
        </w:rPr>
        <w:t>.</w:t>
      </w:r>
    </w:p>
    <w:p w14:paraId="7AC4A9EB" w14:textId="77777777" w:rsidR="00C41B7C" w:rsidRDefault="00C41B7C" w:rsidP="00C41B7C">
      <w:pPr>
        <w:pStyle w:val="PlainText"/>
        <w:tabs>
          <w:tab w:val="left" w:pos="4320"/>
          <w:tab w:val="left" w:pos="7200"/>
        </w:tabs>
        <w:jc w:val="both"/>
        <w:rPr>
          <w:rFonts w:ascii="Cambria" w:hAnsi="Cambria" w:cs="Arial"/>
          <w:color w:val="212121"/>
          <w:sz w:val="24"/>
          <w:szCs w:val="24"/>
          <w:shd w:val="clear" w:color="auto" w:fill="FFFFFF"/>
        </w:rPr>
      </w:pPr>
    </w:p>
    <w:p w14:paraId="65B78CC3" w14:textId="7337CC44" w:rsidR="00C41B7C" w:rsidRDefault="00C41B7C" w:rsidP="00C41B7C">
      <w:pPr>
        <w:pStyle w:val="PlainText"/>
        <w:tabs>
          <w:tab w:val="left" w:pos="4320"/>
          <w:tab w:val="left" w:pos="7200"/>
        </w:tabs>
        <w:jc w:val="both"/>
        <w:rPr>
          <w:rFonts w:ascii="Cambria" w:hAnsi="Cambria" w:cs="Times New Roman"/>
          <w:color w:val="000000"/>
          <w:sz w:val="24"/>
          <w:szCs w:val="24"/>
        </w:rPr>
      </w:pPr>
      <w:r w:rsidRPr="000512C2">
        <w:rPr>
          <w:rFonts w:ascii="Cambria" w:hAnsi="Cambria" w:cs="Times New Roman"/>
          <w:color w:val="000000"/>
          <w:sz w:val="24"/>
          <w:szCs w:val="24"/>
        </w:rPr>
        <w:t xml:space="preserve">2013 </w:t>
      </w:r>
      <w:r>
        <w:rPr>
          <w:rFonts w:ascii="Cambria" w:hAnsi="Cambria" w:cs="Times New Roman"/>
          <w:color w:val="000000"/>
          <w:sz w:val="24"/>
          <w:szCs w:val="24"/>
        </w:rPr>
        <w:t xml:space="preserve">Bronze </w:t>
      </w:r>
      <w:r w:rsidRPr="00605B03">
        <w:rPr>
          <w:rFonts w:ascii="Cambria" w:hAnsi="Cambria" w:cs="Times New Roman"/>
          <w:b/>
          <w:color w:val="000000"/>
          <w:sz w:val="24"/>
          <w:szCs w:val="24"/>
        </w:rPr>
        <w:t>RAND Medal Award</w:t>
      </w:r>
      <w:r w:rsidRPr="000512C2">
        <w:rPr>
          <w:rFonts w:ascii="Cambria" w:hAnsi="Cambria" w:cs="Times New Roman"/>
          <w:color w:val="000000"/>
          <w:sz w:val="24"/>
          <w:szCs w:val="24"/>
        </w:rPr>
        <w:t xml:space="preserve"> for Methodological Advances and Innovation in Social Network Analysis.</w:t>
      </w:r>
    </w:p>
    <w:p w14:paraId="787D5291" w14:textId="77777777" w:rsidR="00681487" w:rsidRDefault="00681487" w:rsidP="00681487">
      <w:pPr>
        <w:jc w:val="both"/>
        <w:rPr>
          <w:rFonts w:ascii="Cambria" w:hAnsi="Cambria"/>
          <w:b/>
          <w:sz w:val="24"/>
        </w:rPr>
      </w:pPr>
      <w:bookmarkStart w:id="1" w:name="_Hlk47072421"/>
    </w:p>
    <w:p w14:paraId="7CD2FA9F" w14:textId="7EB1725D" w:rsidR="00681487" w:rsidRPr="00573CF0" w:rsidRDefault="00681487" w:rsidP="00681487">
      <w:pPr>
        <w:jc w:val="both"/>
        <w:rPr>
          <w:rFonts w:ascii="Cambria" w:hAnsi="Cambria"/>
          <w:sz w:val="24"/>
        </w:rPr>
      </w:pPr>
      <w:r w:rsidRPr="00C47AE6">
        <w:rPr>
          <w:rFonts w:ascii="Cambria" w:hAnsi="Cambria"/>
          <w:b/>
          <w:sz w:val="24"/>
        </w:rPr>
        <w:t xml:space="preserve">National Institute for Mental Health </w:t>
      </w:r>
      <w:r>
        <w:rPr>
          <w:rFonts w:ascii="Cambria" w:hAnsi="Cambria"/>
          <w:b/>
          <w:sz w:val="24"/>
        </w:rPr>
        <w:t xml:space="preserve">NRT </w:t>
      </w:r>
      <w:r w:rsidRPr="00C47AE6">
        <w:rPr>
          <w:rFonts w:ascii="Cambria" w:hAnsi="Cambria"/>
          <w:b/>
          <w:sz w:val="24"/>
        </w:rPr>
        <w:t>Postdoctoral Training Fellowship</w:t>
      </w:r>
      <w:r w:rsidRPr="00573CF0">
        <w:rPr>
          <w:rFonts w:ascii="Cambria" w:hAnsi="Cambria"/>
          <w:sz w:val="24"/>
        </w:rPr>
        <w:t xml:space="preserve"> in Quantitative Methodologies. University of Illinois, Champaign-Urbana. 2003-2005.</w:t>
      </w:r>
    </w:p>
    <w:p w14:paraId="44E59BA0" w14:textId="77777777" w:rsidR="00681487" w:rsidRPr="00573CF0" w:rsidRDefault="00681487" w:rsidP="00681487">
      <w:pPr>
        <w:jc w:val="both"/>
        <w:rPr>
          <w:rFonts w:ascii="Cambria" w:hAnsi="Cambria"/>
          <w:sz w:val="24"/>
        </w:rPr>
      </w:pPr>
    </w:p>
    <w:p w14:paraId="37901853" w14:textId="77777777" w:rsidR="00681487" w:rsidRPr="00573CF0" w:rsidRDefault="00681487" w:rsidP="00681487">
      <w:pPr>
        <w:jc w:val="both"/>
        <w:rPr>
          <w:rFonts w:ascii="Cambria" w:hAnsi="Cambria"/>
          <w:sz w:val="24"/>
        </w:rPr>
      </w:pPr>
      <w:r>
        <w:rPr>
          <w:rFonts w:ascii="Cambria" w:hAnsi="Cambria"/>
          <w:b/>
          <w:sz w:val="24"/>
        </w:rPr>
        <w:t>National</w:t>
      </w:r>
      <w:r w:rsidRPr="00C47AE6">
        <w:rPr>
          <w:rFonts w:ascii="Cambria" w:hAnsi="Cambria"/>
          <w:b/>
          <w:sz w:val="24"/>
        </w:rPr>
        <w:t xml:space="preserve"> Association of Practicing Anthropologists Praxis Award</w:t>
      </w:r>
      <w:r w:rsidRPr="00573CF0">
        <w:rPr>
          <w:rFonts w:ascii="Cambria" w:hAnsi="Cambria"/>
          <w:sz w:val="24"/>
        </w:rPr>
        <w:t xml:space="preserve"> Honorable Mention for ‘Food Aid Management Constituency Study’. Award presented at the business meeting of the National Association of Practicing Anthropologists during the American Anthropological Association annual meeting. Chicago, Illinois. November 2003.</w:t>
      </w:r>
    </w:p>
    <w:p w14:paraId="2E0201C5" w14:textId="77777777" w:rsidR="00681487" w:rsidRPr="00573CF0" w:rsidRDefault="00681487" w:rsidP="00681487">
      <w:pPr>
        <w:jc w:val="both"/>
        <w:rPr>
          <w:rFonts w:ascii="Cambria" w:hAnsi="Cambria"/>
          <w:sz w:val="24"/>
        </w:rPr>
      </w:pPr>
    </w:p>
    <w:p w14:paraId="1E0A9F56" w14:textId="77777777" w:rsidR="00681487" w:rsidRPr="00573CF0" w:rsidRDefault="00681487" w:rsidP="00681487">
      <w:pPr>
        <w:jc w:val="both"/>
        <w:rPr>
          <w:rFonts w:ascii="Cambria" w:hAnsi="Cambria"/>
          <w:sz w:val="24"/>
        </w:rPr>
      </w:pPr>
      <w:bookmarkStart w:id="2" w:name="_Hlk47072436"/>
      <w:bookmarkEnd w:id="1"/>
      <w:r w:rsidRPr="00C47AE6">
        <w:rPr>
          <w:rFonts w:ascii="Cambria" w:hAnsi="Cambria"/>
          <w:b/>
          <w:sz w:val="24"/>
        </w:rPr>
        <w:t>Department of Education Title VI Foreign Language and Area Studies Summer Fellowship</w:t>
      </w:r>
      <w:r w:rsidRPr="00573CF0">
        <w:rPr>
          <w:rFonts w:ascii="Cambria" w:hAnsi="Cambria"/>
          <w:sz w:val="24"/>
        </w:rPr>
        <w:t xml:space="preserve"> to attend Haitian Studies Institute, Florida International University, Miami, FL 1998.</w:t>
      </w:r>
    </w:p>
    <w:p w14:paraId="188F65A2" w14:textId="77777777" w:rsidR="00681487" w:rsidRPr="00573CF0" w:rsidRDefault="00681487" w:rsidP="00681487">
      <w:pPr>
        <w:jc w:val="both"/>
        <w:rPr>
          <w:rFonts w:ascii="Cambria" w:hAnsi="Cambria"/>
          <w:sz w:val="24"/>
        </w:rPr>
      </w:pPr>
    </w:p>
    <w:p w14:paraId="503AC4F4" w14:textId="77777777" w:rsidR="00681487" w:rsidRPr="00573CF0" w:rsidRDefault="00681487" w:rsidP="00681487">
      <w:pPr>
        <w:jc w:val="both"/>
        <w:rPr>
          <w:rFonts w:ascii="Cambria" w:hAnsi="Cambria"/>
          <w:sz w:val="24"/>
        </w:rPr>
      </w:pPr>
      <w:r w:rsidRPr="00C47AE6">
        <w:rPr>
          <w:rFonts w:ascii="Cambria" w:hAnsi="Cambria"/>
          <w:b/>
          <w:sz w:val="24"/>
        </w:rPr>
        <w:t>Department of Education Title VI Foreign Language and Area Studies Fellowship</w:t>
      </w:r>
      <w:r w:rsidRPr="00573CF0">
        <w:rPr>
          <w:rFonts w:ascii="Cambria" w:hAnsi="Cambria"/>
          <w:sz w:val="24"/>
        </w:rPr>
        <w:t xml:space="preserve"> in Latin American Studies to study Haitian Kreyòl 1996-1998.</w:t>
      </w:r>
    </w:p>
    <w:p w14:paraId="79A29AF4" w14:textId="77777777" w:rsidR="00681487" w:rsidRPr="00573CF0" w:rsidRDefault="00681487" w:rsidP="00681487">
      <w:pPr>
        <w:jc w:val="both"/>
        <w:rPr>
          <w:rFonts w:ascii="Cambria" w:hAnsi="Cambria"/>
          <w:sz w:val="24"/>
        </w:rPr>
      </w:pPr>
    </w:p>
    <w:p w14:paraId="79A9A95B" w14:textId="5FF48169" w:rsidR="00681487" w:rsidRPr="00681487" w:rsidRDefault="00681487" w:rsidP="00681487">
      <w:pPr>
        <w:jc w:val="both"/>
        <w:rPr>
          <w:rFonts w:ascii="Cambria" w:hAnsi="Cambria"/>
          <w:sz w:val="24"/>
        </w:rPr>
      </w:pPr>
      <w:r w:rsidRPr="00C47AE6">
        <w:rPr>
          <w:rFonts w:ascii="Cambria" w:hAnsi="Cambria"/>
          <w:b/>
          <w:sz w:val="24"/>
        </w:rPr>
        <w:t>University of Georgia Foundation Fellow</w:t>
      </w:r>
      <w:r w:rsidRPr="00573CF0">
        <w:rPr>
          <w:rFonts w:ascii="Cambria" w:hAnsi="Cambria"/>
          <w:sz w:val="24"/>
        </w:rPr>
        <w:t xml:space="preserve"> 1991-1995.</w:t>
      </w:r>
      <w:bookmarkEnd w:id="2"/>
    </w:p>
    <w:p w14:paraId="4622174C" w14:textId="77777777" w:rsidR="00292468" w:rsidRPr="00292468" w:rsidRDefault="00292468" w:rsidP="00292468"/>
    <w:p w14:paraId="02F35BD7" w14:textId="50A9B687" w:rsidR="007767C2" w:rsidRDefault="007767C2" w:rsidP="007767C2">
      <w:pPr>
        <w:pStyle w:val="Heading2"/>
        <w:keepLines/>
        <w:jc w:val="both"/>
        <w:rPr>
          <w:rFonts w:ascii="Cambria" w:hAnsi="Cambria"/>
          <w:b w:val="0"/>
          <w:sz w:val="28"/>
          <w:szCs w:val="28"/>
        </w:rPr>
      </w:pPr>
      <w:bookmarkStart w:id="3" w:name="_Hlk47072378"/>
      <w:bookmarkStart w:id="4" w:name="_Hlk47071462"/>
      <w:r w:rsidRPr="00573CF0">
        <w:rPr>
          <w:rFonts w:ascii="Cambria" w:hAnsi="Cambria"/>
          <w:b w:val="0"/>
          <w:sz w:val="28"/>
          <w:szCs w:val="28"/>
        </w:rPr>
        <w:t>Grants</w:t>
      </w:r>
    </w:p>
    <w:p w14:paraId="4D16F2F0" w14:textId="77777777" w:rsidR="007767C2" w:rsidRPr="00D24986" w:rsidRDefault="007767C2" w:rsidP="007767C2">
      <w:pPr>
        <w:ind w:right="-288"/>
        <w:jc w:val="both"/>
        <w:rPr>
          <w:rFonts w:ascii="Cambria" w:hAnsi="Cambria"/>
          <w:b/>
          <w:bCs/>
          <w:sz w:val="24"/>
          <w:szCs w:val="24"/>
        </w:rPr>
      </w:pPr>
      <w:r w:rsidRPr="00D24986">
        <w:rPr>
          <w:rFonts w:ascii="Cambria" w:hAnsi="Cambria"/>
          <w:b/>
          <w:bCs/>
          <w:sz w:val="24"/>
          <w:szCs w:val="24"/>
        </w:rPr>
        <w:t>Overall Funding</w:t>
      </w:r>
    </w:p>
    <w:p w14:paraId="4A44152F" w14:textId="59B4824E" w:rsidR="00BB4357" w:rsidRDefault="007767C2" w:rsidP="007767C2">
      <w:pPr>
        <w:ind w:left="720" w:right="-288"/>
        <w:jc w:val="both"/>
        <w:rPr>
          <w:rFonts w:ascii="Cambria" w:hAnsi="Cambria"/>
          <w:sz w:val="24"/>
          <w:szCs w:val="24"/>
        </w:rPr>
      </w:pPr>
      <w:r w:rsidRPr="00D24986">
        <w:rPr>
          <w:rFonts w:ascii="Cambria" w:hAnsi="Cambria"/>
          <w:sz w:val="24"/>
          <w:szCs w:val="24"/>
        </w:rPr>
        <w:t>Investigator on 55 grants/proposals submitted since 200</w:t>
      </w:r>
      <w:r w:rsidR="00121990">
        <w:rPr>
          <w:rFonts w:ascii="Cambria" w:hAnsi="Cambria"/>
          <w:sz w:val="24"/>
          <w:szCs w:val="24"/>
        </w:rPr>
        <w:t>7</w:t>
      </w:r>
    </w:p>
    <w:p w14:paraId="41FC3305" w14:textId="05D78592" w:rsidR="007767C2" w:rsidRPr="00D24986" w:rsidRDefault="00BB4357" w:rsidP="00C63F17">
      <w:pPr>
        <w:ind w:left="720" w:right="-288"/>
        <w:jc w:val="both"/>
        <w:rPr>
          <w:rFonts w:ascii="Cambria" w:hAnsi="Cambria"/>
          <w:sz w:val="24"/>
          <w:szCs w:val="24"/>
        </w:rPr>
      </w:pPr>
      <w:r>
        <w:rPr>
          <w:rFonts w:ascii="Cambria" w:hAnsi="Cambria"/>
          <w:sz w:val="24"/>
          <w:szCs w:val="24"/>
        </w:rPr>
        <w:tab/>
      </w:r>
      <w:r w:rsidR="007767C2" w:rsidRPr="00D24986">
        <w:rPr>
          <w:rFonts w:ascii="Cambria" w:hAnsi="Cambria"/>
          <w:sz w:val="24"/>
          <w:szCs w:val="24"/>
        </w:rPr>
        <w:t xml:space="preserve"> </w:t>
      </w:r>
      <w:r w:rsidR="00C63F17">
        <w:rPr>
          <w:rFonts w:ascii="Cambria" w:hAnsi="Cambria"/>
          <w:sz w:val="24"/>
          <w:szCs w:val="24"/>
        </w:rPr>
        <w:t>18 since joining IU SPH-B (</w:t>
      </w:r>
      <w:r w:rsidR="007767C2" w:rsidRPr="00D24986">
        <w:rPr>
          <w:rFonts w:ascii="Cambria" w:hAnsi="Cambria"/>
          <w:sz w:val="24"/>
          <w:szCs w:val="24"/>
        </w:rPr>
        <w:t>9 in 2023, 4 in 2022, 2 in 2021, 3 in 2020</w:t>
      </w:r>
      <w:r w:rsidR="00C63F17">
        <w:rPr>
          <w:rFonts w:ascii="Cambria" w:hAnsi="Cambria"/>
          <w:sz w:val="24"/>
          <w:szCs w:val="24"/>
        </w:rPr>
        <w:t>)</w:t>
      </w:r>
    </w:p>
    <w:p w14:paraId="033E0C21" w14:textId="77777777" w:rsidR="007767C2" w:rsidRDefault="007767C2" w:rsidP="007767C2">
      <w:pPr>
        <w:ind w:left="720" w:right="-288"/>
        <w:jc w:val="both"/>
        <w:rPr>
          <w:rFonts w:ascii="Cambria" w:hAnsi="Cambria"/>
          <w:sz w:val="24"/>
          <w:szCs w:val="24"/>
        </w:rPr>
      </w:pPr>
      <w:r w:rsidRPr="00D24986">
        <w:rPr>
          <w:rFonts w:ascii="Cambria" w:hAnsi="Cambria"/>
          <w:sz w:val="24"/>
          <w:szCs w:val="24"/>
        </w:rPr>
        <w:tab/>
      </w:r>
      <w:r w:rsidRPr="00E6396C">
        <w:rPr>
          <w:rFonts w:ascii="Cambria" w:hAnsi="Cambria"/>
          <w:sz w:val="24"/>
          <w:szCs w:val="24"/>
        </w:rPr>
        <w:t>$68,275,329 total, $1,241,7370, average,</w:t>
      </w:r>
      <w:r w:rsidRPr="00D24986">
        <w:rPr>
          <w:rFonts w:ascii="Cambria" w:hAnsi="Cambria"/>
          <w:sz w:val="24"/>
          <w:szCs w:val="24"/>
        </w:rPr>
        <w:t xml:space="preserve"> $ 8,000,000 maximum</w:t>
      </w:r>
    </w:p>
    <w:p w14:paraId="748CB99E" w14:textId="489DDEFA" w:rsidR="00521F2E" w:rsidRPr="00311636" w:rsidRDefault="00521F2E" w:rsidP="007767C2">
      <w:pPr>
        <w:ind w:left="720" w:right="-288"/>
        <w:jc w:val="both"/>
        <w:rPr>
          <w:rFonts w:ascii="Cambria" w:hAnsi="Cambria"/>
          <w:sz w:val="24"/>
          <w:szCs w:val="24"/>
          <w:u w:val="single"/>
        </w:rPr>
      </w:pPr>
      <w:r w:rsidRPr="00311636">
        <w:rPr>
          <w:rFonts w:ascii="Cambria" w:hAnsi="Cambria"/>
          <w:sz w:val="24"/>
          <w:szCs w:val="24"/>
          <w:u w:val="single"/>
        </w:rPr>
        <w:t xml:space="preserve">Investigator on </w:t>
      </w:r>
      <w:r w:rsidR="00DF3666" w:rsidRPr="00311636">
        <w:rPr>
          <w:rFonts w:ascii="Cambria" w:hAnsi="Cambria"/>
          <w:sz w:val="24"/>
          <w:szCs w:val="24"/>
          <w:u w:val="single"/>
        </w:rPr>
        <w:t>44</w:t>
      </w:r>
      <w:r w:rsidRPr="00311636">
        <w:rPr>
          <w:rFonts w:ascii="Cambria" w:hAnsi="Cambria"/>
          <w:sz w:val="24"/>
          <w:szCs w:val="24"/>
          <w:u w:val="single"/>
        </w:rPr>
        <w:t xml:space="preserve"> grants/proposals funded since 200</w:t>
      </w:r>
      <w:r w:rsidR="00121990" w:rsidRPr="00311636">
        <w:rPr>
          <w:rFonts w:ascii="Cambria" w:hAnsi="Cambria"/>
          <w:sz w:val="24"/>
          <w:szCs w:val="24"/>
          <w:u w:val="single"/>
        </w:rPr>
        <w:t>7</w:t>
      </w:r>
    </w:p>
    <w:p w14:paraId="06852177" w14:textId="708C91E4" w:rsidR="00D3618E" w:rsidRPr="00311636" w:rsidRDefault="00D3618E" w:rsidP="007767C2">
      <w:pPr>
        <w:ind w:left="720" w:right="-288"/>
        <w:jc w:val="both"/>
        <w:rPr>
          <w:rFonts w:ascii="Cambria" w:hAnsi="Cambria"/>
          <w:sz w:val="24"/>
          <w:szCs w:val="24"/>
          <w:u w:val="single"/>
        </w:rPr>
      </w:pPr>
      <w:r w:rsidRPr="00311636">
        <w:rPr>
          <w:rFonts w:ascii="Cambria" w:hAnsi="Cambria"/>
          <w:sz w:val="24"/>
          <w:szCs w:val="24"/>
        </w:rPr>
        <w:tab/>
      </w:r>
      <w:r w:rsidR="000517C2" w:rsidRPr="00311636">
        <w:rPr>
          <w:rFonts w:ascii="Cambria" w:hAnsi="Cambria"/>
          <w:sz w:val="24"/>
          <w:szCs w:val="24"/>
          <w:u w:val="single"/>
        </w:rPr>
        <w:t>8</w:t>
      </w:r>
      <w:r w:rsidR="008E7816" w:rsidRPr="00311636">
        <w:rPr>
          <w:rFonts w:ascii="Cambria" w:hAnsi="Cambria"/>
          <w:sz w:val="24"/>
          <w:szCs w:val="24"/>
          <w:u w:val="single"/>
        </w:rPr>
        <w:t xml:space="preserve"> </w:t>
      </w:r>
      <w:r w:rsidRPr="00311636">
        <w:rPr>
          <w:rFonts w:ascii="Cambria" w:hAnsi="Cambria"/>
          <w:sz w:val="24"/>
          <w:szCs w:val="24"/>
          <w:u w:val="single"/>
        </w:rPr>
        <w:t>since joining IU SPH-B</w:t>
      </w:r>
    </w:p>
    <w:p w14:paraId="0C534FE2" w14:textId="5CE1E4FB" w:rsidR="00D3618E" w:rsidRPr="00D24986" w:rsidRDefault="004405BF" w:rsidP="009621BD">
      <w:pPr>
        <w:ind w:left="720" w:right="-288" w:firstLine="720"/>
        <w:jc w:val="both"/>
        <w:rPr>
          <w:rFonts w:ascii="Cambria" w:hAnsi="Cambria"/>
          <w:sz w:val="24"/>
          <w:szCs w:val="24"/>
        </w:rPr>
      </w:pPr>
      <w:r w:rsidRPr="00311636">
        <w:rPr>
          <w:rFonts w:ascii="Cambria" w:hAnsi="Cambria"/>
          <w:sz w:val="24"/>
          <w:szCs w:val="24"/>
          <w:u w:val="single"/>
        </w:rPr>
        <w:t>$8,986,324</w:t>
      </w:r>
      <w:r w:rsidR="00AE797B" w:rsidRPr="00311636">
        <w:rPr>
          <w:rFonts w:ascii="Cambria" w:hAnsi="Cambria"/>
          <w:sz w:val="24"/>
          <w:szCs w:val="24"/>
          <w:u w:val="single"/>
        </w:rPr>
        <w:t xml:space="preserve"> total, </w:t>
      </w:r>
      <w:r w:rsidR="009621BD" w:rsidRPr="00311636">
        <w:rPr>
          <w:rFonts w:ascii="Cambria" w:hAnsi="Cambria"/>
          <w:sz w:val="24"/>
          <w:szCs w:val="24"/>
          <w:u w:val="single"/>
        </w:rPr>
        <w:t>$</w:t>
      </w:r>
      <w:r w:rsidR="00361048" w:rsidRPr="00311636">
        <w:rPr>
          <w:rFonts w:ascii="Cambria" w:hAnsi="Cambria"/>
          <w:sz w:val="24"/>
          <w:szCs w:val="24"/>
          <w:u w:val="single"/>
        </w:rPr>
        <w:t>1,123,291</w:t>
      </w:r>
      <w:r w:rsidR="00AE797B" w:rsidRPr="00311636">
        <w:rPr>
          <w:rFonts w:ascii="Cambria" w:hAnsi="Cambria"/>
          <w:sz w:val="24"/>
          <w:szCs w:val="24"/>
          <w:u w:val="single"/>
        </w:rPr>
        <w:t xml:space="preserve"> average, </w:t>
      </w:r>
      <w:r w:rsidR="009621BD" w:rsidRPr="00311636">
        <w:rPr>
          <w:rFonts w:ascii="Cambria" w:hAnsi="Cambria"/>
          <w:sz w:val="24"/>
          <w:szCs w:val="24"/>
          <w:u w:val="single"/>
        </w:rPr>
        <w:t>$</w:t>
      </w:r>
      <w:r w:rsidR="00361048" w:rsidRPr="00311636">
        <w:rPr>
          <w:rFonts w:ascii="Cambria" w:hAnsi="Cambria"/>
          <w:sz w:val="24"/>
          <w:szCs w:val="24"/>
          <w:u w:val="single"/>
        </w:rPr>
        <w:t>3,614,832</w:t>
      </w:r>
      <w:r w:rsidR="00AE797B" w:rsidRPr="00311636">
        <w:rPr>
          <w:rFonts w:ascii="Cambria" w:hAnsi="Cambria"/>
          <w:sz w:val="24"/>
          <w:szCs w:val="24"/>
          <w:u w:val="single"/>
        </w:rPr>
        <w:t xml:space="preserve"> maximum</w:t>
      </w:r>
    </w:p>
    <w:p w14:paraId="7E640223" w14:textId="77777777" w:rsidR="007767C2" w:rsidRPr="00D24986" w:rsidRDefault="007767C2" w:rsidP="007767C2">
      <w:pPr>
        <w:ind w:right="-288"/>
        <w:jc w:val="both"/>
        <w:rPr>
          <w:rFonts w:ascii="Cambria" w:hAnsi="Cambria"/>
          <w:b/>
          <w:bCs/>
          <w:sz w:val="24"/>
          <w:szCs w:val="24"/>
        </w:rPr>
      </w:pPr>
      <w:r w:rsidRPr="00D24986">
        <w:rPr>
          <w:rFonts w:ascii="Cambria" w:hAnsi="Cambria"/>
          <w:b/>
          <w:bCs/>
          <w:sz w:val="24"/>
          <w:szCs w:val="24"/>
        </w:rPr>
        <w:t>Research Leadership and Project Management</w:t>
      </w:r>
    </w:p>
    <w:p w14:paraId="5DB2E2BD" w14:textId="26015042" w:rsidR="007767C2" w:rsidRPr="00D24986" w:rsidRDefault="007767C2" w:rsidP="007767C2">
      <w:pPr>
        <w:ind w:left="720" w:right="-288"/>
        <w:jc w:val="both"/>
        <w:rPr>
          <w:rFonts w:ascii="Cambria" w:hAnsi="Cambria"/>
          <w:sz w:val="24"/>
          <w:szCs w:val="24"/>
        </w:rPr>
      </w:pPr>
      <w:r w:rsidRPr="00D24986">
        <w:rPr>
          <w:rFonts w:ascii="Cambria" w:hAnsi="Cambria"/>
          <w:sz w:val="24"/>
          <w:szCs w:val="24"/>
        </w:rPr>
        <w:t>PI/</w:t>
      </w:r>
      <w:r w:rsidR="007879C8">
        <w:rPr>
          <w:rFonts w:ascii="Cambria" w:hAnsi="Cambria"/>
          <w:sz w:val="24"/>
          <w:szCs w:val="24"/>
        </w:rPr>
        <w:t>site</w:t>
      </w:r>
      <w:r w:rsidRPr="00D24986">
        <w:rPr>
          <w:rFonts w:ascii="Cambria" w:hAnsi="Cambria"/>
          <w:sz w:val="24"/>
          <w:szCs w:val="24"/>
        </w:rPr>
        <w:t xml:space="preserve"> PI on 1</w:t>
      </w:r>
      <w:r>
        <w:rPr>
          <w:rFonts w:ascii="Cambria" w:hAnsi="Cambria"/>
          <w:sz w:val="24"/>
          <w:szCs w:val="24"/>
        </w:rPr>
        <w:t>8</w:t>
      </w:r>
      <w:r w:rsidRPr="00D24986">
        <w:rPr>
          <w:rFonts w:ascii="Cambria" w:hAnsi="Cambria"/>
          <w:sz w:val="24"/>
          <w:szCs w:val="24"/>
        </w:rPr>
        <w:t xml:space="preserve"> grants submitted since 200</w:t>
      </w:r>
      <w:r w:rsidR="00121990">
        <w:rPr>
          <w:rFonts w:ascii="Cambria" w:hAnsi="Cambria"/>
          <w:sz w:val="24"/>
          <w:szCs w:val="24"/>
        </w:rPr>
        <w:t>7</w:t>
      </w:r>
      <w:r w:rsidRPr="00D24986">
        <w:rPr>
          <w:rFonts w:ascii="Cambria" w:hAnsi="Cambria"/>
          <w:sz w:val="24"/>
          <w:szCs w:val="24"/>
        </w:rPr>
        <w:t xml:space="preserve"> </w:t>
      </w:r>
    </w:p>
    <w:p w14:paraId="32B15E54" w14:textId="77777777" w:rsidR="007767C2" w:rsidRPr="00D24986" w:rsidRDefault="007767C2" w:rsidP="007767C2">
      <w:pPr>
        <w:ind w:left="720" w:right="-288" w:firstLine="720"/>
        <w:jc w:val="both"/>
        <w:rPr>
          <w:rFonts w:ascii="Cambria" w:hAnsi="Cambria"/>
          <w:sz w:val="24"/>
          <w:szCs w:val="24"/>
        </w:rPr>
      </w:pPr>
      <w:r>
        <w:rPr>
          <w:rFonts w:ascii="Cambria" w:hAnsi="Cambria"/>
          <w:sz w:val="24"/>
          <w:szCs w:val="24"/>
        </w:rPr>
        <w:t>4</w:t>
      </w:r>
      <w:r w:rsidRPr="00D24986">
        <w:rPr>
          <w:rFonts w:ascii="Cambria" w:hAnsi="Cambria"/>
          <w:sz w:val="24"/>
          <w:szCs w:val="24"/>
        </w:rPr>
        <w:t xml:space="preserve"> in 2023, 2 in 2022, </w:t>
      </w:r>
      <w:r>
        <w:rPr>
          <w:rFonts w:ascii="Cambria" w:hAnsi="Cambria"/>
          <w:sz w:val="24"/>
          <w:szCs w:val="24"/>
        </w:rPr>
        <w:t>1</w:t>
      </w:r>
      <w:r w:rsidRPr="00D24986">
        <w:rPr>
          <w:rFonts w:ascii="Cambria" w:hAnsi="Cambria"/>
          <w:sz w:val="24"/>
          <w:szCs w:val="24"/>
        </w:rPr>
        <w:t xml:space="preserve"> in 2021, </w:t>
      </w:r>
      <w:r>
        <w:rPr>
          <w:rFonts w:ascii="Cambria" w:hAnsi="Cambria"/>
          <w:sz w:val="24"/>
          <w:szCs w:val="24"/>
        </w:rPr>
        <w:t>2</w:t>
      </w:r>
      <w:r w:rsidRPr="00D24986">
        <w:rPr>
          <w:rFonts w:ascii="Cambria" w:hAnsi="Cambria"/>
          <w:sz w:val="24"/>
          <w:szCs w:val="24"/>
        </w:rPr>
        <w:t xml:space="preserve"> in 2020</w:t>
      </w:r>
    </w:p>
    <w:p w14:paraId="597C850C" w14:textId="041F6C6D" w:rsidR="007767C2" w:rsidRPr="00311636" w:rsidRDefault="007767C2" w:rsidP="007767C2">
      <w:pPr>
        <w:ind w:left="720" w:right="-288"/>
        <w:jc w:val="both"/>
        <w:rPr>
          <w:rFonts w:ascii="Cambria" w:hAnsi="Cambria"/>
          <w:sz w:val="24"/>
          <w:szCs w:val="24"/>
          <w:u w:val="single"/>
        </w:rPr>
      </w:pPr>
      <w:r w:rsidRPr="00311636">
        <w:rPr>
          <w:rFonts w:ascii="Cambria" w:hAnsi="Cambria"/>
          <w:sz w:val="24"/>
          <w:szCs w:val="24"/>
          <w:u w:val="single"/>
        </w:rPr>
        <w:t>PI/</w:t>
      </w:r>
      <w:r w:rsidR="00265CDA" w:rsidRPr="00311636">
        <w:rPr>
          <w:rFonts w:ascii="Cambria" w:hAnsi="Cambria"/>
          <w:sz w:val="24"/>
          <w:szCs w:val="24"/>
          <w:u w:val="single"/>
        </w:rPr>
        <w:t>site</w:t>
      </w:r>
      <w:r w:rsidRPr="00311636">
        <w:rPr>
          <w:rFonts w:ascii="Cambria" w:hAnsi="Cambria"/>
          <w:sz w:val="24"/>
          <w:szCs w:val="24"/>
          <w:u w:val="single"/>
        </w:rPr>
        <w:t xml:space="preserve"> PI on 14 grants funded</w:t>
      </w:r>
    </w:p>
    <w:p w14:paraId="1908F09B" w14:textId="77777777" w:rsidR="007767C2" w:rsidRPr="00311636" w:rsidRDefault="007767C2" w:rsidP="007767C2">
      <w:pPr>
        <w:ind w:left="720" w:right="-288"/>
        <w:jc w:val="both"/>
        <w:rPr>
          <w:rFonts w:ascii="Cambria" w:hAnsi="Cambria"/>
          <w:sz w:val="24"/>
          <w:szCs w:val="24"/>
          <w:u w:val="single"/>
        </w:rPr>
      </w:pPr>
      <w:r w:rsidRPr="00311636">
        <w:rPr>
          <w:rFonts w:ascii="Cambria" w:hAnsi="Cambria"/>
          <w:sz w:val="24"/>
          <w:szCs w:val="24"/>
        </w:rPr>
        <w:tab/>
      </w:r>
      <w:r w:rsidRPr="00311636">
        <w:rPr>
          <w:rFonts w:ascii="Cambria" w:hAnsi="Cambria"/>
          <w:sz w:val="24"/>
          <w:szCs w:val="24"/>
          <w:u w:val="single"/>
        </w:rPr>
        <w:t>$16,566,002 total, $1,183,286 average, $3,614,832 maximum</w:t>
      </w:r>
    </w:p>
    <w:p w14:paraId="07033C95" w14:textId="77777777" w:rsidR="007767C2" w:rsidRPr="00D24986" w:rsidRDefault="007767C2" w:rsidP="007767C2">
      <w:pPr>
        <w:ind w:left="720" w:right="-288"/>
        <w:jc w:val="both"/>
        <w:rPr>
          <w:rFonts w:ascii="Cambria" w:hAnsi="Cambria"/>
          <w:sz w:val="24"/>
          <w:szCs w:val="24"/>
        </w:rPr>
      </w:pPr>
      <w:r w:rsidRPr="00D24986">
        <w:rPr>
          <w:rFonts w:ascii="Cambria" w:hAnsi="Cambria"/>
          <w:sz w:val="24"/>
          <w:szCs w:val="24"/>
        </w:rPr>
        <w:t>Corresponding PI on 10 grants submitted or under review</w:t>
      </w:r>
    </w:p>
    <w:p w14:paraId="2237E48A" w14:textId="77777777" w:rsidR="007767C2" w:rsidRPr="00D24986" w:rsidRDefault="007767C2" w:rsidP="007767C2">
      <w:pPr>
        <w:ind w:left="720" w:right="-288"/>
        <w:jc w:val="both"/>
        <w:rPr>
          <w:rFonts w:ascii="Cambria" w:hAnsi="Cambria"/>
          <w:sz w:val="24"/>
          <w:szCs w:val="24"/>
        </w:rPr>
      </w:pPr>
      <w:r w:rsidRPr="00D24986">
        <w:rPr>
          <w:rFonts w:ascii="Cambria" w:hAnsi="Cambria"/>
          <w:sz w:val="24"/>
          <w:szCs w:val="24"/>
        </w:rPr>
        <w:tab/>
      </w:r>
      <w:r w:rsidRPr="00946CD4">
        <w:rPr>
          <w:rFonts w:ascii="Cambria" w:hAnsi="Cambria"/>
          <w:sz w:val="24"/>
          <w:szCs w:val="24"/>
        </w:rPr>
        <w:t>$9,501,800 total, $950,180 average, $4,200,000 maximum</w:t>
      </w:r>
    </w:p>
    <w:p w14:paraId="554755C0" w14:textId="77777777" w:rsidR="007767C2" w:rsidRPr="00311636" w:rsidRDefault="007767C2" w:rsidP="007767C2">
      <w:pPr>
        <w:ind w:left="720" w:right="-288"/>
        <w:jc w:val="both"/>
        <w:rPr>
          <w:rFonts w:ascii="Cambria" w:hAnsi="Cambria"/>
          <w:sz w:val="24"/>
          <w:szCs w:val="24"/>
          <w:u w:val="single"/>
        </w:rPr>
      </w:pPr>
      <w:r w:rsidRPr="00311636">
        <w:rPr>
          <w:rFonts w:ascii="Cambria" w:hAnsi="Cambria"/>
          <w:sz w:val="24"/>
          <w:szCs w:val="24"/>
          <w:u w:val="single"/>
        </w:rPr>
        <w:t>Corresponding PI on 8 grants funded</w:t>
      </w:r>
    </w:p>
    <w:p w14:paraId="2CB19BDD" w14:textId="6AB9584F" w:rsidR="007767C2" w:rsidRPr="00311636" w:rsidRDefault="007767C2" w:rsidP="00B13B64">
      <w:pPr>
        <w:ind w:left="720" w:right="-288" w:firstLine="720"/>
        <w:jc w:val="both"/>
        <w:rPr>
          <w:rFonts w:ascii="Cambria" w:hAnsi="Cambria"/>
          <w:sz w:val="24"/>
          <w:szCs w:val="24"/>
          <w:u w:val="single"/>
        </w:rPr>
      </w:pPr>
      <w:bookmarkStart w:id="5" w:name="_Hlk131168942"/>
      <w:r w:rsidRPr="00311636">
        <w:rPr>
          <w:rFonts w:ascii="Cambria" w:hAnsi="Cambria"/>
          <w:sz w:val="24"/>
          <w:szCs w:val="24"/>
          <w:u w:val="single"/>
        </w:rPr>
        <w:t>$5,251,800 total, $656,475 average, $2,800,000 maximum</w:t>
      </w:r>
    </w:p>
    <w:bookmarkEnd w:id="5"/>
    <w:p w14:paraId="34B54374" w14:textId="77777777" w:rsidR="007767C2" w:rsidRPr="00D24986" w:rsidRDefault="007767C2" w:rsidP="007767C2">
      <w:pPr>
        <w:ind w:right="-288"/>
        <w:jc w:val="both"/>
        <w:rPr>
          <w:rFonts w:ascii="Cambria" w:hAnsi="Cambria"/>
          <w:b/>
          <w:bCs/>
          <w:sz w:val="24"/>
          <w:szCs w:val="24"/>
        </w:rPr>
      </w:pPr>
      <w:r w:rsidRPr="00D24986">
        <w:rPr>
          <w:rFonts w:ascii="Cambria" w:hAnsi="Cambria"/>
          <w:b/>
          <w:bCs/>
          <w:sz w:val="24"/>
          <w:szCs w:val="24"/>
        </w:rPr>
        <w:lastRenderedPageBreak/>
        <w:t>NIH Research</w:t>
      </w:r>
    </w:p>
    <w:p w14:paraId="28E98EA3" w14:textId="77777777" w:rsidR="007767C2" w:rsidRDefault="007767C2" w:rsidP="007767C2">
      <w:pPr>
        <w:ind w:left="720" w:right="-288"/>
        <w:jc w:val="both"/>
        <w:rPr>
          <w:rFonts w:ascii="Cambria" w:hAnsi="Cambria"/>
          <w:sz w:val="24"/>
          <w:szCs w:val="24"/>
        </w:rPr>
      </w:pPr>
      <w:r w:rsidRPr="00D24986">
        <w:rPr>
          <w:rFonts w:ascii="Cambria" w:hAnsi="Cambria"/>
          <w:sz w:val="24"/>
          <w:szCs w:val="24"/>
        </w:rPr>
        <w:t>3</w:t>
      </w:r>
      <w:r>
        <w:rPr>
          <w:rFonts w:ascii="Cambria" w:hAnsi="Cambria"/>
          <w:sz w:val="24"/>
          <w:szCs w:val="24"/>
        </w:rPr>
        <w:t>5</w:t>
      </w:r>
      <w:r w:rsidRPr="00D24986">
        <w:rPr>
          <w:rFonts w:ascii="Cambria" w:hAnsi="Cambria"/>
          <w:sz w:val="24"/>
          <w:szCs w:val="24"/>
        </w:rPr>
        <w:t xml:space="preserve"> NIH grants submitted since 2008: R21, R34, R01, F31, Diversity Supplement</w:t>
      </w:r>
    </w:p>
    <w:p w14:paraId="2311C05C" w14:textId="77777777" w:rsidR="007767C2" w:rsidRPr="00D24986" w:rsidRDefault="007767C2" w:rsidP="007767C2">
      <w:pPr>
        <w:ind w:left="720" w:right="-288"/>
        <w:jc w:val="both"/>
        <w:rPr>
          <w:rFonts w:ascii="Cambria" w:hAnsi="Cambria"/>
          <w:sz w:val="24"/>
          <w:szCs w:val="24"/>
        </w:rPr>
      </w:pPr>
      <w:r>
        <w:rPr>
          <w:rFonts w:ascii="Cambria" w:hAnsi="Cambria"/>
          <w:sz w:val="24"/>
          <w:szCs w:val="24"/>
        </w:rPr>
        <w:tab/>
        <w:t>6 in 2023, 3 in 2022, 2 in 2021, and 2 in 2020</w:t>
      </w:r>
    </w:p>
    <w:p w14:paraId="7B0D4549" w14:textId="77777777" w:rsidR="007767C2" w:rsidRPr="00D24986" w:rsidRDefault="007767C2" w:rsidP="007767C2">
      <w:pPr>
        <w:ind w:left="720" w:right="-288"/>
        <w:jc w:val="both"/>
        <w:rPr>
          <w:rFonts w:ascii="Cambria" w:hAnsi="Cambria"/>
          <w:sz w:val="24"/>
          <w:szCs w:val="24"/>
        </w:rPr>
      </w:pPr>
      <w:r w:rsidRPr="00D24986">
        <w:rPr>
          <w:rFonts w:ascii="Cambria" w:hAnsi="Cambria"/>
          <w:sz w:val="24"/>
          <w:szCs w:val="24"/>
        </w:rPr>
        <w:tab/>
      </w:r>
      <w:r w:rsidRPr="00835814">
        <w:rPr>
          <w:rFonts w:ascii="Cambria" w:hAnsi="Cambria"/>
          <w:sz w:val="24"/>
          <w:szCs w:val="24"/>
        </w:rPr>
        <w:t>$47,309,327 total, $1,351,695 average, $5,874,520 maximum</w:t>
      </w:r>
    </w:p>
    <w:p w14:paraId="5787868B" w14:textId="77777777" w:rsidR="002A30C3" w:rsidRPr="00B13B64" w:rsidRDefault="002A30C3" w:rsidP="002A30C3">
      <w:pPr>
        <w:ind w:right="-288" w:firstLine="720"/>
        <w:jc w:val="both"/>
        <w:rPr>
          <w:rFonts w:ascii="Cambria" w:hAnsi="Cambria"/>
          <w:sz w:val="24"/>
          <w:szCs w:val="24"/>
          <w:u w:val="single"/>
        </w:rPr>
      </w:pPr>
      <w:r w:rsidRPr="00B13B64">
        <w:rPr>
          <w:rFonts w:ascii="Cambria" w:hAnsi="Cambria"/>
          <w:sz w:val="24"/>
          <w:szCs w:val="24"/>
          <w:u w:val="single"/>
        </w:rPr>
        <w:t>6 currently active NIH grants</w:t>
      </w:r>
    </w:p>
    <w:p w14:paraId="0541615C" w14:textId="77777777" w:rsidR="002A30C3" w:rsidRPr="00B13B64" w:rsidRDefault="002A30C3" w:rsidP="002A30C3">
      <w:pPr>
        <w:ind w:right="-288" w:firstLine="720"/>
        <w:jc w:val="both"/>
        <w:rPr>
          <w:rFonts w:ascii="Cambria" w:hAnsi="Cambria"/>
          <w:sz w:val="24"/>
          <w:szCs w:val="24"/>
          <w:u w:val="single"/>
        </w:rPr>
      </w:pPr>
      <w:r w:rsidRPr="00B13B64">
        <w:rPr>
          <w:rFonts w:ascii="Cambria" w:hAnsi="Cambria"/>
          <w:sz w:val="24"/>
          <w:szCs w:val="24"/>
        </w:rPr>
        <w:tab/>
      </w:r>
      <w:r w:rsidRPr="00B13B64">
        <w:rPr>
          <w:rFonts w:ascii="Cambria" w:hAnsi="Cambria"/>
          <w:sz w:val="24"/>
          <w:szCs w:val="24"/>
          <w:u w:val="single"/>
        </w:rPr>
        <w:t>$8,783,106 total, $1,463, 851 average, $3,614,832 maximum</w:t>
      </w:r>
    </w:p>
    <w:p w14:paraId="472806BE" w14:textId="44D5D88B" w:rsidR="007767C2" w:rsidRPr="00B13B64" w:rsidRDefault="007767C2" w:rsidP="007767C2">
      <w:pPr>
        <w:ind w:left="720" w:right="-288"/>
        <w:jc w:val="both"/>
        <w:rPr>
          <w:rFonts w:ascii="Cambria" w:hAnsi="Cambria"/>
          <w:sz w:val="24"/>
          <w:szCs w:val="24"/>
          <w:u w:val="single"/>
        </w:rPr>
      </w:pPr>
      <w:r w:rsidRPr="00B13B64">
        <w:rPr>
          <w:rFonts w:ascii="Cambria" w:hAnsi="Cambria"/>
          <w:sz w:val="24"/>
          <w:szCs w:val="24"/>
          <w:u w:val="single"/>
        </w:rPr>
        <w:t xml:space="preserve">8 NIH grants funded as PI or </w:t>
      </w:r>
      <w:r w:rsidR="00265CDA" w:rsidRPr="00B13B64">
        <w:rPr>
          <w:rFonts w:ascii="Cambria" w:hAnsi="Cambria"/>
          <w:sz w:val="24"/>
          <w:szCs w:val="24"/>
          <w:u w:val="single"/>
        </w:rPr>
        <w:t>site</w:t>
      </w:r>
      <w:r w:rsidRPr="00B13B64">
        <w:rPr>
          <w:rFonts w:ascii="Cambria" w:hAnsi="Cambria"/>
          <w:sz w:val="24"/>
          <w:szCs w:val="24"/>
          <w:u w:val="single"/>
        </w:rPr>
        <w:t xml:space="preserve"> PI</w:t>
      </w:r>
    </w:p>
    <w:p w14:paraId="65977F5D" w14:textId="77777777" w:rsidR="007767C2" w:rsidRPr="00B13B64" w:rsidRDefault="007767C2" w:rsidP="007767C2">
      <w:pPr>
        <w:ind w:left="720" w:right="-288"/>
        <w:jc w:val="both"/>
        <w:rPr>
          <w:rFonts w:ascii="Cambria" w:hAnsi="Cambria"/>
          <w:sz w:val="24"/>
          <w:szCs w:val="24"/>
          <w:u w:val="single"/>
        </w:rPr>
      </w:pPr>
      <w:r w:rsidRPr="00B13B64">
        <w:rPr>
          <w:rFonts w:ascii="Cambria" w:hAnsi="Cambria"/>
          <w:sz w:val="24"/>
          <w:szCs w:val="24"/>
        </w:rPr>
        <w:tab/>
      </w:r>
      <w:r w:rsidRPr="00B13B64">
        <w:rPr>
          <w:rFonts w:ascii="Cambria" w:hAnsi="Cambria"/>
          <w:sz w:val="24"/>
          <w:szCs w:val="24"/>
          <w:u w:val="single"/>
        </w:rPr>
        <w:t>$13,606,002 total, $1,700,750 average, $3,614,832 maximum</w:t>
      </w:r>
    </w:p>
    <w:p w14:paraId="7FFDF28A" w14:textId="77777777" w:rsidR="007767C2" w:rsidRPr="00B13B64" w:rsidRDefault="007767C2" w:rsidP="007767C2">
      <w:pPr>
        <w:ind w:left="720" w:right="-288"/>
        <w:jc w:val="both"/>
        <w:rPr>
          <w:rFonts w:ascii="Cambria" w:hAnsi="Cambria"/>
          <w:sz w:val="24"/>
          <w:szCs w:val="24"/>
          <w:u w:val="single"/>
        </w:rPr>
      </w:pPr>
      <w:r w:rsidRPr="00B13B64">
        <w:rPr>
          <w:rFonts w:ascii="Cambria" w:hAnsi="Cambria"/>
          <w:sz w:val="24"/>
          <w:szCs w:val="24"/>
          <w:u w:val="single"/>
        </w:rPr>
        <w:t>3 NIH grants funded as Corresponding PI</w:t>
      </w:r>
    </w:p>
    <w:p w14:paraId="4C4E9D94" w14:textId="77777777" w:rsidR="007767C2" w:rsidRPr="00B13B64" w:rsidRDefault="007767C2" w:rsidP="007767C2">
      <w:pPr>
        <w:ind w:left="720" w:right="-288"/>
        <w:jc w:val="both"/>
        <w:rPr>
          <w:rFonts w:ascii="Cambria" w:hAnsi="Cambria"/>
          <w:sz w:val="24"/>
          <w:szCs w:val="24"/>
          <w:u w:val="single"/>
        </w:rPr>
      </w:pPr>
      <w:r w:rsidRPr="00B13B64">
        <w:rPr>
          <w:rFonts w:ascii="Cambria" w:hAnsi="Cambria"/>
          <w:sz w:val="24"/>
          <w:szCs w:val="24"/>
        </w:rPr>
        <w:tab/>
      </w:r>
      <w:r w:rsidRPr="00B13B64">
        <w:rPr>
          <w:rFonts w:ascii="Cambria" w:hAnsi="Cambria"/>
          <w:sz w:val="24"/>
          <w:szCs w:val="24"/>
          <w:u w:val="single"/>
        </w:rPr>
        <w:t>$3,991,800 total, $1,330,600 average, $2,800,000</w:t>
      </w:r>
    </w:p>
    <w:p w14:paraId="7F0023EF" w14:textId="77777777" w:rsidR="007767C2" w:rsidRPr="00D24986" w:rsidRDefault="007767C2" w:rsidP="007767C2">
      <w:pPr>
        <w:ind w:right="-288"/>
        <w:jc w:val="both"/>
        <w:rPr>
          <w:rFonts w:ascii="Cambria" w:hAnsi="Cambria"/>
          <w:b/>
          <w:bCs/>
          <w:sz w:val="24"/>
          <w:szCs w:val="24"/>
        </w:rPr>
      </w:pPr>
      <w:r w:rsidRPr="00D24986">
        <w:rPr>
          <w:rFonts w:ascii="Cambria" w:hAnsi="Cambria"/>
          <w:b/>
          <w:bCs/>
          <w:sz w:val="24"/>
          <w:szCs w:val="24"/>
        </w:rPr>
        <w:t>Intellectual Leadership and Subject Matter/Technical Expertise</w:t>
      </w:r>
    </w:p>
    <w:p w14:paraId="436F7A9D" w14:textId="77777777" w:rsidR="007767C2" w:rsidRPr="00D24986" w:rsidRDefault="007767C2" w:rsidP="007767C2">
      <w:pPr>
        <w:ind w:left="720" w:right="-288"/>
        <w:jc w:val="both"/>
        <w:rPr>
          <w:rFonts w:ascii="Cambria" w:hAnsi="Cambria"/>
          <w:sz w:val="24"/>
          <w:szCs w:val="24"/>
        </w:rPr>
      </w:pPr>
      <w:r w:rsidRPr="00D24986">
        <w:rPr>
          <w:rFonts w:ascii="Cambria" w:hAnsi="Cambria"/>
          <w:sz w:val="24"/>
          <w:szCs w:val="24"/>
        </w:rPr>
        <w:t>2</w:t>
      </w:r>
      <w:r>
        <w:rPr>
          <w:rFonts w:ascii="Cambria" w:hAnsi="Cambria"/>
          <w:sz w:val="24"/>
          <w:szCs w:val="24"/>
        </w:rPr>
        <w:t>6</w:t>
      </w:r>
      <w:r w:rsidRPr="00D24986">
        <w:rPr>
          <w:rFonts w:ascii="Cambria" w:hAnsi="Cambria"/>
          <w:sz w:val="24"/>
          <w:szCs w:val="24"/>
        </w:rPr>
        <w:t xml:space="preserve"> grants submitted as network science lead or mentor when not </w:t>
      </w:r>
      <w:r>
        <w:rPr>
          <w:rFonts w:ascii="Cambria" w:hAnsi="Cambria"/>
          <w:sz w:val="24"/>
          <w:szCs w:val="24"/>
        </w:rPr>
        <w:t xml:space="preserve">Corresponding </w:t>
      </w:r>
      <w:r w:rsidRPr="00D24986">
        <w:rPr>
          <w:rFonts w:ascii="Cambria" w:hAnsi="Cambria"/>
          <w:sz w:val="24"/>
          <w:szCs w:val="24"/>
        </w:rPr>
        <w:t>PI</w:t>
      </w:r>
    </w:p>
    <w:p w14:paraId="26BFBD5E" w14:textId="77777777" w:rsidR="007767C2" w:rsidRPr="00D24986" w:rsidRDefault="007767C2" w:rsidP="007767C2">
      <w:pPr>
        <w:ind w:left="720" w:right="-288"/>
        <w:jc w:val="both"/>
        <w:rPr>
          <w:rFonts w:ascii="Cambria" w:hAnsi="Cambria"/>
          <w:sz w:val="24"/>
          <w:szCs w:val="24"/>
        </w:rPr>
      </w:pPr>
      <w:r w:rsidRPr="00D24986">
        <w:rPr>
          <w:rFonts w:ascii="Cambria" w:hAnsi="Cambria"/>
          <w:sz w:val="24"/>
          <w:szCs w:val="24"/>
        </w:rPr>
        <w:tab/>
      </w:r>
      <w:r w:rsidRPr="00D83EED">
        <w:rPr>
          <w:rFonts w:ascii="Cambria" w:hAnsi="Cambria"/>
          <w:sz w:val="24"/>
          <w:szCs w:val="24"/>
        </w:rPr>
        <w:t>$45,459,968 total, $1,748,460 average, $8,000,000 maximum</w:t>
      </w:r>
    </w:p>
    <w:p w14:paraId="24D07AF1" w14:textId="7F4C296A" w:rsidR="007767C2" w:rsidRPr="00B13B64" w:rsidRDefault="007767C2" w:rsidP="007767C2">
      <w:pPr>
        <w:ind w:left="720" w:right="-288"/>
        <w:jc w:val="both"/>
        <w:rPr>
          <w:rFonts w:ascii="Cambria" w:hAnsi="Cambria"/>
          <w:sz w:val="24"/>
          <w:szCs w:val="24"/>
          <w:u w:val="single"/>
        </w:rPr>
      </w:pPr>
      <w:r w:rsidRPr="00B13B64">
        <w:rPr>
          <w:rFonts w:ascii="Cambria" w:hAnsi="Cambria"/>
          <w:sz w:val="24"/>
          <w:szCs w:val="24"/>
          <w:u w:val="single"/>
        </w:rPr>
        <w:t>17 funded as network science lead when not PI</w:t>
      </w:r>
      <w:r w:rsidR="00263377" w:rsidRPr="00B13B64">
        <w:rPr>
          <w:rFonts w:ascii="Cambria" w:hAnsi="Cambria"/>
          <w:sz w:val="24"/>
          <w:szCs w:val="24"/>
          <w:u w:val="single"/>
        </w:rPr>
        <w:t>/site PI</w:t>
      </w:r>
    </w:p>
    <w:p w14:paraId="6D094770" w14:textId="77777777" w:rsidR="007767C2" w:rsidRPr="00B13B64" w:rsidRDefault="007767C2" w:rsidP="007767C2">
      <w:pPr>
        <w:ind w:left="720" w:right="-288"/>
        <w:jc w:val="both"/>
        <w:rPr>
          <w:rFonts w:ascii="Cambria" w:hAnsi="Cambria"/>
          <w:sz w:val="24"/>
          <w:szCs w:val="24"/>
          <w:u w:val="single"/>
        </w:rPr>
      </w:pPr>
      <w:r w:rsidRPr="00B13B64">
        <w:rPr>
          <w:rFonts w:ascii="Cambria" w:hAnsi="Cambria"/>
          <w:sz w:val="24"/>
          <w:szCs w:val="24"/>
        </w:rPr>
        <w:tab/>
      </w:r>
      <w:r w:rsidRPr="00B13B64">
        <w:rPr>
          <w:rFonts w:ascii="Cambria" w:hAnsi="Cambria"/>
          <w:sz w:val="24"/>
          <w:szCs w:val="24"/>
          <w:u w:val="single"/>
        </w:rPr>
        <w:t>$24,159,742 total, $1,421,102 average, $8,000,000 maximum</w:t>
      </w:r>
    </w:p>
    <w:p w14:paraId="1806965D" w14:textId="1DF18486" w:rsidR="007767C2" w:rsidRPr="00D24986" w:rsidRDefault="007767C2" w:rsidP="007767C2">
      <w:pPr>
        <w:ind w:right="-288"/>
        <w:jc w:val="both"/>
        <w:rPr>
          <w:rFonts w:ascii="Cambria" w:hAnsi="Cambria"/>
          <w:b/>
          <w:bCs/>
          <w:sz w:val="24"/>
          <w:szCs w:val="24"/>
        </w:rPr>
      </w:pPr>
      <w:r w:rsidRPr="00D24986">
        <w:rPr>
          <w:rFonts w:ascii="Cambria" w:hAnsi="Cambria"/>
          <w:b/>
          <w:bCs/>
          <w:sz w:val="24"/>
          <w:szCs w:val="24"/>
        </w:rPr>
        <w:t>Mentoring</w:t>
      </w:r>
    </w:p>
    <w:p w14:paraId="105DA549" w14:textId="12A8C9CE" w:rsidR="007767C2" w:rsidRPr="00D24986" w:rsidRDefault="007767C2" w:rsidP="00521284">
      <w:pPr>
        <w:ind w:left="720" w:right="-288"/>
        <w:jc w:val="both"/>
        <w:rPr>
          <w:rFonts w:ascii="Cambria" w:hAnsi="Cambria"/>
          <w:sz w:val="24"/>
          <w:szCs w:val="24"/>
        </w:rPr>
      </w:pPr>
      <w:r w:rsidRPr="00B13B64">
        <w:rPr>
          <w:rFonts w:ascii="Cambria" w:hAnsi="Cambria"/>
          <w:sz w:val="24"/>
          <w:szCs w:val="24"/>
          <w:u w:val="single"/>
        </w:rPr>
        <w:t>80% of all grants contain a mentoring component</w:t>
      </w:r>
      <w:r w:rsidRPr="00D24986">
        <w:rPr>
          <w:rFonts w:ascii="Cambria" w:hAnsi="Cambria"/>
          <w:sz w:val="24"/>
          <w:szCs w:val="24"/>
        </w:rPr>
        <w:t xml:space="preserve"> of students, local research partners, or both.</w:t>
      </w:r>
    </w:p>
    <w:p w14:paraId="04139406" w14:textId="77777777" w:rsidR="002E77C3" w:rsidRDefault="002E77C3" w:rsidP="002E77C3">
      <w:pPr>
        <w:ind w:right="-288"/>
        <w:jc w:val="both"/>
        <w:rPr>
          <w:rFonts w:asciiTheme="majorHAnsi" w:hAnsiTheme="majorHAnsi"/>
          <w:sz w:val="24"/>
          <w:szCs w:val="24"/>
        </w:rPr>
      </w:pPr>
    </w:p>
    <w:p w14:paraId="4E258117" w14:textId="3DBA83AA" w:rsidR="00CF6732" w:rsidRDefault="00CF6732" w:rsidP="00E84A6F">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*Grants marked with an asterisk include training opportunities for postdoctoral researchers, graduate students, or local partners in developing countries.</w:t>
      </w:r>
      <w:r w:rsidR="008E376A">
        <w:rPr>
          <w:rFonts w:ascii="Cambria" w:hAnsi="Cambria" w:cs="Times New Roman"/>
          <w:color w:val="000000"/>
          <w:sz w:val="24"/>
          <w:szCs w:val="24"/>
        </w:rPr>
        <w:t xml:space="preserve"> </w:t>
      </w:r>
      <w:r w:rsidR="008E376A">
        <w:rPr>
          <w:rFonts w:asciiTheme="majorHAnsi" w:hAnsiTheme="majorHAnsi"/>
          <w:sz w:val="24"/>
          <w:szCs w:val="24"/>
        </w:rPr>
        <w:t>See additional information included in the mentoring documentation.</w:t>
      </w:r>
    </w:p>
    <w:p w14:paraId="412ADD15" w14:textId="77777777" w:rsidR="00CF6732" w:rsidRDefault="00CF6732" w:rsidP="00E84A6F">
      <w:pPr>
        <w:pStyle w:val="PlainText"/>
        <w:tabs>
          <w:tab w:val="left" w:pos="4320"/>
          <w:tab w:val="left" w:pos="7200"/>
        </w:tabs>
        <w:jc w:val="both"/>
        <w:rPr>
          <w:rFonts w:ascii="Cambria" w:hAnsi="Cambria" w:cs="Times New Roman"/>
          <w:color w:val="000000"/>
          <w:sz w:val="24"/>
          <w:szCs w:val="24"/>
        </w:rPr>
      </w:pPr>
    </w:p>
    <w:bookmarkEnd w:id="3"/>
    <w:p w14:paraId="1452E54D" w14:textId="4B9F770D" w:rsidR="002B7C95" w:rsidRPr="00513FB6" w:rsidRDefault="00DA6EEA" w:rsidP="00513FB6">
      <w:pPr>
        <w:pStyle w:val="PlainText"/>
        <w:numPr>
          <w:ilvl w:val="0"/>
          <w:numId w:val="18"/>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 xml:space="preserve">*(Submitted February 2024) </w:t>
      </w:r>
      <w:r w:rsidR="009D553F">
        <w:rPr>
          <w:rFonts w:ascii="Cambria" w:hAnsi="Cambria" w:cs="Times New Roman"/>
          <w:color w:val="000000"/>
          <w:sz w:val="24"/>
          <w:szCs w:val="24"/>
        </w:rPr>
        <w:t>National Institute on Aging (NIA): Caregiver Strategic Team-based Assistance Management In</w:t>
      </w:r>
      <w:r w:rsidR="00925C99">
        <w:rPr>
          <w:rFonts w:ascii="Cambria" w:hAnsi="Cambria" w:cs="Times New Roman"/>
          <w:color w:val="000000"/>
          <w:sz w:val="24"/>
          <w:szCs w:val="24"/>
        </w:rPr>
        <w:t>t</w:t>
      </w:r>
      <w:r w:rsidR="009D553F">
        <w:rPr>
          <w:rFonts w:ascii="Cambria" w:hAnsi="Cambria" w:cs="Times New Roman"/>
          <w:color w:val="000000"/>
          <w:sz w:val="24"/>
          <w:szCs w:val="24"/>
        </w:rPr>
        <w:t>erventions for Alzheimer’s and Dementia: Care STAMINA</w:t>
      </w:r>
      <w:r w:rsidR="00853AC7">
        <w:rPr>
          <w:rFonts w:ascii="Cambria" w:hAnsi="Cambria" w:cs="Times New Roman"/>
          <w:color w:val="000000"/>
          <w:sz w:val="24"/>
          <w:szCs w:val="24"/>
        </w:rPr>
        <w:t xml:space="preserve">. (2024-2029). </w:t>
      </w:r>
      <w:r w:rsidR="00853AC7" w:rsidRPr="00925C99">
        <w:rPr>
          <w:rFonts w:ascii="Cambria" w:hAnsi="Cambria" w:cs="Times New Roman"/>
          <w:b/>
          <w:bCs/>
          <w:color w:val="000000"/>
          <w:sz w:val="24"/>
          <w:szCs w:val="24"/>
        </w:rPr>
        <w:t>Mul</w:t>
      </w:r>
      <w:r w:rsidR="00925C99">
        <w:rPr>
          <w:rFonts w:ascii="Cambria" w:hAnsi="Cambria" w:cs="Times New Roman"/>
          <w:b/>
          <w:bCs/>
          <w:color w:val="000000"/>
          <w:sz w:val="24"/>
          <w:szCs w:val="24"/>
        </w:rPr>
        <w:t>t</w:t>
      </w:r>
      <w:r w:rsidR="00853AC7" w:rsidRPr="00925C99">
        <w:rPr>
          <w:rFonts w:ascii="Cambria" w:hAnsi="Cambria" w:cs="Times New Roman"/>
          <w:b/>
          <w:bCs/>
          <w:color w:val="000000"/>
          <w:sz w:val="24"/>
          <w:szCs w:val="24"/>
        </w:rPr>
        <w:t xml:space="preserve">iple Principal Investigators: Nicole </w:t>
      </w:r>
      <w:r w:rsidR="00925C99" w:rsidRPr="00925C99">
        <w:rPr>
          <w:rFonts w:ascii="Cambria" w:hAnsi="Cambria" w:cs="Times New Roman"/>
          <w:b/>
          <w:bCs/>
          <w:color w:val="000000"/>
          <w:sz w:val="24"/>
          <w:szCs w:val="24"/>
        </w:rPr>
        <w:t>E. Werner and Harold D. Green, Jr.</w:t>
      </w:r>
    </w:p>
    <w:p w14:paraId="0BC22382" w14:textId="77777777" w:rsidR="003C031F" w:rsidRDefault="003C031F" w:rsidP="003C031F">
      <w:pPr>
        <w:pStyle w:val="PlainText"/>
        <w:tabs>
          <w:tab w:val="left" w:pos="4320"/>
          <w:tab w:val="left" w:pos="7200"/>
        </w:tabs>
        <w:ind w:left="720"/>
        <w:jc w:val="both"/>
        <w:rPr>
          <w:rFonts w:ascii="Cambria" w:hAnsi="Cambria" w:cs="Times New Roman"/>
          <w:color w:val="000000"/>
          <w:sz w:val="24"/>
          <w:szCs w:val="24"/>
        </w:rPr>
      </w:pPr>
    </w:p>
    <w:p w14:paraId="0C3E6F2F" w14:textId="36DB40D4" w:rsidR="00972DB6" w:rsidRPr="009048A0" w:rsidRDefault="006F5A2C" w:rsidP="00CE09D0">
      <w:pPr>
        <w:pStyle w:val="PlainText"/>
        <w:numPr>
          <w:ilvl w:val="0"/>
          <w:numId w:val="18"/>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9048A0" w:rsidRPr="009048A0">
        <w:rPr>
          <w:rFonts w:ascii="Cambria" w:hAnsi="Cambria" w:cs="Times New Roman"/>
          <w:color w:val="000000"/>
          <w:sz w:val="24"/>
          <w:szCs w:val="24"/>
        </w:rPr>
        <w:t xml:space="preserve">(Submitted July 2023) National Institute on Aging (NIA): </w:t>
      </w:r>
      <w:r w:rsidR="007E49CE" w:rsidRPr="007E49CE">
        <w:rPr>
          <w:rFonts w:ascii="Cambria" w:hAnsi="Cambria" w:cs="Times New Roman"/>
          <w:color w:val="000000"/>
          <w:sz w:val="24"/>
          <w:szCs w:val="24"/>
        </w:rPr>
        <w:t>Social Connectedness, Loneliness, and Health Among Aging Black Sexual Minority Men</w:t>
      </w:r>
      <w:r w:rsidR="009048A0" w:rsidRPr="009048A0">
        <w:rPr>
          <w:rFonts w:ascii="Cambria" w:hAnsi="Cambria" w:cs="Times New Roman"/>
          <w:color w:val="000000"/>
          <w:sz w:val="24"/>
          <w:szCs w:val="24"/>
        </w:rPr>
        <w:t xml:space="preserve"> (2024-2029, $</w:t>
      </w:r>
      <w:r w:rsidR="009048A0">
        <w:rPr>
          <w:rFonts w:ascii="Cambria" w:hAnsi="Cambria" w:cs="Times New Roman"/>
          <w:color w:val="000000"/>
          <w:sz w:val="24"/>
          <w:szCs w:val="24"/>
        </w:rPr>
        <w:t>3,310,600</w:t>
      </w:r>
      <w:r w:rsidR="009048A0" w:rsidRPr="009048A0">
        <w:rPr>
          <w:rFonts w:ascii="Cambria" w:hAnsi="Cambria" w:cs="Times New Roman"/>
          <w:color w:val="000000"/>
          <w:sz w:val="24"/>
          <w:szCs w:val="24"/>
        </w:rPr>
        <w:t xml:space="preserve">). </w:t>
      </w:r>
      <w:r w:rsidR="00055EB4">
        <w:rPr>
          <w:rFonts w:ascii="Cambria" w:hAnsi="Cambria" w:cs="Times New Roman"/>
          <w:b/>
          <w:bCs/>
          <w:color w:val="000000"/>
          <w:sz w:val="24"/>
          <w:szCs w:val="24"/>
        </w:rPr>
        <w:t xml:space="preserve">Multiple </w:t>
      </w:r>
      <w:r w:rsidR="009048A0" w:rsidRPr="005468CD">
        <w:rPr>
          <w:rFonts w:ascii="Cambria" w:hAnsi="Cambria" w:cs="Times New Roman"/>
          <w:b/>
          <w:bCs/>
          <w:color w:val="000000"/>
          <w:sz w:val="24"/>
          <w:szCs w:val="24"/>
        </w:rPr>
        <w:t xml:space="preserve">Principal Investigators: </w:t>
      </w:r>
      <w:r w:rsidR="005468CD">
        <w:rPr>
          <w:rFonts w:ascii="Cambria" w:hAnsi="Cambria" w:cs="Times New Roman"/>
          <w:b/>
          <w:bCs/>
          <w:color w:val="000000"/>
          <w:sz w:val="24"/>
          <w:szCs w:val="24"/>
        </w:rPr>
        <w:t xml:space="preserve">Harold D. Green, Jr. and </w:t>
      </w:r>
      <w:r w:rsidR="009048A0" w:rsidRPr="005468CD">
        <w:rPr>
          <w:rFonts w:ascii="Cambria" w:hAnsi="Cambria" w:cs="Times New Roman"/>
          <w:b/>
          <w:bCs/>
          <w:color w:val="000000"/>
          <w:sz w:val="24"/>
          <w:szCs w:val="24"/>
        </w:rPr>
        <w:t xml:space="preserve">Laura M. Bogart. </w:t>
      </w:r>
    </w:p>
    <w:p w14:paraId="08D91887" w14:textId="77777777" w:rsidR="007E49CE" w:rsidRPr="00F105D1" w:rsidRDefault="007E49CE" w:rsidP="00E84A6F">
      <w:pPr>
        <w:pStyle w:val="PlainText"/>
        <w:tabs>
          <w:tab w:val="left" w:pos="4320"/>
          <w:tab w:val="left" w:pos="7200"/>
        </w:tabs>
        <w:jc w:val="both"/>
        <w:rPr>
          <w:rFonts w:ascii="Cambria" w:hAnsi="Cambria" w:cs="Times New Roman"/>
          <w:color w:val="000000"/>
          <w:sz w:val="24"/>
          <w:szCs w:val="24"/>
        </w:rPr>
      </w:pPr>
    </w:p>
    <w:p w14:paraId="2C7F10E0" w14:textId="0AD33F8E" w:rsidR="00910DD2" w:rsidRPr="00F105D1" w:rsidRDefault="00EE7148" w:rsidP="00CE09D0">
      <w:pPr>
        <w:pStyle w:val="PlainText"/>
        <w:numPr>
          <w:ilvl w:val="0"/>
          <w:numId w:val="18"/>
        </w:numPr>
        <w:tabs>
          <w:tab w:val="left" w:pos="4320"/>
          <w:tab w:val="left" w:pos="7200"/>
        </w:tabs>
        <w:jc w:val="both"/>
        <w:rPr>
          <w:rFonts w:ascii="Cambria" w:hAnsi="Cambria" w:cs="Times New Roman"/>
          <w:color w:val="000000"/>
          <w:sz w:val="24"/>
          <w:szCs w:val="24"/>
        </w:rPr>
      </w:pPr>
      <w:r w:rsidRPr="00F105D1">
        <w:rPr>
          <w:rFonts w:ascii="Cambria" w:hAnsi="Cambria" w:cs="Times New Roman"/>
          <w:color w:val="000000"/>
          <w:sz w:val="24"/>
          <w:szCs w:val="24"/>
        </w:rPr>
        <w:t xml:space="preserve">(Submitted July 2023) </w:t>
      </w:r>
      <w:r w:rsidR="00BA4DCE">
        <w:rPr>
          <w:rFonts w:ascii="Cambria" w:hAnsi="Cambria" w:cs="Times New Roman"/>
          <w:color w:val="000000"/>
          <w:sz w:val="24"/>
          <w:szCs w:val="24"/>
        </w:rPr>
        <w:t>N</w:t>
      </w:r>
      <w:r w:rsidR="00083B5F">
        <w:rPr>
          <w:rFonts w:ascii="Cambria" w:hAnsi="Cambria" w:cs="Times New Roman"/>
          <w:color w:val="000000"/>
          <w:sz w:val="24"/>
          <w:szCs w:val="24"/>
        </w:rPr>
        <w:t>ational Institute on Alcohol Abuse and Alcoholism</w:t>
      </w:r>
      <w:r w:rsidRPr="00F105D1">
        <w:rPr>
          <w:rFonts w:ascii="Cambria" w:hAnsi="Cambria" w:cs="Times New Roman"/>
          <w:color w:val="000000"/>
          <w:sz w:val="24"/>
          <w:szCs w:val="24"/>
        </w:rPr>
        <w:t>. Trajectories of Isolation and (A)Loneliness with AOD Use, 2019-2027: A National Egocentric Network Study of US Adults. (2024-</w:t>
      </w:r>
      <w:r w:rsidR="00F105D1" w:rsidRPr="00F105D1">
        <w:rPr>
          <w:rFonts w:ascii="Cambria" w:hAnsi="Cambria" w:cs="Times New Roman"/>
          <w:color w:val="000000"/>
          <w:sz w:val="24"/>
          <w:szCs w:val="24"/>
        </w:rPr>
        <w:t xml:space="preserve">2029, </w:t>
      </w:r>
      <w:r w:rsidR="00FF76CB">
        <w:rPr>
          <w:rFonts w:ascii="Cambria" w:hAnsi="Cambria" w:cs="Times New Roman"/>
          <w:color w:val="000000"/>
          <w:sz w:val="24"/>
          <w:szCs w:val="24"/>
        </w:rPr>
        <w:t>$2</w:t>
      </w:r>
      <w:r w:rsidR="0055558E" w:rsidRPr="0055558E">
        <w:rPr>
          <w:rFonts w:ascii="Cambria" w:hAnsi="Cambria" w:cs="Times New Roman"/>
          <w:color w:val="000000"/>
          <w:sz w:val="24"/>
          <w:szCs w:val="24"/>
        </w:rPr>
        <w:t>,544,463</w:t>
      </w:r>
      <w:r w:rsidR="00F105D1" w:rsidRPr="00F105D1">
        <w:rPr>
          <w:rFonts w:ascii="Cambria" w:hAnsi="Cambria" w:cs="Times New Roman"/>
          <w:color w:val="000000"/>
          <w:sz w:val="24"/>
          <w:szCs w:val="24"/>
        </w:rPr>
        <w:t xml:space="preserve">). Principal Investigator, Michael J. Pollard. </w:t>
      </w:r>
      <w:r w:rsidR="00265CDA">
        <w:rPr>
          <w:rFonts w:ascii="Cambria" w:hAnsi="Cambria" w:cs="Times New Roman"/>
          <w:b/>
          <w:bCs/>
          <w:color w:val="000000"/>
          <w:sz w:val="24"/>
          <w:szCs w:val="24"/>
        </w:rPr>
        <w:t>Site Principal Investigator</w:t>
      </w:r>
      <w:r w:rsidR="00F105D1" w:rsidRPr="00FF76CB">
        <w:rPr>
          <w:rFonts w:ascii="Cambria" w:hAnsi="Cambria" w:cs="Times New Roman"/>
          <w:b/>
          <w:bCs/>
          <w:color w:val="000000"/>
          <w:sz w:val="24"/>
          <w:szCs w:val="24"/>
        </w:rPr>
        <w:t>, Network Science Lead.</w:t>
      </w:r>
    </w:p>
    <w:p w14:paraId="18AFA4F9" w14:textId="77777777" w:rsidR="00972DB6" w:rsidRDefault="00972DB6" w:rsidP="00E84A6F">
      <w:pPr>
        <w:pStyle w:val="PlainText"/>
        <w:tabs>
          <w:tab w:val="left" w:pos="4320"/>
          <w:tab w:val="left" w:pos="7200"/>
        </w:tabs>
        <w:jc w:val="both"/>
        <w:rPr>
          <w:rFonts w:ascii="Cambria" w:hAnsi="Cambria" w:cs="Times New Roman"/>
          <w:color w:val="000000"/>
          <w:sz w:val="24"/>
          <w:szCs w:val="24"/>
        </w:rPr>
      </w:pPr>
    </w:p>
    <w:p w14:paraId="67F87291" w14:textId="4DDC950E" w:rsidR="0009318A" w:rsidRDefault="0009318A" w:rsidP="00CE09D0">
      <w:pPr>
        <w:pStyle w:val="PlainText"/>
        <w:numPr>
          <w:ilvl w:val="0"/>
          <w:numId w:val="18"/>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 xml:space="preserve">(Submitted February 2023) National Academy of Medicine Catalyst Award </w:t>
      </w:r>
      <w:r w:rsidR="003927AF">
        <w:rPr>
          <w:rFonts w:ascii="Cambria" w:hAnsi="Cambria" w:cs="Times New Roman"/>
          <w:color w:val="000000"/>
          <w:sz w:val="24"/>
          <w:szCs w:val="24"/>
        </w:rPr>
        <w:t>in Healthy Longevity.</w:t>
      </w:r>
      <w:r w:rsidR="007A6C09">
        <w:rPr>
          <w:rFonts w:ascii="Cambria" w:hAnsi="Cambria" w:cs="Times New Roman"/>
          <w:color w:val="000000"/>
          <w:sz w:val="24"/>
          <w:szCs w:val="24"/>
        </w:rPr>
        <w:t xml:space="preserve"> </w:t>
      </w:r>
      <w:r w:rsidR="00516FC5" w:rsidRPr="00516FC5">
        <w:rPr>
          <w:rFonts w:ascii="Cambria" w:hAnsi="Cambria" w:cs="Times New Roman"/>
          <w:color w:val="000000"/>
          <w:sz w:val="24"/>
          <w:szCs w:val="24"/>
        </w:rPr>
        <w:t>HIV, Networks, Aging, and Health: The Role of Social Networks in Healthy Longevity for Americans Aging with HIV</w:t>
      </w:r>
      <w:r w:rsidR="0074226D">
        <w:rPr>
          <w:rFonts w:ascii="Cambria" w:hAnsi="Cambria" w:cs="Times New Roman"/>
          <w:color w:val="000000"/>
          <w:sz w:val="24"/>
          <w:szCs w:val="24"/>
        </w:rPr>
        <w:t xml:space="preserve">. (2023-2025, $50,000) </w:t>
      </w:r>
      <w:r w:rsidR="0074226D" w:rsidRPr="0074226D">
        <w:rPr>
          <w:rFonts w:ascii="Cambria" w:hAnsi="Cambria" w:cs="Times New Roman"/>
          <w:b/>
          <w:bCs/>
          <w:color w:val="000000"/>
          <w:sz w:val="24"/>
          <w:szCs w:val="24"/>
        </w:rPr>
        <w:t>Principal Investigator: Harold D. Green, Jr.</w:t>
      </w:r>
    </w:p>
    <w:p w14:paraId="4F226BC9" w14:textId="77777777" w:rsidR="003927AF" w:rsidRDefault="003927AF" w:rsidP="00E84A6F">
      <w:pPr>
        <w:pStyle w:val="PlainText"/>
        <w:tabs>
          <w:tab w:val="left" w:pos="4320"/>
          <w:tab w:val="left" w:pos="7200"/>
        </w:tabs>
        <w:jc w:val="both"/>
        <w:rPr>
          <w:rFonts w:ascii="Cambria" w:hAnsi="Cambria" w:cs="Times New Roman"/>
          <w:color w:val="000000"/>
          <w:sz w:val="24"/>
          <w:szCs w:val="24"/>
        </w:rPr>
      </w:pPr>
    </w:p>
    <w:p w14:paraId="05E7F715" w14:textId="51D3BE63" w:rsidR="001F2B61" w:rsidRDefault="00CF6732" w:rsidP="00CE09D0">
      <w:pPr>
        <w:pStyle w:val="PlainText"/>
        <w:numPr>
          <w:ilvl w:val="0"/>
          <w:numId w:val="18"/>
        </w:numPr>
        <w:tabs>
          <w:tab w:val="left" w:pos="4320"/>
          <w:tab w:val="left" w:pos="7200"/>
        </w:tabs>
        <w:jc w:val="both"/>
        <w:rPr>
          <w:rFonts w:ascii="Cambria" w:hAnsi="Cambria" w:cs="Arial"/>
          <w:color w:val="212121"/>
          <w:sz w:val="24"/>
          <w:szCs w:val="24"/>
          <w:shd w:val="clear" w:color="auto" w:fill="FFFFFF"/>
        </w:rPr>
      </w:pPr>
      <w:r>
        <w:rPr>
          <w:rFonts w:ascii="Cambria" w:hAnsi="Cambria" w:cs="Times New Roman"/>
          <w:color w:val="000000"/>
          <w:sz w:val="24"/>
          <w:szCs w:val="24"/>
        </w:rPr>
        <w:lastRenderedPageBreak/>
        <w:t>*</w:t>
      </w:r>
      <w:r w:rsidR="00E84A6F">
        <w:rPr>
          <w:rFonts w:ascii="Cambria" w:hAnsi="Cambria" w:cs="Times New Roman"/>
          <w:color w:val="000000"/>
          <w:sz w:val="24"/>
          <w:szCs w:val="24"/>
        </w:rPr>
        <w:t>(</w:t>
      </w:r>
      <w:r w:rsidR="00B800BB">
        <w:rPr>
          <w:rFonts w:ascii="Cambria" w:hAnsi="Cambria" w:cs="Times New Roman"/>
          <w:color w:val="000000"/>
          <w:sz w:val="24"/>
          <w:szCs w:val="24"/>
        </w:rPr>
        <w:t>Submitted</w:t>
      </w:r>
      <w:r w:rsidR="00E84A6F">
        <w:rPr>
          <w:rFonts w:ascii="Cambria" w:hAnsi="Cambria" w:cs="Times New Roman"/>
          <w:color w:val="000000"/>
          <w:sz w:val="24"/>
          <w:szCs w:val="24"/>
        </w:rPr>
        <w:t xml:space="preserve"> </w:t>
      </w:r>
      <w:r w:rsidR="00337E7F">
        <w:rPr>
          <w:rFonts w:ascii="Cambria" w:hAnsi="Cambria" w:cs="Times New Roman"/>
          <w:color w:val="000000"/>
          <w:sz w:val="24"/>
          <w:szCs w:val="24"/>
        </w:rPr>
        <w:t>February</w:t>
      </w:r>
      <w:r w:rsidR="00E84A6F">
        <w:rPr>
          <w:rFonts w:ascii="Cambria" w:hAnsi="Cambria" w:cs="Times New Roman"/>
          <w:color w:val="000000"/>
          <w:sz w:val="24"/>
          <w:szCs w:val="24"/>
        </w:rPr>
        <w:t xml:space="preserve"> 202</w:t>
      </w:r>
      <w:r w:rsidR="00337E7F">
        <w:rPr>
          <w:rFonts w:ascii="Cambria" w:hAnsi="Cambria" w:cs="Times New Roman"/>
          <w:color w:val="000000"/>
          <w:sz w:val="24"/>
          <w:szCs w:val="24"/>
        </w:rPr>
        <w:t>3</w:t>
      </w:r>
      <w:r w:rsidR="00E84A6F">
        <w:rPr>
          <w:rFonts w:ascii="Cambria" w:hAnsi="Cambria" w:cs="Times New Roman"/>
          <w:color w:val="000000"/>
          <w:sz w:val="24"/>
          <w:szCs w:val="24"/>
        </w:rPr>
        <w:t xml:space="preserve">) </w:t>
      </w:r>
      <w:r w:rsidR="00E84A6F">
        <w:rPr>
          <w:rFonts w:ascii="Cambria" w:hAnsi="Cambria" w:cs="Arial"/>
          <w:color w:val="212121"/>
          <w:sz w:val="24"/>
          <w:szCs w:val="24"/>
          <w:shd w:val="clear" w:color="auto" w:fill="FFFFFF"/>
        </w:rPr>
        <w:t>National Institute on Drug Abuse R01.</w:t>
      </w:r>
      <w:r w:rsidR="001F2B61">
        <w:rPr>
          <w:rFonts w:ascii="Cambria" w:hAnsi="Cambria" w:cs="Arial"/>
          <w:color w:val="212121"/>
          <w:sz w:val="24"/>
          <w:szCs w:val="24"/>
          <w:shd w:val="clear" w:color="auto" w:fill="FFFFFF"/>
        </w:rPr>
        <w:t xml:space="preserve"> Network-Based Strategies to Improve Office Based Opioid Treatment Availability and Access for Populations at High Risk for Opioid Addiction and Overdose. </w:t>
      </w:r>
      <w:r w:rsidR="003A2E57">
        <w:rPr>
          <w:rFonts w:ascii="Cambria" w:hAnsi="Cambria" w:cs="Arial"/>
          <w:color w:val="212121"/>
          <w:sz w:val="24"/>
          <w:szCs w:val="24"/>
          <w:shd w:val="clear" w:color="auto" w:fill="FFFFFF"/>
        </w:rPr>
        <w:t>(202</w:t>
      </w:r>
      <w:r w:rsidR="007E1B52">
        <w:rPr>
          <w:rFonts w:ascii="Cambria" w:hAnsi="Cambria" w:cs="Arial"/>
          <w:color w:val="212121"/>
          <w:sz w:val="24"/>
          <w:szCs w:val="24"/>
          <w:shd w:val="clear" w:color="auto" w:fill="FFFFFF"/>
        </w:rPr>
        <w:t>4</w:t>
      </w:r>
      <w:r w:rsidR="003A2E57">
        <w:rPr>
          <w:rFonts w:ascii="Cambria" w:hAnsi="Cambria" w:cs="Arial"/>
          <w:color w:val="212121"/>
          <w:sz w:val="24"/>
          <w:szCs w:val="24"/>
          <w:shd w:val="clear" w:color="auto" w:fill="FFFFFF"/>
        </w:rPr>
        <w:t>-202</w:t>
      </w:r>
      <w:r w:rsidR="00C84BE5">
        <w:rPr>
          <w:rFonts w:ascii="Cambria" w:hAnsi="Cambria" w:cs="Arial"/>
          <w:color w:val="212121"/>
          <w:sz w:val="24"/>
          <w:szCs w:val="24"/>
          <w:shd w:val="clear" w:color="auto" w:fill="FFFFFF"/>
        </w:rPr>
        <w:t>9</w:t>
      </w:r>
      <w:r w:rsidR="003A2E57">
        <w:rPr>
          <w:rFonts w:ascii="Cambria" w:hAnsi="Cambria" w:cs="Arial"/>
          <w:color w:val="212121"/>
          <w:sz w:val="24"/>
          <w:szCs w:val="24"/>
          <w:shd w:val="clear" w:color="auto" w:fill="FFFFFF"/>
        </w:rPr>
        <w:t xml:space="preserve">, $4,200,000) </w:t>
      </w:r>
      <w:r w:rsidR="001F2B61" w:rsidRPr="00CF6732">
        <w:rPr>
          <w:rFonts w:ascii="Cambria" w:hAnsi="Cambria" w:cs="Arial"/>
          <w:b/>
          <w:bCs/>
          <w:color w:val="212121"/>
          <w:sz w:val="24"/>
          <w:szCs w:val="24"/>
          <w:shd w:val="clear" w:color="auto" w:fill="FFFFFF"/>
        </w:rPr>
        <w:t>Principal Investigator: Harold D. Green, Jr.</w:t>
      </w:r>
      <w:r w:rsidR="00E84A6F">
        <w:rPr>
          <w:rFonts w:ascii="Cambria" w:hAnsi="Cambria" w:cs="Arial"/>
          <w:color w:val="212121"/>
          <w:sz w:val="24"/>
          <w:szCs w:val="24"/>
          <w:shd w:val="clear" w:color="auto" w:fill="FFFFFF"/>
        </w:rPr>
        <w:t xml:space="preserve"> </w:t>
      </w:r>
    </w:p>
    <w:p w14:paraId="1BADBC3B" w14:textId="77777777" w:rsidR="00B00976" w:rsidRDefault="00B00976" w:rsidP="00E84A6F">
      <w:pPr>
        <w:pStyle w:val="PlainText"/>
        <w:tabs>
          <w:tab w:val="left" w:pos="4320"/>
          <w:tab w:val="left" w:pos="7200"/>
        </w:tabs>
        <w:jc w:val="both"/>
        <w:rPr>
          <w:rFonts w:ascii="Cambria" w:hAnsi="Cambria" w:cs="Arial"/>
          <w:color w:val="212121"/>
          <w:sz w:val="24"/>
          <w:szCs w:val="24"/>
          <w:shd w:val="clear" w:color="auto" w:fill="FFFFFF"/>
        </w:rPr>
      </w:pPr>
    </w:p>
    <w:p w14:paraId="71888119" w14:textId="7928508C" w:rsidR="00A978AE" w:rsidRPr="00CE09D0" w:rsidRDefault="006168D3" w:rsidP="00CE09D0">
      <w:pPr>
        <w:pStyle w:val="PlainText"/>
        <w:numPr>
          <w:ilvl w:val="0"/>
          <w:numId w:val="18"/>
        </w:numPr>
        <w:tabs>
          <w:tab w:val="left" w:pos="4320"/>
          <w:tab w:val="left" w:pos="7200"/>
        </w:tabs>
        <w:jc w:val="both"/>
        <w:rPr>
          <w:rFonts w:ascii="Cambria" w:hAnsi="Cambria" w:cs="Arial"/>
          <w:color w:val="212121"/>
          <w:sz w:val="24"/>
          <w:szCs w:val="24"/>
          <w:shd w:val="clear" w:color="auto" w:fill="FFFFFF"/>
        </w:rPr>
      </w:pPr>
      <w:r w:rsidRPr="00CE09D0">
        <w:rPr>
          <w:rFonts w:ascii="Cambria" w:hAnsi="Cambria" w:cs="Arial"/>
          <w:color w:val="212121"/>
          <w:sz w:val="24"/>
          <w:szCs w:val="24"/>
          <w:shd w:val="clear" w:color="auto" w:fill="FFFFFF"/>
        </w:rPr>
        <w:t>*(</w:t>
      </w:r>
      <w:r w:rsidR="00867919" w:rsidRPr="00CE09D0">
        <w:rPr>
          <w:rFonts w:ascii="Cambria" w:hAnsi="Cambria" w:cs="Arial"/>
          <w:color w:val="212121"/>
          <w:sz w:val="24"/>
          <w:szCs w:val="24"/>
          <w:shd w:val="clear" w:color="auto" w:fill="FFFFFF"/>
        </w:rPr>
        <w:t>Active</w:t>
      </w:r>
      <w:r w:rsidRPr="00CE09D0">
        <w:rPr>
          <w:rFonts w:ascii="Cambria" w:hAnsi="Cambria" w:cs="Arial"/>
          <w:color w:val="212121"/>
          <w:sz w:val="24"/>
          <w:szCs w:val="24"/>
          <w:shd w:val="clear" w:color="auto" w:fill="FFFFFF"/>
        </w:rPr>
        <w:t xml:space="preserve">) </w:t>
      </w:r>
      <w:r w:rsidR="0033488D" w:rsidRPr="00CE09D0">
        <w:rPr>
          <w:rFonts w:ascii="Cambria" w:hAnsi="Cambria" w:cs="Arial"/>
          <w:color w:val="212121"/>
          <w:sz w:val="24"/>
          <w:szCs w:val="24"/>
          <w:shd w:val="clear" w:color="auto" w:fill="FFFFFF"/>
        </w:rPr>
        <w:t>National Institute</w:t>
      </w:r>
      <w:r w:rsidR="00095173" w:rsidRPr="00CE09D0">
        <w:rPr>
          <w:rFonts w:ascii="Cambria" w:hAnsi="Cambria" w:cs="Arial"/>
          <w:color w:val="212121"/>
          <w:sz w:val="24"/>
          <w:szCs w:val="24"/>
          <w:shd w:val="clear" w:color="auto" w:fill="FFFFFF"/>
        </w:rPr>
        <w:t xml:space="preserve">s of Health National Cancer Institute. </w:t>
      </w:r>
      <w:r w:rsidR="002C056F" w:rsidRPr="00CE09D0">
        <w:rPr>
          <w:rFonts w:ascii="Cambria" w:hAnsi="Cambria" w:cs="Arial"/>
          <w:color w:val="212121"/>
          <w:sz w:val="24"/>
          <w:szCs w:val="24"/>
          <w:shd w:val="clear" w:color="auto" w:fill="FFFFFF"/>
        </w:rPr>
        <w:t xml:space="preserve">A </w:t>
      </w:r>
      <w:r w:rsidR="0033488D" w:rsidRPr="00CE09D0">
        <w:rPr>
          <w:rFonts w:ascii="Cambria" w:hAnsi="Cambria" w:cs="Arial"/>
          <w:color w:val="212121"/>
          <w:sz w:val="24"/>
          <w:szCs w:val="24"/>
          <w:shd w:val="clear" w:color="auto" w:fill="FFFFFF"/>
        </w:rPr>
        <w:t>Hybrid Implementation-Effectiveness Trial of Game Changers for Cervical Cancer Prevention in Uganda.</w:t>
      </w:r>
      <w:r w:rsidR="00095173" w:rsidRPr="00CE09D0">
        <w:rPr>
          <w:rFonts w:ascii="Cambria" w:hAnsi="Cambria" w:cs="Arial"/>
          <w:color w:val="212121"/>
          <w:sz w:val="24"/>
          <w:szCs w:val="24"/>
          <w:shd w:val="clear" w:color="auto" w:fill="FFFFFF"/>
        </w:rPr>
        <w:t xml:space="preserve"> (2023-</w:t>
      </w:r>
      <w:r w:rsidR="008A72AD" w:rsidRPr="00CE09D0">
        <w:rPr>
          <w:rFonts w:ascii="Cambria" w:hAnsi="Cambria" w:cs="Arial"/>
          <w:color w:val="212121"/>
          <w:sz w:val="24"/>
          <w:szCs w:val="24"/>
          <w:shd w:val="clear" w:color="auto" w:fill="FFFFFF"/>
        </w:rPr>
        <w:t>2</w:t>
      </w:r>
      <w:r w:rsidR="00095173" w:rsidRPr="00CE09D0">
        <w:rPr>
          <w:rFonts w:ascii="Cambria" w:hAnsi="Cambria" w:cs="Arial"/>
          <w:color w:val="212121"/>
          <w:sz w:val="24"/>
          <w:szCs w:val="24"/>
          <w:shd w:val="clear" w:color="auto" w:fill="FFFFFF"/>
        </w:rPr>
        <w:t>0</w:t>
      </w:r>
      <w:r w:rsidR="008A72AD" w:rsidRPr="00CE09D0">
        <w:rPr>
          <w:rFonts w:ascii="Cambria" w:hAnsi="Cambria" w:cs="Arial"/>
          <w:color w:val="212121"/>
          <w:sz w:val="24"/>
          <w:szCs w:val="24"/>
          <w:shd w:val="clear" w:color="auto" w:fill="FFFFFF"/>
        </w:rPr>
        <w:t>2</w:t>
      </w:r>
      <w:r w:rsidR="00095173" w:rsidRPr="00CE09D0">
        <w:rPr>
          <w:rFonts w:ascii="Cambria" w:hAnsi="Cambria" w:cs="Arial"/>
          <w:color w:val="212121"/>
          <w:sz w:val="24"/>
          <w:szCs w:val="24"/>
          <w:shd w:val="clear" w:color="auto" w:fill="FFFFFF"/>
        </w:rPr>
        <w:t>8, $</w:t>
      </w:r>
      <w:r w:rsidR="00116EB0">
        <w:rPr>
          <w:rFonts w:ascii="Cambria" w:hAnsi="Cambria" w:cs="Arial"/>
          <w:color w:val="212121"/>
          <w:sz w:val="24"/>
          <w:szCs w:val="24"/>
          <w:shd w:val="clear" w:color="auto" w:fill="FFFFFF"/>
        </w:rPr>
        <w:t>2,499,</w:t>
      </w:r>
      <w:r w:rsidR="002E289D">
        <w:rPr>
          <w:rFonts w:ascii="Cambria" w:hAnsi="Cambria" w:cs="Arial"/>
          <w:color w:val="212121"/>
          <w:sz w:val="24"/>
          <w:szCs w:val="24"/>
          <w:shd w:val="clear" w:color="auto" w:fill="FFFFFF"/>
        </w:rPr>
        <w:t>370</w:t>
      </w:r>
      <w:r w:rsidR="00095173" w:rsidRPr="00CE09D0">
        <w:rPr>
          <w:rFonts w:ascii="Cambria" w:hAnsi="Cambria" w:cs="Arial"/>
          <w:color w:val="212121"/>
          <w:sz w:val="24"/>
          <w:szCs w:val="24"/>
          <w:shd w:val="clear" w:color="auto" w:fill="FFFFFF"/>
        </w:rPr>
        <w:t xml:space="preserve">). </w:t>
      </w:r>
      <w:r w:rsidR="004A667B" w:rsidRPr="00CE09D0">
        <w:rPr>
          <w:rFonts w:ascii="Cambria" w:hAnsi="Cambria" w:cs="Arial"/>
          <w:color w:val="212121"/>
          <w:sz w:val="24"/>
          <w:szCs w:val="24"/>
          <w:shd w:val="clear" w:color="auto" w:fill="FFFFFF"/>
        </w:rPr>
        <w:t xml:space="preserve">Principal Investigator: Glenn Wagner. </w:t>
      </w:r>
      <w:r w:rsidR="00265CDA">
        <w:rPr>
          <w:rFonts w:ascii="Cambria" w:hAnsi="Cambria" w:cs="Arial"/>
          <w:b/>
          <w:bCs/>
          <w:color w:val="212121"/>
          <w:sz w:val="24"/>
          <w:szCs w:val="24"/>
          <w:shd w:val="clear" w:color="auto" w:fill="FFFFFF"/>
        </w:rPr>
        <w:t>Site Principal Investigator</w:t>
      </w:r>
      <w:r w:rsidR="004A667B" w:rsidRPr="00CE09D0">
        <w:rPr>
          <w:rFonts w:ascii="Cambria" w:hAnsi="Cambria" w:cs="Arial"/>
          <w:b/>
          <w:bCs/>
          <w:color w:val="212121"/>
          <w:sz w:val="24"/>
          <w:szCs w:val="24"/>
          <w:shd w:val="clear" w:color="auto" w:fill="FFFFFF"/>
        </w:rPr>
        <w:t>, Network Science Lead</w:t>
      </w:r>
      <w:r w:rsidR="004A667B" w:rsidRPr="00CE09D0">
        <w:rPr>
          <w:rFonts w:ascii="Cambria" w:hAnsi="Cambria" w:cs="Arial"/>
          <w:color w:val="212121"/>
          <w:sz w:val="24"/>
          <w:szCs w:val="24"/>
          <w:shd w:val="clear" w:color="auto" w:fill="FFFFFF"/>
        </w:rPr>
        <w:t>.</w:t>
      </w:r>
    </w:p>
    <w:p w14:paraId="79422D6F" w14:textId="77777777" w:rsidR="001F2B61" w:rsidRPr="00A1590D" w:rsidRDefault="001F2B61" w:rsidP="00E84A6F">
      <w:pPr>
        <w:pStyle w:val="PlainText"/>
        <w:tabs>
          <w:tab w:val="left" w:pos="4320"/>
          <w:tab w:val="left" w:pos="7200"/>
        </w:tabs>
        <w:jc w:val="both"/>
        <w:rPr>
          <w:rFonts w:ascii="Cambria" w:hAnsi="Cambria" w:cs="Arial"/>
          <w:color w:val="212121"/>
          <w:sz w:val="24"/>
          <w:szCs w:val="24"/>
          <w:shd w:val="clear" w:color="auto" w:fill="FFFFFF"/>
        </w:rPr>
      </w:pPr>
    </w:p>
    <w:p w14:paraId="48CE835D" w14:textId="32F67FE8" w:rsidR="00A978AE" w:rsidRDefault="009341E4" w:rsidP="00CE09D0">
      <w:pPr>
        <w:pStyle w:val="PlainText"/>
        <w:numPr>
          <w:ilvl w:val="0"/>
          <w:numId w:val="18"/>
        </w:numPr>
        <w:tabs>
          <w:tab w:val="left" w:pos="4320"/>
          <w:tab w:val="left" w:pos="7200"/>
        </w:tabs>
        <w:jc w:val="both"/>
        <w:rPr>
          <w:rFonts w:ascii="Cambria" w:hAnsi="Cambria" w:cs="Arial"/>
          <w:color w:val="212121"/>
          <w:sz w:val="24"/>
          <w:szCs w:val="24"/>
          <w:shd w:val="clear" w:color="auto" w:fill="FFFFFF"/>
        </w:rPr>
      </w:pPr>
      <w:r w:rsidRPr="0063184A">
        <w:rPr>
          <w:rFonts w:ascii="Cambria" w:hAnsi="Cambria" w:cs="Arial"/>
          <w:color w:val="212121"/>
          <w:sz w:val="24"/>
          <w:szCs w:val="24"/>
          <w:shd w:val="clear" w:color="auto" w:fill="FFFFFF"/>
        </w:rPr>
        <w:t>*</w:t>
      </w:r>
      <w:r w:rsidR="00A978AE" w:rsidRPr="0063184A">
        <w:rPr>
          <w:rFonts w:ascii="Cambria" w:hAnsi="Cambria" w:cs="Arial"/>
          <w:color w:val="212121"/>
          <w:sz w:val="24"/>
          <w:szCs w:val="24"/>
          <w:shd w:val="clear" w:color="auto" w:fill="FFFFFF"/>
        </w:rPr>
        <w:t xml:space="preserve">(Active) </w:t>
      </w:r>
      <w:r w:rsidRPr="0063184A">
        <w:rPr>
          <w:rFonts w:ascii="Cambria" w:hAnsi="Cambria" w:cs="Arial"/>
          <w:color w:val="212121"/>
          <w:sz w:val="24"/>
          <w:szCs w:val="24"/>
          <w:shd w:val="clear" w:color="auto" w:fill="FFFFFF"/>
        </w:rPr>
        <w:t xml:space="preserve">Heath Equity Advancing through Learning </w:t>
      </w:r>
      <w:r w:rsidR="00B17CF0" w:rsidRPr="0063184A">
        <w:rPr>
          <w:rFonts w:ascii="Cambria" w:hAnsi="Cambria" w:cs="Arial"/>
          <w:color w:val="212121"/>
          <w:sz w:val="24"/>
          <w:szCs w:val="24"/>
          <w:shd w:val="clear" w:color="auto" w:fill="FFFFFF"/>
        </w:rPr>
        <w:t>Health System Research (</w:t>
      </w:r>
      <w:r w:rsidR="00A978AE" w:rsidRPr="0063184A">
        <w:rPr>
          <w:rFonts w:ascii="Cambria" w:hAnsi="Cambria" w:cs="Arial"/>
          <w:color w:val="212121"/>
          <w:sz w:val="24"/>
          <w:szCs w:val="24"/>
          <w:shd w:val="clear" w:color="auto" w:fill="FFFFFF"/>
        </w:rPr>
        <w:t>HEAL-R</w:t>
      </w:r>
      <w:r w:rsidR="00B17CF0" w:rsidRPr="0063184A">
        <w:rPr>
          <w:rFonts w:ascii="Cambria" w:hAnsi="Cambria" w:cs="Arial"/>
          <w:color w:val="212121"/>
          <w:sz w:val="24"/>
          <w:szCs w:val="24"/>
          <w:shd w:val="clear" w:color="auto" w:fill="FFFFFF"/>
        </w:rPr>
        <w:t xml:space="preserve">) </w:t>
      </w:r>
      <w:r w:rsidR="00164A55" w:rsidRPr="0063184A">
        <w:rPr>
          <w:rFonts w:ascii="Cambria" w:hAnsi="Cambria" w:cs="Arial"/>
          <w:color w:val="212121"/>
          <w:sz w:val="24"/>
          <w:szCs w:val="24"/>
          <w:shd w:val="clear" w:color="auto" w:fill="FFFFFF"/>
        </w:rPr>
        <w:t>Person to Person (P2P) Indiana Public Health Challenges &amp; State Interventions</w:t>
      </w:r>
      <w:r w:rsidR="00164A55" w:rsidRPr="00164A55">
        <w:rPr>
          <w:rFonts w:ascii="Cambria" w:hAnsi="Cambria" w:cs="Arial"/>
          <w:color w:val="212121"/>
          <w:sz w:val="24"/>
          <w:szCs w:val="24"/>
          <w:shd w:val="clear" w:color="auto" w:fill="FFFFFF"/>
        </w:rPr>
        <w:t xml:space="preserve"> Coding Project</w:t>
      </w:r>
      <w:r w:rsidR="002D2AB3">
        <w:rPr>
          <w:rFonts w:ascii="Cambria" w:hAnsi="Cambria" w:cs="Arial"/>
          <w:color w:val="212121"/>
          <w:sz w:val="24"/>
          <w:szCs w:val="24"/>
          <w:shd w:val="clear" w:color="auto" w:fill="FFFFFF"/>
        </w:rPr>
        <w:t>. (202</w:t>
      </w:r>
      <w:r w:rsidR="0067644F">
        <w:rPr>
          <w:rFonts w:ascii="Cambria" w:hAnsi="Cambria" w:cs="Arial"/>
          <w:color w:val="212121"/>
          <w:sz w:val="24"/>
          <w:szCs w:val="24"/>
          <w:shd w:val="clear" w:color="auto" w:fill="FFFFFF"/>
        </w:rPr>
        <w:t>2</w:t>
      </w:r>
      <w:r w:rsidR="002D2AB3">
        <w:rPr>
          <w:rFonts w:ascii="Cambria" w:hAnsi="Cambria" w:cs="Arial"/>
          <w:color w:val="212121"/>
          <w:sz w:val="24"/>
          <w:szCs w:val="24"/>
          <w:shd w:val="clear" w:color="auto" w:fill="FFFFFF"/>
        </w:rPr>
        <w:t>-202</w:t>
      </w:r>
      <w:r w:rsidR="0067644F">
        <w:rPr>
          <w:rFonts w:ascii="Cambria" w:hAnsi="Cambria" w:cs="Arial"/>
          <w:color w:val="212121"/>
          <w:sz w:val="24"/>
          <w:szCs w:val="24"/>
          <w:shd w:val="clear" w:color="auto" w:fill="FFFFFF"/>
        </w:rPr>
        <w:t>5</w:t>
      </w:r>
      <w:r w:rsidR="002D2AB3">
        <w:rPr>
          <w:rFonts w:ascii="Cambria" w:hAnsi="Cambria" w:cs="Arial"/>
          <w:color w:val="212121"/>
          <w:sz w:val="24"/>
          <w:szCs w:val="24"/>
          <w:shd w:val="clear" w:color="auto" w:fill="FFFFFF"/>
        </w:rPr>
        <w:t>, $225,000)</w:t>
      </w:r>
      <w:r w:rsidR="002D260C">
        <w:rPr>
          <w:rFonts w:ascii="Cambria" w:hAnsi="Cambria" w:cs="Arial"/>
          <w:color w:val="212121"/>
          <w:sz w:val="24"/>
          <w:szCs w:val="24"/>
          <w:shd w:val="clear" w:color="auto" w:fill="FFFFFF"/>
        </w:rPr>
        <w:t xml:space="preserve">. </w:t>
      </w:r>
      <w:r w:rsidR="002D260C" w:rsidRPr="0063184A">
        <w:rPr>
          <w:rFonts w:ascii="Cambria" w:hAnsi="Cambria" w:cs="Arial"/>
          <w:b/>
          <w:bCs/>
          <w:color w:val="212121"/>
          <w:sz w:val="24"/>
          <w:szCs w:val="24"/>
          <w:shd w:val="clear" w:color="auto" w:fill="FFFFFF"/>
        </w:rPr>
        <w:t>Principal Investigators: Harold D. Gree</w:t>
      </w:r>
      <w:r w:rsidR="0063184A" w:rsidRPr="0063184A">
        <w:rPr>
          <w:rFonts w:ascii="Cambria" w:hAnsi="Cambria" w:cs="Arial"/>
          <w:b/>
          <w:bCs/>
          <w:color w:val="212121"/>
          <w:sz w:val="24"/>
          <w:szCs w:val="24"/>
          <w:shd w:val="clear" w:color="auto" w:fill="FFFFFF"/>
        </w:rPr>
        <w:t>n, Jr. and Bernice A Pescosolido.</w:t>
      </w:r>
    </w:p>
    <w:p w14:paraId="4F6AFDFA" w14:textId="77777777" w:rsidR="00A978AE" w:rsidRDefault="00A978AE" w:rsidP="00E84A6F">
      <w:pPr>
        <w:pStyle w:val="PlainText"/>
        <w:tabs>
          <w:tab w:val="left" w:pos="4320"/>
          <w:tab w:val="left" w:pos="7200"/>
        </w:tabs>
        <w:jc w:val="both"/>
        <w:rPr>
          <w:rFonts w:ascii="Cambria" w:hAnsi="Cambria" w:cs="Arial"/>
          <w:color w:val="212121"/>
          <w:sz w:val="24"/>
          <w:szCs w:val="24"/>
          <w:shd w:val="clear" w:color="auto" w:fill="FFFFFF"/>
        </w:rPr>
      </w:pPr>
    </w:p>
    <w:p w14:paraId="39678DF5" w14:textId="16CA6644" w:rsidR="00262B9E" w:rsidRDefault="00B93F58" w:rsidP="00CE09D0">
      <w:pPr>
        <w:pStyle w:val="PlainText"/>
        <w:numPr>
          <w:ilvl w:val="0"/>
          <w:numId w:val="18"/>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262B9E">
        <w:rPr>
          <w:rFonts w:ascii="Cambria" w:hAnsi="Cambria" w:cs="Times New Roman"/>
          <w:color w:val="000000"/>
          <w:sz w:val="24"/>
          <w:szCs w:val="24"/>
        </w:rPr>
        <w:t xml:space="preserve">(Active) National Institute on Alcohol Abuse and Alcoholism </w:t>
      </w:r>
      <w:r w:rsidR="00C272D7">
        <w:rPr>
          <w:rFonts w:ascii="Cambria" w:hAnsi="Cambria" w:cs="Times New Roman"/>
          <w:color w:val="000000"/>
          <w:sz w:val="24"/>
          <w:szCs w:val="24"/>
        </w:rPr>
        <w:t>UCR</w:t>
      </w:r>
      <w:r w:rsidR="00262B9E">
        <w:rPr>
          <w:rFonts w:ascii="Cambria" w:hAnsi="Cambria" w:cs="Times New Roman"/>
          <w:color w:val="000000"/>
          <w:sz w:val="24"/>
          <w:szCs w:val="24"/>
        </w:rPr>
        <w:t>. Tracking COVID-19 Related Alcohol Use and Mental Well-Being. (2021-2023, $</w:t>
      </w:r>
      <w:r w:rsidR="002E289D">
        <w:rPr>
          <w:rFonts w:ascii="Cambria" w:hAnsi="Cambria" w:cs="Times New Roman"/>
          <w:color w:val="000000"/>
          <w:sz w:val="24"/>
          <w:szCs w:val="24"/>
        </w:rPr>
        <w:t>200,000</w:t>
      </w:r>
      <w:r w:rsidR="00262B9E">
        <w:rPr>
          <w:rFonts w:ascii="Cambria" w:hAnsi="Cambria" w:cs="Times New Roman"/>
          <w:color w:val="000000"/>
          <w:sz w:val="24"/>
          <w:szCs w:val="24"/>
        </w:rPr>
        <w:t xml:space="preserve">) Principal Investigator: Michael Pollard. </w:t>
      </w:r>
      <w:r w:rsidR="00265CDA">
        <w:rPr>
          <w:rFonts w:ascii="Cambria" w:hAnsi="Cambria" w:cs="Times New Roman"/>
          <w:b/>
          <w:bCs/>
          <w:color w:val="000000"/>
          <w:sz w:val="24"/>
          <w:szCs w:val="24"/>
        </w:rPr>
        <w:t>Site Principal Investigator</w:t>
      </w:r>
      <w:r w:rsidR="00262B9E" w:rsidRPr="00CB2EFE">
        <w:rPr>
          <w:rFonts w:ascii="Cambria" w:hAnsi="Cambria" w:cs="Times New Roman"/>
          <w:b/>
          <w:bCs/>
          <w:color w:val="000000"/>
          <w:sz w:val="24"/>
          <w:szCs w:val="24"/>
        </w:rPr>
        <w:t>, Network Science Lead</w:t>
      </w:r>
    </w:p>
    <w:p w14:paraId="54BDD3E2" w14:textId="77777777" w:rsidR="00262B9E" w:rsidRDefault="00262B9E" w:rsidP="00262B9E">
      <w:pPr>
        <w:pStyle w:val="PlainText"/>
        <w:tabs>
          <w:tab w:val="left" w:pos="4320"/>
          <w:tab w:val="left" w:pos="7200"/>
        </w:tabs>
        <w:jc w:val="both"/>
        <w:rPr>
          <w:rFonts w:ascii="Cambria" w:hAnsi="Cambria" w:cs="Times New Roman"/>
          <w:color w:val="000000"/>
          <w:sz w:val="24"/>
          <w:szCs w:val="24"/>
        </w:rPr>
      </w:pPr>
    </w:p>
    <w:p w14:paraId="117663D0" w14:textId="481AD65A" w:rsidR="00262B9E" w:rsidRDefault="00262B9E" w:rsidP="00CE09D0">
      <w:pPr>
        <w:pStyle w:val="PlainText"/>
        <w:numPr>
          <w:ilvl w:val="0"/>
          <w:numId w:val="18"/>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*(Active) National Institute on Mental Health R01. Game Changers: A Group Intervention to Train HIV Clients to Be Change Agents in Uganda. (2021-2026, $</w:t>
      </w:r>
      <w:r w:rsidR="00014B0F">
        <w:rPr>
          <w:rFonts w:ascii="Cambria" w:hAnsi="Cambria" w:cs="Times New Roman"/>
          <w:color w:val="000000"/>
          <w:sz w:val="24"/>
          <w:szCs w:val="24"/>
        </w:rPr>
        <w:t>3,614,832</w:t>
      </w:r>
      <w:r>
        <w:rPr>
          <w:rFonts w:ascii="Cambria" w:hAnsi="Cambria" w:cs="Times New Roman"/>
          <w:color w:val="000000"/>
          <w:sz w:val="24"/>
          <w:szCs w:val="24"/>
        </w:rPr>
        <w:t xml:space="preserve">) Principal Investigator: Glenn Wagner. </w:t>
      </w:r>
      <w:r w:rsidR="00265CDA">
        <w:rPr>
          <w:rFonts w:ascii="Cambria" w:hAnsi="Cambria" w:cs="Times New Roman"/>
          <w:b/>
          <w:bCs/>
          <w:color w:val="000000"/>
          <w:sz w:val="24"/>
          <w:szCs w:val="24"/>
        </w:rPr>
        <w:t>Site Principal Investigator</w:t>
      </w:r>
      <w:r w:rsidRPr="00CD2ED3">
        <w:rPr>
          <w:rFonts w:ascii="Cambria" w:hAnsi="Cambria" w:cs="Times New Roman"/>
          <w:b/>
          <w:bCs/>
          <w:color w:val="000000"/>
          <w:sz w:val="24"/>
          <w:szCs w:val="24"/>
        </w:rPr>
        <w:t>, Network Science Lead</w:t>
      </w:r>
    </w:p>
    <w:p w14:paraId="05DFECD2" w14:textId="77777777" w:rsidR="00262B9E" w:rsidRDefault="00262B9E" w:rsidP="00262B9E">
      <w:pPr>
        <w:pStyle w:val="PlainText"/>
        <w:tabs>
          <w:tab w:val="left" w:pos="4320"/>
          <w:tab w:val="left" w:pos="7200"/>
        </w:tabs>
        <w:jc w:val="both"/>
        <w:rPr>
          <w:rFonts w:ascii="Cambria" w:hAnsi="Cambria" w:cs="Times New Roman"/>
          <w:color w:val="000000"/>
          <w:sz w:val="24"/>
          <w:szCs w:val="24"/>
        </w:rPr>
      </w:pPr>
    </w:p>
    <w:p w14:paraId="7FDC015E" w14:textId="73F99844" w:rsidR="00CB2EFE" w:rsidRDefault="00CB2EFE" w:rsidP="00CE09D0">
      <w:pPr>
        <w:pStyle w:val="PlainText"/>
        <w:numPr>
          <w:ilvl w:val="0"/>
          <w:numId w:val="18"/>
        </w:numPr>
        <w:tabs>
          <w:tab w:val="left" w:pos="4320"/>
          <w:tab w:val="left" w:pos="7200"/>
        </w:tabs>
        <w:jc w:val="both"/>
        <w:rPr>
          <w:rFonts w:ascii="Cambria" w:hAnsi="Cambria" w:cs="Arial"/>
          <w:color w:val="212121"/>
          <w:sz w:val="24"/>
          <w:szCs w:val="24"/>
          <w:shd w:val="clear" w:color="auto" w:fill="FFFFFF"/>
        </w:rPr>
      </w:pPr>
      <w:r>
        <w:rPr>
          <w:rFonts w:ascii="Cambria" w:hAnsi="Cambria" w:cs="Arial"/>
          <w:color w:val="212121"/>
          <w:sz w:val="24"/>
          <w:szCs w:val="24"/>
          <w:shd w:val="clear" w:color="auto" w:fill="FFFFFF"/>
        </w:rPr>
        <w:t>(Active) Embedded Program Evaluation of the BHP Foundation’s Education Equity Grant Program. (2020-202</w:t>
      </w:r>
      <w:r w:rsidR="00DE2DAE">
        <w:rPr>
          <w:rFonts w:ascii="Cambria" w:hAnsi="Cambria" w:cs="Arial"/>
          <w:color w:val="212121"/>
          <w:sz w:val="24"/>
          <w:szCs w:val="24"/>
          <w:shd w:val="clear" w:color="auto" w:fill="FFFFFF"/>
        </w:rPr>
        <w:t>4</w:t>
      </w:r>
      <w:r>
        <w:rPr>
          <w:rFonts w:ascii="Cambria" w:hAnsi="Cambria" w:cs="Arial"/>
          <w:color w:val="212121"/>
          <w:sz w:val="24"/>
          <w:szCs w:val="24"/>
          <w:shd w:val="clear" w:color="auto" w:fill="FFFFFF"/>
        </w:rPr>
        <w:t>, $1</w:t>
      </w:r>
      <w:r w:rsidR="002E289D">
        <w:rPr>
          <w:rFonts w:ascii="Cambria" w:hAnsi="Cambria" w:cs="Arial"/>
          <w:color w:val="212121"/>
          <w:sz w:val="24"/>
          <w:szCs w:val="24"/>
          <w:shd w:val="clear" w:color="auto" w:fill="FFFFFF"/>
        </w:rPr>
        <w:t>,700,000</w:t>
      </w:r>
      <w:r>
        <w:rPr>
          <w:rFonts w:ascii="Cambria" w:hAnsi="Cambria" w:cs="Arial"/>
          <w:color w:val="212121"/>
          <w:sz w:val="24"/>
          <w:szCs w:val="24"/>
          <w:shd w:val="clear" w:color="auto" w:fill="FFFFFF"/>
        </w:rPr>
        <w:t xml:space="preserve">). Principal Investigator: Benjamin Master. </w:t>
      </w:r>
      <w:r w:rsidR="00265CDA">
        <w:rPr>
          <w:rFonts w:ascii="Cambria" w:hAnsi="Cambria" w:cs="Arial"/>
          <w:b/>
          <w:bCs/>
          <w:color w:val="212121"/>
          <w:sz w:val="24"/>
          <w:szCs w:val="24"/>
          <w:shd w:val="clear" w:color="auto" w:fill="FFFFFF"/>
        </w:rPr>
        <w:t>Site Principal Investigator</w:t>
      </w:r>
      <w:r w:rsidRPr="00CB2EFE">
        <w:rPr>
          <w:rFonts w:ascii="Cambria" w:hAnsi="Cambria" w:cs="Arial"/>
          <w:b/>
          <w:bCs/>
          <w:color w:val="212121"/>
          <w:sz w:val="24"/>
          <w:szCs w:val="24"/>
          <w:shd w:val="clear" w:color="auto" w:fill="FFFFFF"/>
        </w:rPr>
        <w:t>, Network Science Lead.</w:t>
      </w:r>
    </w:p>
    <w:p w14:paraId="6FA7B990" w14:textId="77777777" w:rsidR="00222088" w:rsidRDefault="00222088" w:rsidP="00E84A6F">
      <w:pPr>
        <w:pStyle w:val="PlainText"/>
        <w:tabs>
          <w:tab w:val="left" w:pos="4320"/>
          <w:tab w:val="left" w:pos="7200"/>
        </w:tabs>
        <w:jc w:val="both"/>
        <w:rPr>
          <w:rFonts w:ascii="Cambria" w:hAnsi="Cambria" w:cs="Arial"/>
          <w:color w:val="212121"/>
          <w:sz w:val="24"/>
          <w:szCs w:val="24"/>
          <w:shd w:val="clear" w:color="auto" w:fill="FFFFFF"/>
        </w:rPr>
      </w:pPr>
    </w:p>
    <w:p w14:paraId="7692960C" w14:textId="1E263277" w:rsidR="00E84A6F" w:rsidRPr="0041098D" w:rsidRDefault="00E84A6F" w:rsidP="00CE09D0">
      <w:pPr>
        <w:pStyle w:val="PlainText"/>
        <w:numPr>
          <w:ilvl w:val="0"/>
          <w:numId w:val="18"/>
        </w:numPr>
        <w:tabs>
          <w:tab w:val="left" w:pos="4320"/>
          <w:tab w:val="left" w:pos="7200"/>
        </w:tabs>
        <w:jc w:val="both"/>
        <w:rPr>
          <w:rFonts w:ascii="Cambria" w:hAnsi="Cambria" w:cs="Arial"/>
          <w:color w:val="212121"/>
          <w:sz w:val="24"/>
          <w:szCs w:val="24"/>
          <w:shd w:val="clear" w:color="auto" w:fill="FFFFFF"/>
        </w:rPr>
      </w:pPr>
      <w:r>
        <w:rPr>
          <w:rFonts w:ascii="Cambria" w:hAnsi="Cambria" w:cs="Times New Roman"/>
          <w:color w:val="000000"/>
          <w:sz w:val="24"/>
          <w:szCs w:val="24"/>
        </w:rPr>
        <w:t xml:space="preserve">(Active) </w:t>
      </w:r>
      <w:r>
        <w:rPr>
          <w:rFonts w:ascii="Cambria" w:hAnsi="Cambria" w:cs="Arial"/>
          <w:color w:val="212121"/>
          <w:sz w:val="24"/>
          <w:szCs w:val="24"/>
          <w:shd w:val="clear" w:color="auto" w:fill="FFFFFF"/>
        </w:rPr>
        <w:t xml:space="preserve">National Institute on Alcohol Abuse and Alcoholism R01. </w:t>
      </w:r>
      <w:r w:rsidRPr="0041098D">
        <w:rPr>
          <w:rFonts w:ascii="Cambria" w:hAnsi="Cambria" w:cs="Arial"/>
          <w:color w:val="212121"/>
          <w:sz w:val="24"/>
          <w:szCs w:val="24"/>
          <w:shd w:val="clear" w:color="auto" w:fill="FFFFFF"/>
        </w:rPr>
        <w:t>Adult Social Networks and Well-Being</w:t>
      </w:r>
      <w:r w:rsidR="001F2B61">
        <w:rPr>
          <w:rFonts w:ascii="Cambria" w:hAnsi="Cambria" w:cs="Arial"/>
          <w:color w:val="212121"/>
          <w:sz w:val="24"/>
          <w:szCs w:val="24"/>
          <w:shd w:val="clear" w:color="auto" w:fill="FFFFFF"/>
        </w:rPr>
        <w:t>: Adult Alcohol Use</w:t>
      </w:r>
      <w:r w:rsidRPr="0041098D">
        <w:rPr>
          <w:rFonts w:ascii="Cambria" w:hAnsi="Cambria" w:cs="Arial"/>
          <w:color w:val="212121"/>
          <w:sz w:val="24"/>
          <w:szCs w:val="24"/>
          <w:shd w:val="clear" w:color="auto" w:fill="FFFFFF"/>
        </w:rPr>
        <w:t xml:space="preserve">.  </w:t>
      </w:r>
      <w:r>
        <w:rPr>
          <w:rFonts w:ascii="Cambria" w:hAnsi="Cambria" w:cs="Arial"/>
          <w:color w:val="212121"/>
          <w:sz w:val="24"/>
          <w:szCs w:val="24"/>
          <w:shd w:val="clear" w:color="auto" w:fill="FFFFFF"/>
        </w:rPr>
        <w:t>(2018-2023, $1,800,000)</w:t>
      </w:r>
      <w:r w:rsidRPr="0041098D">
        <w:rPr>
          <w:rFonts w:ascii="Cambria" w:hAnsi="Cambria" w:cs="Arial"/>
          <w:color w:val="212121"/>
          <w:sz w:val="24"/>
          <w:szCs w:val="24"/>
          <w:shd w:val="clear" w:color="auto" w:fill="FFFFFF"/>
        </w:rPr>
        <w:t> </w:t>
      </w:r>
      <w:r>
        <w:rPr>
          <w:rFonts w:ascii="Cambria" w:hAnsi="Cambria" w:cs="Arial"/>
          <w:color w:val="212121"/>
          <w:sz w:val="24"/>
          <w:szCs w:val="24"/>
          <w:shd w:val="clear" w:color="auto" w:fill="FFFFFF"/>
        </w:rPr>
        <w:t xml:space="preserve">Principal Investigator: Michael Pollard. </w:t>
      </w:r>
      <w:r w:rsidR="00265CDA">
        <w:rPr>
          <w:rFonts w:ascii="Cambria" w:hAnsi="Cambria" w:cs="Arial"/>
          <w:b/>
          <w:color w:val="212121"/>
          <w:sz w:val="24"/>
          <w:szCs w:val="24"/>
          <w:shd w:val="clear" w:color="auto" w:fill="FFFFFF"/>
        </w:rPr>
        <w:t>Site Principal Investigator</w:t>
      </w:r>
      <w:r>
        <w:rPr>
          <w:rFonts w:ascii="Cambria" w:hAnsi="Cambria" w:cs="Arial"/>
          <w:b/>
          <w:color w:val="212121"/>
          <w:sz w:val="24"/>
          <w:szCs w:val="24"/>
          <w:shd w:val="clear" w:color="auto" w:fill="FFFFFF"/>
        </w:rPr>
        <w:t>, N</w:t>
      </w:r>
      <w:r w:rsidRPr="00C47AE6">
        <w:rPr>
          <w:rFonts w:ascii="Cambria" w:hAnsi="Cambria" w:cs="Arial"/>
          <w:b/>
          <w:color w:val="212121"/>
          <w:sz w:val="24"/>
          <w:szCs w:val="24"/>
          <w:shd w:val="clear" w:color="auto" w:fill="FFFFFF"/>
        </w:rPr>
        <w:t>etwork Science Lead</w:t>
      </w:r>
    </w:p>
    <w:p w14:paraId="70933A13" w14:textId="77777777" w:rsidR="00E84A6F" w:rsidRPr="000512C2" w:rsidRDefault="00E84A6F" w:rsidP="00E84A6F">
      <w:pPr>
        <w:pStyle w:val="PlainText"/>
        <w:tabs>
          <w:tab w:val="left" w:pos="4320"/>
          <w:tab w:val="left" w:pos="7200"/>
        </w:tabs>
        <w:jc w:val="both"/>
        <w:rPr>
          <w:rFonts w:ascii="Cambria" w:hAnsi="Cambria" w:cs="Times New Roman"/>
          <w:color w:val="000000"/>
          <w:sz w:val="24"/>
          <w:szCs w:val="24"/>
        </w:rPr>
      </w:pPr>
    </w:p>
    <w:p w14:paraId="1117C1D1" w14:textId="2C2621B1" w:rsidR="007B7F47" w:rsidRDefault="007B7F47" w:rsidP="00CE09D0">
      <w:pPr>
        <w:pStyle w:val="PlainText"/>
        <w:numPr>
          <w:ilvl w:val="0"/>
          <w:numId w:val="18"/>
        </w:numPr>
        <w:tabs>
          <w:tab w:val="left" w:pos="4320"/>
          <w:tab w:val="left" w:pos="7200"/>
        </w:tabs>
        <w:jc w:val="both"/>
        <w:rPr>
          <w:rFonts w:ascii="Cambria" w:hAnsi="Cambria" w:cs="Arial"/>
          <w:b/>
          <w:color w:val="212121"/>
          <w:sz w:val="24"/>
          <w:szCs w:val="24"/>
          <w:shd w:val="clear" w:color="auto" w:fill="FFFFFF"/>
        </w:rPr>
      </w:pPr>
      <w:r>
        <w:rPr>
          <w:rFonts w:ascii="Cambria" w:hAnsi="Cambria" w:cs="Arial"/>
          <w:color w:val="212121"/>
          <w:sz w:val="24"/>
          <w:szCs w:val="24"/>
          <w:shd w:val="clear" w:color="auto" w:fill="FFFFFF"/>
        </w:rPr>
        <w:t xml:space="preserve">*Indiana University Phase Two Addictions Grand Challenge Grant. </w:t>
      </w:r>
      <w:r w:rsidRPr="000303C0">
        <w:rPr>
          <w:rFonts w:ascii="Cambria" w:hAnsi="Cambria" w:cs="Arial"/>
          <w:color w:val="212121"/>
          <w:sz w:val="24"/>
          <w:szCs w:val="24"/>
          <w:shd w:val="clear" w:color="auto" w:fill="FFFFFF"/>
        </w:rPr>
        <w:t>IN-PORT: Indiana Networks of Prescribers of Opioids and Related Treatments</w:t>
      </w:r>
      <w:r>
        <w:rPr>
          <w:rFonts w:ascii="Cambria" w:hAnsi="Cambria" w:cs="Arial"/>
          <w:color w:val="212121"/>
          <w:sz w:val="24"/>
          <w:szCs w:val="24"/>
          <w:shd w:val="clear" w:color="auto" w:fill="FFFFFF"/>
        </w:rPr>
        <w:t>. (2018-202</w:t>
      </w:r>
      <w:r w:rsidR="007134ED">
        <w:rPr>
          <w:rFonts w:ascii="Cambria" w:hAnsi="Cambria" w:cs="Arial"/>
          <w:color w:val="212121"/>
          <w:sz w:val="24"/>
          <w:szCs w:val="24"/>
          <w:shd w:val="clear" w:color="auto" w:fill="FFFFFF"/>
        </w:rPr>
        <w:t>3</w:t>
      </w:r>
      <w:r>
        <w:rPr>
          <w:rFonts w:ascii="Cambria" w:hAnsi="Cambria" w:cs="Arial"/>
          <w:color w:val="212121"/>
          <w:sz w:val="24"/>
          <w:szCs w:val="24"/>
          <w:shd w:val="clear" w:color="auto" w:fill="FFFFFF"/>
        </w:rPr>
        <w:t xml:space="preserve">, $285,000) </w:t>
      </w:r>
      <w:r w:rsidRPr="000303C0">
        <w:rPr>
          <w:rFonts w:ascii="Cambria" w:hAnsi="Cambria" w:cs="Arial"/>
          <w:b/>
          <w:color w:val="212121"/>
          <w:sz w:val="24"/>
          <w:szCs w:val="24"/>
          <w:shd w:val="clear" w:color="auto" w:fill="FFFFFF"/>
        </w:rPr>
        <w:t>Principal Investigator: Harold D. Green, Jr.</w:t>
      </w:r>
    </w:p>
    <w:p w14:paraId="5773331C" w14:textId="77777777" w:rsidR="007B7F47" w:rsidRDefault="007B7F47" w:rsidP="007B7F47">
      <w:pPr>
        <w:pStyle w:val="PlainText"/>
        <w:tabs>
          <w:tab w:val="left" w:pos="4320"/>
          <w:tab w:val="left" w:pos="7200"/>
        </w:tabs>
        <w:jc w:val="both"/>
        <w:rPr>
          <w:rFonts w:ascii="Cambria" w:hAnsi="Cambria" w:cs="Times New Roman"/>
          <w:color w:val="000000"/>
          <w:sz w:val="24"/>
          <w:szCs w:val="24"/>
        </w:rPr>
      </w:pPr>
    </w:p>
    <w:p w14:paraId="765DB7B6" w14:textId="2CF22932" w:rsidR="00605B03" w:rsidRDefault="003B260D" w:rsidP="00CE09D0">
      <w:pPr>
        <w:pStyle w:val="PlainText"/>
        <w:numPr>
          <w:ilvl w:val="0"/>
          <w:numId w:val="18"/>
        </w:numPr>
        <w:tabs>
          <w:tab w:val="left" w:pos="4320"/>
          <w:tab w:val="left" w:pos="7200"/>
        </w:tabs>
        <w:jc w:val="both"/>
        <w:rPr>
          <w:rFonts w:ascii="Cambria" w:hAnsi="Cambria" w:cs="Times New Roman"/>
          <w:b/>
          <w:color w:val="000000"/>
          <w:sz w:val="24"/>
          <w:szCs w:val="24"/>
        </w:rPr>
      </w:pPr>
      <w:r>
        <w:rPr>
          <w:rFonts w:ascii="Cambria" w:hAnsi="Cambria" w:cs="Times New Roman"/>
          <w:color w:val="000000"/>
          <w:sz w:val="24"/>
          <w:szCs w:val="24"/>
        </w:rPr>
        <w:t>*</w:t>
      </w:r>
      <w:r w:rsidR="00605B03" w:rsidRPr="000512C2">
        <w:rPr>
          <w:rFonts w:ascii="Cambria" w:hAnsi="Cambria" w:cs="Times New Roman"/>
          <w:color w:val="000000"/>
          <w:sz w:val="24"/>
          <w:szCs w:val="24"/>
        </w:rPr>
        <w:t>National Institute on Mental Health</w:t>
      </w:r>
      <w:r w:rsidR="00566F67">
        <w:rPr>
          <w:rFonts w:ascii="Cambria" w:hAnsi="Cambria" w:cs="Times New Roman"/>
          <w:color w:val="000000"/>
          <w:sz w:val="24"/>
          <w:szCs w:val="24"/>
        </w:rPr>
        <w:t xml:space="preserve"> R34</w:t>
      </w:r>
      <w:r w:rsidR="00605B03" w:rsidRPr="000512C2">
        <w:rPr>
          <w:rFonts w:ascii="Cambria" w:hAnsi="Cambria" w:cs="Times New Roman"/>
          <w:color w:val="000000"/>
          <w:sz w:val="24"/>
          <w:szCs w:val="24"/>
        </w:rPr>
        <w:t>. Improving PrEP Availability and Access for Populations at High Risk for HIV: Social Network Tools that Improve Uptake of Medical Best Practice. (2017-202</w:t>
      </w:r>
      <w:r w:rsidR="00222088">
        <w:rPr>
          <w:rFonts w:ascii="Cambria" w:hAnsi="Cambria" w:cs="Times New Roman"/>
          <w:color w:val="000000"/>
          <w:sz w:val="24"/>
          <w:szCs w:val="24"/>
        </w:rPr>
        <w:t>1</w:t>
      </w:r>
      <w:r w:rsidR="00605B03" w:rsidRPr="000512C2">
        <w:rPr>
          <w:rFonts w:ascii="Cambria" w:hAnsi="Cambria" w:cs="Times New Roman"/>
          <w:color w:val="000000"/>
          <w:sz w:val="24"/>
          <w:szCs w:val="24"/>
        </w:rPr>
        <w:t xml:space="preserve">, $750,000) </w:t>
      </w:r>
      <w:r w:rsidR="00605B03" w:rsidRPr="000512C2">
        <w:rPr>
          <w:rFonts w:ascii="Cambria" w:hAnsi="Cambria" w:cs="Times New Roman"/>
          <w:b/>
          <w:color w:val="000000"/>
          <w:sz w:val="24"/>
          <w:szCs w:val="24"/>
        </w:rPr>
        <w:t>Principal Investigator</w:t>
      </w:r>
      <w:r w:rsidR="000E5164">
        <w:rPr>
          <w:rFonts w:ascii="Cambria" w:hAnsi="Cambria" w:cs="Times New Roman"/>
          <w:b/>
          <w:color w:val="000000"/>
          <w:sz w:val="24"/>
          <w:szCs w:val="24"/>
        </w:rPr>
        <w:t>.</w:t>
      </w:r>
    </w:p>
    <w:p w14:paraId="344A420A" w14:textId="77777777" w:rsidR="005B1A1E" w:rsidRDefault="005B1A1E" w:rsidP="00605B03">
      <w:pPr>
        <w:pStyle w:val="PlainText"/>
        <w:tabs>
          <w:tab w:val="left" w:pos="4320"/>
          <w:tab w:val="left" w:pos="7200"/>
        </w:tabs>
        <w:jc w:val="both"/>
        <w:rPr>
          <w:rFonts w:ascii="Cambria" w:hAnsi="Cambria" w:cs="Times New Roman"/>
          <w:color w:val="000000"/>
          <w:sz w:val="24"/>
          <w:szCs w:val="24"/>
        </w:rPr>
      </w:pPr>
    </w:p>
    <w:p w14:paraId="6F25D63D" w14:textId="2B2871FD" w:rsidR="003A2E57" w:rsidRPr="00605B03" w:rsidRDefault="00CF6732" w:rsidP="00CE09D0">
      <w:pPr>
        <w:pStyle w:val="PlainText"/>
        <w:numPr>
          <w:ilvl w:val="0"/>
          <w:numId w:val="18"/>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3A2E57" w:rsidRPr="000512C2">
        <w:rPr>
          <w:rFonts w:ascii="Cambria" w:hAnsi="Cambria" w:cs="Times New Roman"/>
          <w:color w:val="000000"/>
          <w:sz w:val="24"/>
          <w:szCs w:val="24"/>
        </w:rPr>
        <w:t>National Institute on Drug Abuse</w:t>
      </w:r>
      <w:r w:rsidR="003A2E57">
        <w:rPr>
          <w:rFonts w:ascii="Cambria" w:hAnsi="Cambria" w:cs="Times New Roman"/>
          <w:color w:val="000000"/>
          <w:sz w:val="24"/>
          <w:szCs w:val="24"/>
        </w:rPr>
        <w:t xml:space="preserve"> R01</w:t>
      </w:r>
      <w:r w:rsidR="003A2E57" w:rsidRPr="000512C2">
        <w:rPr>
          <w:rFonts w:ascii="Cambria" w:hAnsi="Cambria" w:cs="Times New Roman"/>
          <w:color w:val="000000"/>
          <w:sz w:val="24"/>
          <w:szCs w:val="24"/>
        </w:rPr>
        <w:t>. Networks and Normative Influences on Sex and Drug-related HIV Risk in Black Women. (2015-202</w:t>
      </w:r>
      <w:r w:rsidR="00222088">
        <w:rPr>
          <w:rFonts w:ascii="Cambria" w:hAnsi="Cambria" w:cs="Times New Roman"/>
          <w:color w:val="000000"/>
          <w:sz w:val="24"/>
          <w:szCs w:val="24"/>
        </w:rPr>
        <w:t>2</w:t>
      </w:r>
      <w:r w:rsidR="003A2E57" w:rsidRPr="000512C2">
        <w:rPr>
          <w:rFonts w:ascii="Cambria" w:hAnsi="Cambria" w:cs="Times New Roman"/>
          <w:color w:val="000000"/>
          <w:sz w:val="24"/>
          <w:szCs w:val="24"/>
        </w:rPr>
        <w:t xml:space="preserve">, $1,500,000) </w:t>
      </w:r>
      <w:r w:rsidR="003A2E57" w:rsidRPr="000512C2">
        <w:rPr>
          <w:rFonts w:ascii="Cambria" w:hAnsi="Cambria" w:cs="Times New Roman"/>
          <w:color w:val="000000"/>
          <w:sz w:val="24"/>
          <w:szCs w:val="24"/>
        </w:rPr>
        <w:lastRenderedPageBreak/>
        <w:t xml:space="preserve">Principal Investigator: Karla Wagner. </w:t>
      </w:r>
      <w:r w:rsidR="00265CDA">
        <w:rPr>
          <w:rFonts w:ascii="Cambria" w:hAnsi="Cambria" w:cs="Times New Roman"/>
          <w:b/>
          <w:color w:val="000000"/>
          <w:sz w:val="24"/>
          <w:szCs w:val="24"/>
        </w:rPr>
        <w:t>Site Principal Investigator</w:t>
      </w:r>
      <w:r w:rsidR="008F1586">
        <w:rPr>
          <w:rFonts w:ascii="Cambria" w:hAnsi="Cambria" w:cs="Times New Roman"/>
          <w:b/>
          <w:color w:val="000000"/>
          <w:sz w:val="24"/>
          <w:szCs w:val="24"/>
        </w:rPr>
        <w:t xml:space="preserve"> and </w:t>
      </w:r>
      <w:r w:rsidR="008F1586" w:rsidRPr="008F1586">
        <w:rPr>
          <w:rFonts w:ascii="Cambria" w:hAnsi="Cambria" w:cs="Times New Roman"/>
          <w:b/>
          <w:bCs/>
          <w:color w:val="000000"/>
          <w:sz w:val="24"/>
          <w:szCs w:val="24"/>
        </w:rPr>
        <w:t>Network Science Lea</w:t>
      </w:r>
      <w:r w:rsidR="000E5164">
        <w:rPr>
          <w:rFonts w:ascii="Cambria" w:hAnsi="Cambria" w:cs="Times New Roman"/>
          <w:b/>
          <w:bCs/>
          <w:color w:val="000000"/>
          <w:sz w:val="24"/>
          <w:szCs w:val="24"/>
        </w:rPr>
        <w:t>d</w:t>
      </w:r>
      <w:r w:rsidR="003A2E57">
        <w:rPr>
          <w:rFonts w:ascii="Cambria" w:hAnsi="Cambria" w:cs="Times New Roman"/>
          <w:b/>
          <w:color w:val="000000"/>
          <w:sz w:val="24"/>
          <w:szCs w:val="24"/>
        </w:rPr>
        <w:t xml:space="preserve">. </w:t>
      </w:r>
    </w:p>
    <w:p w14:paraId="18CF1FEF" w14:textId="77777777" w:rsidR="003A2E57" w:rsidRDefault="003A2E57" w:rsidP="00605B03">
      <w:pPr>
        <w:pStyle w:val="PlainText"/>
        <w:tabs>
          <w:tab w:val="left" w:pos="4320"/>
          <w:tab w:val="left" w:pos="7200"/>
        </w:tabs>
        <w:jc w:val="both"/>
        <w:rPr>
          <w:rFonts w:ascii="Cambria" w:hAnsi="Cambria" w:cs="Times New Roman"/>
          <w:color w:val="000000"/>
          <w:sz w:val="24"/>
          <w:szCs w:val="24"/>
        </w:rPr>
      </w:pPr>
    </w:p>
    <w:p w14:paraId="618AEFC2" w14:textId="6844B3F8" w:rsidR="00605B03" w:rsidRPr="000512C2" w:rsidRDefault="00CF6732" w:rsidP="00CE09D0">
      <w:pPr>
        <w:pStyle w:val="PlainText"/>
        <w:numPr>
          <w:ilvl w:val="0"/>
          <w:numId w:val="18"/>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605B03" w:rsidRPr="000512C2">
        <w:rPr>
          <w:rFonts w:ascii="Cambria" w:hAnsi="Cambria" w:cs="Times New Roman"/>
          <w:color w:val="000000"/>
          <w:sz w:val="24"/>
          <w:szCs w:val="24"/>
        </w:rPr>
        <w:t>National Institute on Drug Abuse</w:t>
      </w:r>
      <w:r w:rsidR="00566F67">
        <w:rPr>
          <w:rFonts w:ascii="Cambria" w:hAnsi="Cambria" w:cs="Times New Roman"/>
          <w:color w:val="000000"/>
          <w:sz w:val="24"/>
          <w:szCs w:val="24"/>
        </w:rPr>
        <w:t xml:space="preserve"> R01</w:t>
      </w:r>
      <w:r w:rsidR="00605B03" w:rsidRPr="000512C2">
        <w:rPr>
          <w:rFonts w:ascii="Cambria" w:hAnsi="Cambria" w:cs="Times New Roman"/>
          <w:color w:val="000000"/>
          <w:sz w:val="24"/>
          <w:szCs w:val="24"/>
        </w:rPr>
        <w:t>. Social Network Effects in the Context of Adolescent Risk Behaviors. (2012-201</w:t>
      </w:r>
      <w:r w:rsidR="00094428">
        <w:rPr>
          <w:rFonts w:ascii="Cambria" w:hAnsi="Cambria" w:cs="Times New Roman"/>
          <w:color w:val="000000"/>
          <w:sz w:val="24"/>
          <w:szCs w:val="24"/>
        </w:rPr>
        <w:t>8</w:t>
      </w:r>
      <w:r w:rsidR="00605B03" w:rsidRPr="000512C2">
        <w:rPr>
          <w:rFonts w:ascii="Cambria" w:hAnsi="Cambria" w:cs="Times New Roman"/>
          <w:color w:val="000000"/>
          <w:sz w:val="24"/>
          <w:szCs w:val="24"/>
        </w:rPr>
        <w:t xml:space="preserve">, $2,800,000) </w:t>
      </w:r>
      <w:r w:rsidR="00605B03" w:rsidRPr="000512C2">
        <w:rPr>
          <w:rFonts w:ascii="Cambria" w:hAnsi="Cambria" w:cs="Times New Roman"/>
          <w:b/>
          <w:color w:val="000000"/>
          <w:sz w:val="24"/>
          <w:szCs w:val="24"/>
        </w:rPr>
        <w:t>Principal Investigator.</w:t>
      </w:r>
      <w:r w:rsidR="00605B03" w:rsidRPr="000512C2">
        <w:rPr>
          <w:rFonts w:ascii="Cambria" w:hAnsi="Cambria" w:cs="Times New Roman"/>
          <w:color w:val="000000"/>
          <w:sz w:val="24"/>
          <w:szCs w:val="24"/>
        </w:rPr>
        <w:t xml:space="preserve"> </w:t>
      </w:r>
    </w:p>
    <w:p w14:paraId="2A1CBD4B" w14:textId="40EACAB5" w:rsidR="00605B03" w:rsidRDefault="00605B03" w:rsidP="00605B03">
      <w:pPr>
        <w:pStyle w:val="PlainText"/>
        <w:tabs>
          <w:tab w:val="left" w:pos="4320"/>
          <w:tab w:val="left" w:pos="7200"/>
        </w:tabs>
        <w:jc w:val="both"/>
        <w:rPr>
          <w:rFonts w:ascii="Cambria" w:hAnsi="Cambria" w:cs="Times New Roman"/>
          <w:color w:val="000000"/>
          <w:sz w:val="24"/>
          <w:szCs w:val="24"/>
        </w:rPr>
      </w:pPr>
    </w:p>
    <w:p w14:paraId="6DBD8084" w14:textId="707874D1" w:rsidR="00605B03" w:rsidRPr="000512C2" w:rsidRDefault="00CF6732" w:rsidP="00CE09D0">
      <w:pPr>
        <w:pStyle w:val="PlainText"/>
        <w:numPr>
          <w:ilvl w:val="0"/>
          <w:numId w:val="18"/>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605B03" w:rsidRPr="000512C2">
        <w:rPr>
          <w:rFonts w:ascii="Cambria" w:hAnsi="Cambria" w:cs="Times New Roman"/>
          <w:color w:val="000000"/>
          <w:sz w:val="24"/>
          <w:szCs w:val="24"/>
        </w:rPr>
        <w:t>Army Research Office</w:t>
      </w:r>
      <w:r w:rsidR="00566F67">
        <w:rPr>
          <w:rFonts w:ascii="Cambria" w:hAnsi="Cambria" w:cs="Times New Roman"/>
          <w:color w:val="000000"/>
          <w:sz w:val="24"/>
          <w:szCs w:val="24"/>
        </w:rPr>
        <w:t xml:space="preserve"> Grant for Methodological R</w:t>
      </w:r>
      <w:r w:rsidR="00086954">
        <w:rPr>
          <w:rFonts w:ascii="Cambria" w:hAnsi="Cambria" w:cs="Times New Roman"/>
          <w:color w:val="000000"/>
          <w:sz w:val="24"/>
          <w:szCs w:val="24"/>
        </w:rPr>
        <w:t>e</w:t>
      </w:r>
      <w:r w:rsidR="00566F67">
        <w:rPr>
          <w:rFonts w:ascii="Cambria" w:hAnsi="Cambria" w:cs="Times New Roman"/>
          <w:color w:val="000000"/>
          <w:sz w:val="24"/>
          <w:szCs w:val="24"/>
        </w:rPr>
        <w:t>search</w:t>
      </w:r>
      <w:r w:rsidR="00605B03" w:rsidRPr="000512C2">
        <w:rPr>
          <w:rFonts w:ascii="Cambria" w:hAnsi="Cambria" w:cs="Times New Roman"/>
          <w:color w:val="000000"/>
          <w:sz w:val="24"/>
          <w:szCs w:val="24"/>
        </w:rPr>
        <w:t xml:space="preserve">. Network Sampling Mechanisms: Evaluating Their Impact on Substance Abuse Models. (2012-2015, $500,000) </w:t>
      </w:r>
      <w:r w:rsidR="00605B03" w:rsidRPr="000512C2">
        <w:rPr>
          <w:rFonts w:ascii="Cambria" w:hAnsi="Cambria" w:cs="Times New Roman"/>
          <w:b/>
          <w:color w:val="000000"/>
          <w:sz w:val="24"/>
          <w:szCs w:val="24"/>
        </w:rPr>
        <w:t>Principal Investigator</w:t>
      </w:r>
      <w:r w:rsidR="00605B03" w:rsidRPr="000512C2">
        <w:rPr>
          <w:rFonts w:ascii="Cambria" w:hAnsi="Cambria" w:cs="Times New Roman"/>
          <w:color w:val="000000"/>
          <w:sz w:val="24"/>
          <w:szCs w:val="24"/>
        </w:rPr>
        <w:t>.</w:t>
      </w:r>
    </w:p>
    <w:p w14:paraId="36C86909" w14:textId="77777777" w:rsidR="00605B03" w:rsidRDefault="00605B03" w:rsidP="00605B03">
      <w:pPr>
        <w:pStyle w:val="PlainText"/>
        <w:tabs>
          <w:tab w:val="left" w:pos="4320"/>
          <w:tab w:val="left" w:pos="7200"/>
        </w:tabs>
        <w:jc w:val="both"/>
        <w:rPr>
          <w:rFonts w:ascii="Cambria" w:hAnsi="Cambria" w:cs="Times New Roman"/>
          <w:color w:val="000000"/>
          <w:sz w:val="24"/>
          <w:szCs w:val="24"/>
        </w:rPr>
      </w:pPr>
    </w:p>
    <w:p w14:paraId="2AFB14AF" w14:textId="567308AA" w:rsidR="00605B03" w:rsidRPr="000512C2" w:rsidRDefault="00CF6732" w:rsidP="00CE09D0">
      <w:pPr>
        <w:pStyle w:val="PlainText"/>
        <w:numPr>
          <w:ilvl w:val="0"/>
          <w:numId w:val="18"/>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605B03" w:rsidRPr="000512C2">
        <w:rPr>
          <w:rFonts w:ascii="Cambria" w:hAnsi="Cambria" w:cs="Times New Roman"/>
          <w:color w:val="000000"/>
          <w:sz w:val="24"/>
          <w:szCs w:val="24"/>
        </w:rPr>
        <w:t xml:space="preserve">National Institute of Mental Health. Social Network Dynamics and HIV Care Retention and Adherence in Uganda. (2010-2012, $441,801) Principal Investigator: Gery L. Ryan., </w:t>
      </w:r>
      <w:r w:rsidR="00605B03" w:rsidRPr="000512C2">
        <w:rPr>
          <w:rFonts w:ascii="Cambria" w:hAnsi="Cambria" w:cs="Times New Roman"/>
          <w:b/>
          <w:color w:val="000000"/>
          <w:sz w:val="24"/>
          <w:szCs w:val="24"/>
        </w:rPr>
        <w:t>Acting P</w:t>
      </w:r>
      <w:r w:rsidR="00605B03">
        <w:rPr>
          <w:rFonts w:ascii="Cambria" w:hAnsi="Cambria" w:cs="Times New Roman"/>
          <w:b/>
          <w:color w:val="000000"/>
          <w:sz w:val="24"/>
          <w:szCs w:val="24"/>
        </w:rPr>
        <w:t xml:space="preserve">rincipal </w:t>
      </w:r>
      <w:r w:rsidR="00605B03" w:rsidRPr="000512C2">
        <w:rPr>
          <w:rFonts w:ascii="Cambria" w:hAnsi="Cambria" w:cs="Times New Roman"/>
          <w:b/>
          <w:color w:val="000000"/>
          <w:sz w:val="24"/>
          <w:szCs w:val="24"/>
        </w:rPr>
        <w:t>I</w:t>
      </w:r>
      <w:r w:rsidR="00605B03">
        <w:rPr>
          <w:rFonts w:ascii="Cambria" w:hAnsi="Cambria" w:cs="Times New Roman"/>
          <w:b/>
          <w:color w:val="000000"/>
          <w:sz w:val="24"/>
          <w:szCs w:val="24"/>
        </w:rPr>
        <w:t>nvestigato</w:t>
      </w:r>
      <w:r w:rsidR="000E5164">
        <w:rPr>
          <w:rFonts w:ascii="Cambria" w:hAnsi="Cambria" w:cs="Times New Roman"/>
          <w:b/>
          <w:color w:val="000000"/>
          <w:sz w:val="24"/>
          <w:szCs w:val="24"/>
        </w:rPr>
        <w:t>r</w:t>
      </w:r>
      <w:r w:rsidR="00605B03" w:rsidRPr="000512C2">
        <w:rPr>
          <w:rFonts w:ascii="Cambria" w:hAnsi="Cambria" w:cs="Times New Roman"/>
          <w:b/>
          <w:color w:val="000000"/>
          <w:sz w:val="24"/>
          <w:szCs w:val="24"/>
        </w:rPr>
        <w:t>.</w:t>
      </w:r>
    </w:p>
    <w:p w14:paraId="4AB55E9A" w14:textId="4681DB3A" w:rsidR="00605B03" w:rsidRDefault="00605B03" w:rsidP="00605B03">
      <w:pPr>
        <w:pStyle w:val="PlainText"/>
        <w:tabs>
          <w:tab w:val="left" w:pos="4320"/>
          <w:tab w:val="left" w:pos="7200"/>
        </w:tabs>
        <w:jc w:val="both"/>
        <w:rPr>
          <w:rFonts w:ascii="Cambria" w:hAnsi="Cambria" w:cs="Times New Roman"/>
          <w:color w:val="000000"/>
          <w:sz w:val="24"/>
          <w:szCs w:val="24"/>
        </w:rPr>
      </w:pPr>
    </w:p>
    <w:p w14:paraId="42BE615A" w14:textId="0D0A2273" w:rsidR="00C47AE6" w:rsidRPr="00CE09D0" w:rsidRDefault="00CF6732" w:rsidP="00CE09D0">
      <w:pPr>
        <w:pStyle w:val="ListParagraph"/>
        <w:numPr>
          <w:ilvl w:val="0"/>
          <w:numId w:val="18"/>
        </w:numPr>
        <w:tabs>
          <w:tab w:val="left" w:pos="360"/>
        </w:tabs>
        <w:jc w:val="both"/>
        <w:outlineLvl w:val="0"/>
        <w:rPr>
          <w:rFonts w:ascii="Cambria" w:hAnsi="Cambria"/>
          <w:b/>
          <w:sz w:val="24"/>
        </w:rPr>
      </w:pPr>
      <w:r w:rsidRPr="00CE09D0">
        <w:rPr>
          <w:rFonts w:ascii="Cambria" w:hAnsi="Cambria"/>
          <w:sz w:val="24"/>
        </w:rPr>
        <w:t>*</w:t>
      </w:r>
      <w:r w:rsidR="00C47AE6" w:rsidRPr="00CE09D0">
        <w:rPr>
          <w:rFonts w:ascii="Cambria" w:hAnsi="Cambria"/>
          <w:sz w:val="24"/>
        </w:rPr>
        <w:t>University of California Tobacco Related Disease Research Program</w:t>
      </w:r>
      <w:r w:rsidR="00566F67" w:rsidRPr="00CE09D0">
        <w:rPr>
          <w:rFonts w:ascii="Cambria" w:hAnsi="Cambria"/>
          <w:sz w:val="24"/>
        </w:rPr>
        <w:t xml:space="preserve"> Grant</w:t>
      </w:r>
      <w:r w:rsidR="00C47AE6" w:rsidRPr="00CE09D0">
        <w:rPr>
          <w:rFonts w:ascii="Cambria" w:hAnsi="Cambria"/>
          <w:sz w:val="24"/>
        </w:rPr>
        <w:t xml:space="preserve"> Evaluating the Impact of a Voluntary Substance Abuse Program. (2008-2010, $200,000) </w:t>
      </w:r>
      <w:r w:rsidR="00C47AE6" w:rsidRPr="00CE09D0">
        <w:rPr>
          <w:rFonts w:ascii="Cambria" w:hAnsi="Cambria"/>
          <w:b/>
          <w:sz w:val="24"/>
        </w:rPr>
        <w:t>Principal Investigator.</w:t>
      </w:r>
    </w:p>
    <w:p w14:paraId="3A346D9D" w14:textId="77777777" w:rsidR="00024EC0" w:rsidRDefault="00024EC0" w:rsidP="00024EC0">
      <w:pPr>
        <w:jc w:val="both"/>
        <w:rPr>
          <w:rFonts w:ascii="Cambria" w:hAnsi="Cambria"/>
          <w:sz w:val="24"/>
        </w:rPr>
      </w:pPr>
    </w:p>
    <w:p w14:paraId="48334B04" w14:textId="0019E5DA" w:rsidR="00024EC0" w:rsidRPr="00CE09D0" w:rsidRDefault="00024EC0" w:rsidP="00CE09D0">
      <w:pPr>
        <w:pStyle w:val="ListParagraph"/>
        <w:numPr>
          <w:ilvl w:val="0"/>
          <w:numId w:val="18"/>
        </w:numPr>
        <w:jc w:val="both"/>
        <w:rPr>
          <w:rFonts w:ascii="Cambria" w:hAnsi="Cambria"/>
          <w:sz w:val="24"/>
        </w:rPr>
      </w:pPr>
      <w:r w:rsidRPr="00CE09D0">
        <w:rPr>
          <w:rFonts w:ascii="Cambria" w:hAnsi="Cambria"/>
          <w:sz w:val="24"/>
        </w:rPr>
        <w:t>CARE USA Constituency-Building Grant</w:t>
      </w:r>
      <w:r w:rsidR="009863B6">
        <w:rPr>
          <w:rFonts w:ascii="Cambria" w:hAnsi="Cambria"/>
          <w:sz w:val="24"/>
        </w:rPr>
        <w:t xml:space="preserve">. </w:t>
      </w:r>
      <w:r w:rsidRPr="00CE09D0">
        <w:rPr>
          <w:rFonts w:ascii="Cambria" w:hAnsi="Cambria"/>
          <w:sz w:val="24"/>
        </w:rPr>
        <w:t xml:space="preserve">FAM Constituency Building Study. Washington DC. (2001-2002, $50,000) </w:t>
      </w:r>
      <w:r w:rsidRPr="00CE09D0">
        <w:rPr>
          <w:rFonts w:ascii="Cambria" w:hAnsi="Cambria"/>
          <w:b/>
          <w:sz w:val="24"/>
        </w:rPr>
        <w:t>Principal Investigator.</w:t>
      </w:r>
    </w:p>
    <w:p w14:paraId="72D1A10E" w14:textId="77777777" w:rsidR="00024EC0" w:rsidRPr="00573CF0" w:rsidRDefault="00024EC0" w:rsidP="00024EC0">
      <w:pPr>
        <w:jc w:val="both"/>
        <w:rPr>
          <w:rFonts w:ascii="Cambria" w:hAnsi="Cambria"/>
          <w:sz w:val="24"/>
        </w:rPr>
      </w:pPr>
    </w:p>
    <w:p w14:paraId="39319DC1" w14:textId="7234B579" w:rsidR="00605B03" w:rsidRPr="00573CF0" w:rsidRDefault="00605B03" w:rsidP="00605B03">
      <w:pPr>
        <w:pStyle w:val="Heading2"/>
        <w:keepLines/>
        <w:jc w:val="both"/>
        <w:rPr>
          <w:rFonts w:ascii="Cambria" w:hAnsi="Cambria"/>
          <w:b w:val="0"/>
          <w:sz w:val="28"/>
          <w:szCs w:val="28"/>
        </w:rPr>
      </w:pPr>
      <w:r>
        <w:rPr>
          <w:rFonts w:ascii="Cambria" w:hAnsi="Cambria"/>
          <w:b w:val="0"/>
          <w:sz w:val="28"/>
          <w:szCs w:val="28"/>
        </w:rPr>
        <w:t xml:space="preserve">Other </w:t>
      </w:r>
      <w:r w:rsidRPr="00573CF0">
        <w:rPr>
          <w:rFonts w:ascii="Cambria" w:hAnsi="Cambria"/>
          <w:b w:val="0"/>
          <w:sz w:val="28"/>
          <w:szCs w:val="28"/>
        </w:rPr>
        <w:t>Grant</w:t>
      </w:r>
      <w:r>
        <w:rPr>
          <w:rFonts w:ascii="Cambria" w:hAnsi="Cambria"/>
          <w:b w:val="0"/>
          <w:sz w:val="28"/>
          <w:szCs w:val="28"/>
        </w:rPr>
        <w:t xml:space="preserve"> Support</w:t>
      </w:r>
    </w:p>
    <w:p w14:paraId="3F7DCF54" w14:textId="77777777" w:rsidR="00605B03" w:rsidRPr="00573CF0" w:rsidRDefault="00605B03" w:rsidP="00605B03">
      <w:pPr>
        <w:keepNext/>
        <w:keepLines/>
        <w:jc w:val="both"/>
        <w:rPr>
          <w:rFonts w:ascii="Cambria" w:hAnsi="Cambria"/>
          <w:sz w:val="8"/>
        </w:rPr>
      </w:pPr>
    </w:p>
    <w:p w14:paraId="0433DAF2" w14:textId="77777777" w:rsidR="00CF6732" w:rsidRDefault="00CF6732" w:rsidP="008B5581">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*Grants marked with an asterisk include training opportunities for postdoctoral researchers, graduate students, or local partners in developing countries.</w:t>
      </w:r>
    </w:p>
    <w:p w14:paraId="646F2D8E" w14:textId="3CE8C865" w:rsidR="00513FB6" w:rsidRDefault="00513FB6" w:rsidP="00513FB6">
      <w:pPr>
        <w:pStyle w:val="PlainText"/>
        <w:tabs>
          <w:tab w:val="left" w:pos="4320"/>
          <w:tab w:val="left" w:pos="7200"/>
        </w:tabs>
        <w:jc w:val="both"/>
        <w:rPr>
          <w:rFonts w:ascii="Cambria" w:hAnsi="Cambria" w:cs="Times New Roman"/>
          <w:color w:val="000000"/>
          <w:sz w:val="24"/>
          <w:szCs w:val="24"/>
        </w:rPr>
      </w:pPr>
    </w:p>
    <w:p w14:paraId="09AE62E1" w14:textId="687826A3" w:rsidR="00245EBE" w:rsidRPr="006C7BD2" w:rsidRDefault="00B842C0" w:rsidP="006C7BD2">
      <w:pPr>
        <w:pStyle w:val="PlainText"/>
        <w:numPr>
          <w:ilvl w:val="0"/>
          <w:numId w:val="19"/>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585610" w:rsidRPr="006C7BD2">
        <w:rPr>
          <w:rFonts w:ascii="Cambria" w:hAnsi="Cambria" w:cs="Times New Roman"/>
          <w:color w:val="000000"/>
          <w:sz w:val="24"/>
          <w:szCs w:val="24"/>
        </w:rPr>
        <w:t>(</w:t>
      </w:r>
      <w:r w:rsidR="0060285F">
        <w:rPr>
          <w:rFonts w:ascii="Cambria" w:hAnsi="Cambria" w:cs="Times New Roman"/>
          <w:color w:val="000000"/>
          <w:sz w:val="24"/>
          <w:szCs w:val="24"/>
        </w:rPr>
        <w:t>Resubmitted February 2024</w:t>
      </w:r>
      <w:r w:rsidR="00585610" w:rsidRPr="006C7BD2">
        <w:rPr>
          <w:rFonts w:ascii="Cambria" w:hAnsi="Cambria" w:cs="Times New Roman"/>
          <w:color w:val="000000"/>
          <w:sz w:val="24"/>
          <w:szCs w:val="24"/>
        </w:rPr>
        <w:t xml:space="preserve">). National Institute for Child Health and Human Development R01. </w:t>
      </w:r>
      <w:r w:rsidR="00EB3C33" w:rsidRPr="006C7BD2">
        <w:rPr>
          <w:rFonts w:ascii="Cambria" w:hAnsi="Cambria" w:cs="Times New Roman"/>
          <w:color w:val="000000"/>
          <w:sz w:val="24"/>
          <w:szCs w:val="24"/>
        </w:rPr>
        <w:t>Caregiving Network Contributions to Children with Medical Complexity’s Health</w:t>
      </w:r>
      <w:r w:rsidR="00585610" w:rsidRPr="006C7BD2">
        <w:rPr>
          <w:rFonts w:ascii="Cambria" w:hAnsi="Cambria" w:cs="Times New Roman"/>
          <w:color w:val="000000"/>
          <w:sz w:val="24"/>
          <w:szCs w:val="24"/>
        </w:rPr>
        <w:t>. (2024-202</w:t>
      </w:r>
      <w:r w:rsidR="00676B63">
        <w:rPr>
          <w:rFonts w:ascii="Cambria" w:hAnsi="Cambria" w:cs="Times New Roman"/>
          <w:color w:val="000000"/>
          <w:sz w:val="24"/>
          <w:szCs w:val="24"/>
        </w:rPr>
        <w:t>9</w:t>
      </w:r>
      <w:r w:rsidR="00585610" w:rsidRPr="006C7BD2">
        <w:rPr>
          <w:rFonts w:ascii="Cambria" w:hAnsi="Cambria" w:cs="Times New Roman"/>
          <w:color w:val="000000"/>
          <w:sz w:val="24"/>
          <w:szCs w:val="24"/>
        </w:rPr>
        <w:t>, $</w:t>
      </w:r>
      <w:r w:rsidR="00EB3C33" w:rsidRPr="006C7BD2">
        <w:rPr>
          <w:rFonts w:ascii="Cambria" w:hAnsi="Cambria" w:cs="Times New Roman"/>
          <w:color w:val="000000"/>
          <w:sz w:val="24"/>
          <w:szCs w:val="24"/>
        </w:rPr>
        <w:t>3,518,</w:t>
      </w:r>
      <w:r w:rsidR="009D61FA" w:rsidRPr="006C7BD2">
        <w:rPr>
          <w:rFonts w:ascii="Cambria" w:hAnsi="Cambria" w:cs="Times New Roman"/>
          <w:color w:val="000000"/>
          <w:sz w:val="24"/>
          <w:szCs w:val="24"/>
        </w:rPr>
        <w:t>524</w:t>
      </w:r>
      <w:r w:rsidR="00585610" w:rsidRPr="006C7BD2">
        <w:rPr>
          <w:rFonts w:ascii="Cambria" w:hAnsi="Cambria" w:cs="Times New Roman"/>
          <w:color w:val="000000"/>
          <w:sz w:val="24"/>
          <w:szCs w:val="24"/>
        </w:rPr>
        <w:t xml:space="preserve">). </w:t>
      </w:r>
      <w:r w:rsidR="009D61FA" w:rsidRPr="006C7BD2">
        <w:rPr>
          <w:rFonts w:ascii="Cambria" w:hAnsi="Cambria" w:cs="Times New Roman"/>
          <w:color w:val="000000"/>
          <w:sz w:val="24"/>
          <w:szCs w:val="24"/>
        </w:rPr>
        <w:t xml:space="preserve">Multiple </w:t>
      </w:r>
      <w:r w:rsidR="00585610" w:rsidRPr="006C7BD2">
        <w:rPr>
          <w:rFonts w:ascii="Cambria" w:hAnsi="Cambria" w:cs="Times New Roman"/>
          <w:color w:val="000000"/>
          <w:sz w:val="24"/>
          <w:szCs w:val="24"/>
        </w:rPr>
        <w:t>Principal Investigator</w:t>
      </w:r>
      <w:r w:rsidR="009D61FA" w:rsidRPr="006C7BD2">
        <w:rPr>
          <w:rFonts w:ascii="Cambria" w:hAnsi="Cambria" w:cs="Times New Roman"/>
          <w:color w:val="000000"/>
          <w:sz w:val="24"/>
          <w:szCs w:val="24"/>
        </w:rPr>
        <w:t>s</w:t>
      </w:r>
      <w:r w:rsidR="00585610" w:rsidRPr="006C7BD2">
        <w:rPr>
          <w:rFonts w:ascii="Cambria" w:hAnsi="Cambria" w:cs="Times New Roman"/>
          <w:color w:val="000000"/>
          <w:sz w:val="24"/>
          <w:szCs w:val="24"/>
        </w:rPr>
        <w:t xml:space="preserve">: </w:t>
      </w:r>
      <w:r w:rsidR="009D61FA" w:rsidRPr="006C7BD2">
        <w:rPr>
          <w:rFonts w:ascii="Cambria" w:hAnsi="Cambria" w:cs="Times New Roman"/>
          <w:color w:val="000000"/>
          <w:sz w:val="24"/>
          <w:szCs w:val="24"/>
        </w:rPr>
        <w:t>Nicole M. Werner and Ryan J. Collier</w:t>
      </w:r>
      <w:r w:rsidR="00585610" w:rsidRPr="006C7BD2">
        <w:rPr>
          <w:rFonts w:ascii="Cambria" w:hAnsi="Cambria" w:cs="Times New Roman"/>
          <w:color w:val="000000"/>
          <w:sz w:val="24"/>
          <w:szCs w:val="24"/>
        </w:rPr>
        <w:t xml:space="preserve">. </w:t>
      </w:r>
      <w:r w:rsidR="00585610" w:rsidRPr="006C7BD2">
        <w:rPr>
          <w:rFonts w:ascii="Cambria" w:hAnsi="Cambria" w:cs="Times New Roman"/>
          <w:b/>
          <w:bCs/>
          <w:color w:val="000000"/>
          <w:sz w:val="24"/>
          <w:szCs w:val="24"/>
        </w:rPr>
        <w:t>Network Science Lead.</w:t>
      </w:r>
    </w:p>
    <w:p w14:paraId="710449AD" w14:textId="77777777" w:rsidR="00610481" w:rsidRDefault="00610481" w:rsidP="00F605B2">
      <w:pPr>
        <w:pStyle w:val="PlainText"/>
        <w:tabs>
          <w:tab w:val="left" w:pos="4320"/>
          <w:tab w:val="left" w:pos="7200"/>
        </w:tabs>
        <w:jc w:val="both"/>
        <w:rPr>
          <w:rFonts w:ascii="Cambria" w:hAnsi="Cambria" w:cs="Times New Roman"/>
          <w:color w:val="000000"/>
          <w:sz w:val="24"/>
          <w:szCs w:val="24"/>
        </w:rPr>
      </w:pPr>
    </w:p>
    <w:p w14:paraId="72E783CA" w14:textId="16CD9648" w:rsidR="00914F9C" w:rsidRDefault="007C5075" w:rsidP="006C7BD2">
      <w:pPr>
        <w:pStyle w:val="PlainText"/>
        <w:numPr>
          <w:ilvl w:val="0"/>
          <w:numId w:val="19"/>
        </w:numPr>
        <w:tabs>
          <w:tab w:val="left" w:pos="4320"/>
          <w:tab w:val="left" w:pos="7200"/>
        </w:tabs>
        <w:jc w:val="both"/>
        <w:rPr>
          <w:rFonts w:ascii="Cambria" w:hAnsi="Cambria" w:cs="Arial"/>
          <w:color w:val="212121"/>
          <w:sz w:val="24"/>
          <w:szCs w:val="24"/>
          <w:shd w:val="clear" w:color="auto" w:fill="FFFFFF"/>
        </w:rPr>
      </w:pPr>
      <w:r>
        <w:rPr>
          <w:rFonts w:ascii="Cambria" w:hAnsi="Cambria" w:cs="Arial"/>
          <w:color w:val="212121"/>
          <w:sz w:val="24"/>
          <w:szCs w:val="24"/>
          <w:shd w:val="clear" w:color="auto" w:fill="FFFFFF"/>
        </w:rPr>
        <w:t>*</w:t>
      </w:r>
      <w:r w:rsidR="005929CD">
        <w:rPr>
          <w:rFonts w:ascii="Cambria" w:hAnsi="Cambria" w:cs="Arial"/>
          <w:color w:val="212121"/>
          <w:sz w:val="24"/>
          <w:szCs w:val="24"/>
          <w:shd w:val="clear" w:color="auto" w:fill="FFFFFF"/>
        </w:rPr>
        <w:t xml:space="preserve">(Submitted </w:t>
      </w:r>
      <w:r w:rsidR="00B07373">
        <w:rPr>
          <w:rFonts w:ascii="Cambria" w:hAnsi="Cambria" w:cs="Arial"/>
          <w:color w:val="212121"/>
          <w:sz w:val="24"/>
          <w:szCs w:val="24"/>
          <w:shd w:val="clear" w:color="auto" w:fill="FFFFFF"/>
        </w:rPr>
        <w:t>July</w:t>
      </w:r>
      <w:r w:rsidR="005929CD">
        <w:rPr>
          <w:rFonts w:ascii="Cambria" w:hAnsi="Cambria" w:cs="Arial"/>
          <w:color w:val="212121"/>
          <w:sz w:val="24"/>
          <w:szCs w:val="24"/>
          <w:shd w:val="clear" w:color="auto" w:fill="FFFFFF"/>
        </w:rPr>
        <w:t xml:space="preserve"> 2023) Craig T. N</w:t>
      </w:r>
      <w:r w:rsidR="00B0787B">
        <w:rPr>
          <w:rFonts w:ascii="Cambria" w:hAnsi="Cambria" w:cs="Arial"/>
          <w:color w:val="212121"/>
          <w:sz w:val="24"/>
          <w:szCs w:val="24"/>
          <w:shd w:val="clear" w:color="auto" w:fill="FFFFFF"/>
        </w:rPr>
        <w:t>i</w:t>
      </w:r>
      <w:r w:rsidR="005929CD">
        <w:rPr>
          <w:rFonts w:ascii="Cambria" w:hAnsi="Cambria" w:cs="Arial"/>
          <w:color w:val="212121"/>
          <w:sz w:val="24"/>
          <w:szCs w:val="24"/>
          <w:shd w:val="clear" w:color="auto" w:fill="FFFFFF"/>
        </w:rPr>
        <w:t>elson</w:t>
      </w:r>
      <w:r w:rsidR="00B0787B">
        <w:rPr>
          <w:rFonts w:ascii="Cambria" w:hAnsi="Cambria" w:cs="Arial"/>
          <w:color w:val="212121"/>
          <w:sz w:val="24"/>
          <w:szCs w:val="24"/>
          <w:shd w:val="clear" w:color="auto" w:fill="FFFFFF"/>
        </w:rPr>
        <w:t xml:space="preserve"> Foundation. The Association of Social Networks on Mobility</w:t>
      </w:r>
      <w:r w:rsidR="00914F9C">
        <w:rPr>
          <w:rFonts w:ascii="Cambria" w:hAnsi="Cambria" w:cs="Arial"/>
          <w:color w:val="212121"/>
          <w:sz w:val="24"/>
          <w:szCs w:val="24"/>
          <w:shd w:val="clear" w:color="auto" w:fill="FFFFFF"/>
        </w:rPr>
        <w:t>, Social Isolation, Loneliness, and Social Disconnection for SCI/D. (2023-</w:t>
      </w:r>
      <w:r w:rsidR="002C6D05">
        <w:rPr>
          <w:rFonts w:ascii="Cambria" w:hAnsi="Cambria" w:cs="Arial"/>
          <w:color w:val="212121"/>
          <w:sz w:val="24"/>
          <w:szCs w:val="24"/>
          <w:shd w:val="clear" w:color="auto" w:fill="FFFFFF"/>
        </w:rPr>
        <w:t>2026, $</w:t>
      </w:r>
      <w:r w:rsidR="00C44C9B">
        <w:rPr>
          <w:rFonts w:ascii="Cambria" w:hAnsi="Cambria" w:cs="Arial"/>
          <w:color w:val="212121"/>
          <w:sz w:val="24"/>
          <w:szCs w:val="24"/>
          <w:shd w:val="clear" w:color="auto" w:fill="FFFFFF"/>
        </w:rPr>
        <w:t>489,097</w:t>
      </w:r>
      <w:r w:rsidR="002C6D05">
        <w:rPr>
          <w:rFonts w:ascii="Cambria" w:hAnsi="Cambria" w:cs="Arial"/>
          <w:color w:val="212121"/>
          <w:sz w:val="24"/>
          <w:szCs w:val="24"/>
          <w:shd w:val="clear" w:color="auto" w:fill="FFFFFF"/>
        </w:rPr>
        <w:t>). Principal Investigator Jen Piatt.</w:t>
      </w:r>
      <w:r w:rsidR="002C6D05" w:rsidRPr="002C6D05">
        <w:rPr>
          <w:rFonts w:ascii="Cambria" w:hAnsi="Cambria" w:cs="Arial"/>
          <w:b/>
          <w:bCs/>
          <w:color w:val="212121"/>
          <w:sz w:val="24"/>
          <w:szCs w:val="24"/>
          <w:shd w:val="clear" w:color="auto" w:fill="FFFFFF"/>
        </w:rPr>
        <w:t xml:space="preserve"> Network Science Lead.</w:t>
      </w:r>
    </w:p>
    <w:p w14:paraId="3B14A86B" w14:textId="5C84E7A3" w:rsidR="005929CD" w:rsidRDefault="005929CD" w:rsidP="006C7BD2">
      <w:pPr>
        <w:pStyle w:val="PlainText"/>
        <w:tabs>
          <w:tab w:val="left" w:pos="4320"/>
          <w:tab w:val="left" w:pos="7200"/>
        </w:tabs>
        <w:ind w:firstLine="60"/>
        <w:jc w:val="both"/>
        <w:rPr>
          <w:rFonts w:ascii="Cambria" w:hAnsi="Cambria" w:cs="Arial"/>
          <w:color w:val="212121"/>
          <w:sz w:val="24"/>
          <w:szCs w:val="24"/>
          <w:shd w:val="clear" w:color="auto" w:fill="FFFFFF"/>
        </w:rPr>
      </w:pPr>
    </w:p>
    <w:p w14:paraId="2EEE8C0F" w14:textId="43CCB919" w:rsidR="00354D92" w:rsidRPr="00354D92" w:rsidRDefault="000B52C6" w:rsidP="006C7BD2">
      <w:pPr>
        <w:pStyle w:val="PlainText"/>
        <w:numPr>
          <w:ilvl w:val="0"/>
          <w:numId w:val="19"/>
        </w:numPr>
        <w:tabs>
          <w:tab w:val="left" w:pos="4320"/>
          <w:tab w:val="left" w:pos="7200"/>
        </w:tabs>
        <w:jc w:val="both"/>
        <w:rPr>
          <w:rFonts w:ascii="Cambria" w:hAnsi="Cambria" w:cs="Arial"/>
          <w:color w:val="212121"/>
          <w:sz w:val="24"/>
          <w:szCs w:val="24"/>
          <w:shd w:val="clear" w:color="auto" w:fill="FFFFFF"/>
        </w:rPr>
      </w:pPr>
      <w:r>
        <w:rPr>
          <w:rFonts w:ascii="Cambria" w:hAnsi="Cambria" w:cs="Arial"/>
          <w:color w:val="212121"/>
          <w:sz w:val="24"/>
          <w:szCs w:val="24"/>
          <w:shd w:val="clear" w:color="auto" w:fill="FFFFFF"/>
        </w:rPr>
        <w:t>*</w:t>
      </w:r>
      <w:r w:rsidR="0034243D">
        <w:rPr>
          <w:rFonts w:ascii="Cambria" w:hAnsi="Cambria" w:cs="Arial"/>
          <w:color w:val="212121"/>
          <w:sz w:val="24"/>
          <w:szCs w:val="24"/>
          <w:shd w:val="clear" w:color="auto" w:fill="FFFFFF"/>
        </w:rPr>
        <w:t xml:space="preserve">(Submitted February 2023) </w:t>
      </w:r>
      <w:r w:rsidR="001B68F0" w:rsidRPr="00354D92">
        <w:rPr>
          <w:rFonts w:ascii="Cambria" w:hAnsi="Cambria" w:cs="Arial"/>
          <w:color w:val="212121"/>
          <w:sz w:val="24"/>
          <w:szCs w:val="24"/>
          <w:shd w:val="clear" w:color="auto" w:fill="FFFFFF"/>
        </w:rPr>
        <w:t>National Institute on Aging (NIA)</w:t>
      </w:r>
      <w:r w:rsidR="00382327">
        <w:rPr>
          <w:rFonts w:ascii="Cambria" w:hAnsi="Cambria" w:cs="Arial"/>
          <w:color w:val="212121"/>
          <w:sz w:val="24"/>
          <w:szCs w:val="24"/>
          <w:shd w:val="clear" w:color="auto" w:fill="FFFFFF"/>
        </w:rPr>
        <w:t>,</w:t>
      </w:r>
      <w:r w:rsidR="00354D92" w:rsidRPr="00354D92">
        <w:rPr>
          <w:rFonts w:ascii="Cambria" w:hAnsi="Cambria" w:cs="Arial"/>
          <w:color w:val="212121"/>
          <w:sz w:val="24"/>
          <w:szCs w:val="24"/>
          <w:shd w:val="clear" w:color="auto" w:fill="FFFFFF"/>
        </w:rPr>
        <w:t xml:space="preserve"> CareVirtue HIVE: Building Capacity for Care Partner Physical Activity through Technology-Based Network Activation</w:t>
      </w:r>
      <w:r w:rsidR="001B68F0">
        <w:rPr>
          <w:rFonts w:ascii="Cambria" w:hAnsi="Cambria" w:cs="Arial"/>
          <w:color w:val="212121"/>
          <w:sz w:val="24"/>
          <w:szCs w:val="24"/>
          <w:shd w:val="clear" w:color="auto" w:fill="FFFFFF"/>
        </w:rPr>
        <w:t>.</w:t>
      </w:r>
      <w:r w:rsidR="00354D92" w:rsidRPr="00354D92">
        <w:rPr>
          <w:rFonts w:ascii="Cambria" w:hAnsi="Cambria" w:cs="Arial"/>
          <w:color w:val="212121"/>
          <w:sz w:val="24"/>
          <w:szCs w:val="24"/>
          <w:shd w:val="clear" w:color="auto" w:fill="FFFFFF"/>
        </w:rPr>
        <w:t xml:space="preserve"> </w:t>
      </w:r>
      <w:r w:rsidR="00AF28BF">
        <w:rPr>
          <w:rFonts w:ascii="Cambria" w:hAnsi="Cambria" w:cs="Arial"/>
          <w:color w:val="212121"/>
          <w:sz w:val="24"/>
          <w:szCs w:val="24"/>
          <w:shd w:val="clear" w:color="auto" w:fill="FFFFFF"/>
        </w:rPr>
        <w:t>(</w:t>
      </w:r>
      <w:r w:rsidR="00354D92" w:rsidRPr="00354D92">
        <w:rPr>
          <w:rFonts w:ascii="Cambria" w:hAnsi="Cambria" w:cs="Arial"/>
          <w:color w:val="212121"/>
          <w:sz w:val="24"/>
          <w:szCs w:val="24"/>
          <w:shd w:val="clear" w:color="auto" w:fill="FFFFFF"/>
        </w:rPr>
        <w:t>2023-2028</w:t>
      </w:r>
      <w:r w:rsidR="00AF28BF">
        <w:rPr>
          <w:rFonts w:ascii="Cambria" w:hAnsi="Cambria" w:cs="Arial"/>
          <w:color w:val="212121"/>
          <w:sz w:val="24"/>
          <w:szCs w:val="24"/>
          <w:shd w:val="clear" w:color="auto" w:fill="FFFFFF"/>
        </w:rPr>
        <w:t xml:space="preserve">, </w:t>
      </w:r>
      <w:r w:rsidR="00354D92" w:rsidRPr="00354D92">
        <w:rPr>
          <w:rFonts w:ascii="Cambria" w:hAnsi="Cambria" w:cs="Arial"/>
          <w:color w:val="212121"/>
          <w:sz w:val="24"/>
          <w:szCs w:val="24"/>
          <w:shd w:val="clear" w:color="auto" w:fill="FFFFFF"/>
        </w:rPr>
        <w:t>$3,784,415</w:t>
      </w:r>
      <w:r w:rsidR="00AF28BF">
        <w:rPr>
          <w:rFonts w:ascii="Cambria" w:hAnsi="Cambria" w:cs="Arial"/>
          <w:color w:val="212121"/>
          <w:sz w:val="24"/>
          <w:szCs w:val="24"/>
          <w:shd w:val="clear" w:color="auto" w:fill="FFFFFF"/>
        </w:rPr>
        <w:t xml:space="preserve">). Principal Investigator: Nicole Werner. </w:t>
      </w:r>
      <w:r w:rsidR="00AF28BF" w:rsidRPr="00AF28BF">
        <w:rPr>
          <w:rFonts w:ascii="Cambria" w:hAnsi="Cambria" w:cs="Arial"/>
          <w:b/>
          <w:bCs/>
          <w:color w:val="212121"/>
          <w:sz w:val="24"/>
          <w:szCs w:val="24"/>
          <w:shd w:val="clear" w:color="auto" w:fill="FFFFFF"/>
        </w:rPr>
        <w:t>Network Science Lead</w:t>
      </w:r>
    </w:p>
    <w:p w14:paraId="107FFA16" w14:textId="77777777" w:rsidR="00354D92" w:rsidRPr="00354D92" w:rsidRDefault="00354D92" w:rsidP="00354D92">
      <w:pPr>
        <w:pStyle w:val="PlainText"/>
        <w:tabs>
          <w:tab w:val="left" w:pos="4320"/>
          <w:tab w:val="left" w:pos="7200"/>
        </w:tabs>
        <w:jc w:val="both"/>
        <w:rPr>
          <w:rFonts w:ascii="Cambria" w:hAnsi="Cambria" w:cs="Arial"/>
          <w:color w:val="212121"/>
          <w:sz w:val="24"/>
          <w:szCs w:val="24"/>
          <w:shd w:val="clear" w:color="auto" w:fill="FFFFFF"/>
        </w:rPr>
      </w:pPr>
    </w:p>
    <w:p w14:paraId="6B5423BA" w14:textId="6F94C838" w:rsidR="00BB66E3" w:rsidRPr="006C7BD2" w:rsidRDefault="000B52C6" w:rsidP="006C7BD2">
      <w:pPr>
        <w:pStyle w:val="PlainText"/>
        <w:numPr>
          <w:ilvl w:val="0"/>
          <w:numId w:val="19"/>
        </w:numPr>
        <w:tabs>
          <w:tab w:val="left" w:pos="4320"/>
          <w:tab w:val="left" w:pos="7200"/>
        </w:tabs>
        <w:jc w:val="both"/>
        <w:rPr>
          <w:rFonts w:ascii="Cambria" w:hAnsi="Cambria" w:cs="Arial"/>
          <w:color w:val="212121"/>
          <w:sz w:val="24"/>
          <w:szCs w:val="24"/>
          <w:shd w:val="clear" w:color="auto" w:fill="FFFFFF"/>
        </w:rPr>
      </w:pPr>
      <w:r>
        <w:rPr>
          <w:rFonts w:ascii="Cambria" w:hAnsi="Cambria" w:cs="Arial"/>
          <w:color w:val="212121"/>
          <w:sz w:val="24"/>
          <w:szCs w:val="24"/>
          <w:shd w:val="clear" w:color="auto" w:fill="FFFFFF"/>
        </w:rPr>
        <w:t>*</w:t>
      </w:r>
      <w:r w:rsidR="00BB66E3" w:rsidRPr="006C7BD2">
        <w:rPr>
          <w:rFonts w:ascii="Cambria" w:hAnsi="Cambria" w:cs="Arial"/>
          <w:color w:val="212121"/>
          <w:sz w:val="24"/>
          <w:szCs w:val="24"/>
          <w:shd w:val="clear" w:color="auto" w:fill="FFFFFF"/>
        </w:rPr>
        <w:t xml:space="preserve">(Submitted November 2022) </w:t>
      </w:r>
      <w:r w:rsidR="001906A8" w:rsidRPr="006C7BD2">
        <w:rPr>
          <w:rFonts w:ascii="Cambria" w:hAnsi="Cambria" w:cs="Arial"/>
          <w:color w:val="212121"/>
          <w:sz w:val="24"/>
          <w:szCs w:val="24"/>
          <w:shd w:val="clear" w:color="auto" w:fill="FFFFFF"/>
        </w:rPr>
        <w:t xml:space="preserve">National Institute on Minority Health and Health Disparities. </w:t>
      </w:r>
      <w:r w:rsidR="006C1B84" w:rsidRPr="006C7BD2">
        <w:rPr>
          <w:rFonts w:ascii="Cambria" w:hAnsi="Cambria" w:cs="Arial"/>
          <w:color w:val="212121"/>
          <w:sz w:val="24"/>
          <w:szCs w:val="24"/>
          <w:shd w:val="clear" w:color="auto" w:fill="FFFFFF"/>
        </w:rPr>
        <w:t xml:space="preserve">Neighborhoods&amp;Networks4CMC: The Influence of Neighborhood Disadvantage and Caregiving Networks on Health Services Use </w:t>
      </w:r>
      <w:r w:rsidR="006C1B84" w:rsidRPr="006C7BD2">
        <w:rPr>
          <w:rFonts w:ascii="Cambria" w:hAnsi="Cambria" w:cs="Arial"/>
          <w:color w:val="212121"/>
          <w:sz w:val="24"/>
          <w:szCs w:val="24"/>
          <w:shd w:val="clear" w:color="auto" w:fill="FFFFFF"/>
        </w:rPr>
        <w:lastRenderedPageBreak/>
        <w:t>for US Children with Medical Complexity</w:t>
      </w:r>
      <w:r w:rsidR="003F01B1" w:rsidRPr="006C7BD2">
        <w:rPr>
          <w:rFonts w:ascii="Cambria" w:hAnsi="Cambria" w:cs="Arial"/>
          <w:color w:val="212121"/>
          <w:sz w:val="24"/>
          <w:szCs w:val="24"/>
          <w:shd w:val="clear" w:color="auto" w:fill="FFFFFF"/>
        </w:rPr>
        <w:t xml:space="preserve">. (2023-2028, </w:t>
      </w:r>
      <w:r w:rsidR="00195878" w:rsidRPr="006C7BD2">
        <w:rPr>
          <w:rFonts w:ascii="Cambria" w:hAnsi="Cambria" w:cs="Arial"/>
          <w:color w:val="212121"/>
          <w:sz w:val="24"/>
          <w:szCs w:val="24"/>
          <w:shd w:val="clear" w:color="auto" w:fill="FFFFFF"/>
        </w:rPr>
        <w:t>$972,950). Principal Investigators</w:t>
      </w:r>
      <w:r w:rsidR="00C70C06" w:rsidRPr="006C7BD2">
        <w:rPr>
          <w:rFonts w:ascii="Cambria" w:hAnsi="Cambria" w:cs="Arial"/>
          <w:color w:val="212121"/>
          <w:sz w:val="24"/>
          <w:szCs w:val="24"/>
          <w:shd w:val="clear" w:color="auto" w:fill="FFFFFF"/>
        </w:rPr>
        <w:t xml:space="preserve">: Nicole Werner, Ryan Coller. </w:t>
      </w:r>
      <w:r w:rsidR="00C70C06" w:rsidRPr="006C7BD2">
        <w:rPr>
          <w:rFonts w:ascii="Cambria" w:hAnsi="Cambria" w:cs="Arial"/>
          <w:b/>
          <w:bCs/>
          <w:color w:val="212121"/>
          <w:sz w:val="24"/>
          <w:szCs w:val="24"/>
          <w:shd w:val="clear" w:color="auto" w:fill="FFFFFF"/>
        </w:rPr>
        <w:t>Network Science Lead.</w:t>
      </w:r>
    </w:p>
    <w:p w14:paraId="15EB78E1" w14:textId="77777777" w:rsidR="00BB66E3" w:rsidRPr="00A1590D" w:rsidRDefault="00BB66E3" w:rsidP="00BB66E3">
      <w:pPr>
        <w:pStyle w:val="PlainText"/>
        <w:tabs>
          <w:tab w:val="left" w:pos="4320"/>
          <w:tab w:val="left" w:pos="7200"/>
        </w:tabs>
        <w:jc w:val="both"/>
        <w:rPr>
          <w:rFonts w:ascii="Cambria" w:hAnsi="Cambria" w:cs="Arial"/>
          <w:color w:val="212121"/>
          <w:sz w:val="24"/>
          <w:szCs w:val="24"/>
          <w:shd w:val="clear" w:color="auto" w:fill="FFFFFF"/>
        </w:rPr>
      </w:pPr>
    </w:p>
    <w:p w14:paraId="3E5C5086" w14:textId="77777777" w:rsidR="00724981" w:rsidRDefault="00724981" w:rsidP="00724981">
      <w:pPr>
        <w:pStyle w:val="PlainText"/>
        <w:numPr>
          <w:ilvl w:val="0"/>
          <w:numId w:val="19"/>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 xml:space="preserve">*(Active) National Institutes of Health/National Institute on Drug Abuse R61/R33. </w:t>
      </w:r>
      <w:r w:rsidRPr="00F605B2">
        <w:rPr>
          <w:rFonts w:ascii="Cambria" w:hAnsi="Cambria" w:cs="Times New Roman"/>
          <w:color w:val="000000"/>
          <w:sz w:val="24"/>
          <w:szCs w:val="24"/>
        </w:rPr>
        <w:t>Workforce and System Change to Treat Adolescent Opioid Use Disorder within Integrated Pediatric Primary</w:t>
      </w:r>
      <w:r>
        <w:rPr>
          <w:rFonts w:ascii="Cambria" w:hAnsi="Cambria" w:cs="Times New Roman"/>
          <w:color w:val="000000"/>
          <w:sz w:val="24"/>
          <w:szCs w:val="24"/>
        </w:rPr>
        <w:t xml:space="preserve"> </w:t>
      </w:r>
      <w:r w:rsidRPr="00F605B2">
        <w:rPr>
          <w:rFonts w:ascii="Cambria" w:hAnsi="Cambria" w:cs="Times New Roman"/>
          <w:color w:val="000000"/>
          <w:sz w:val="24"/>
          <w:szCs w:val="24"/>
        </w:rPr>
        <w:t>Care</w:t>
      </w:r>
      <w:r>
        <w:rPr>
          <w:rFonts w:ascii="Cambria" w:hAnsi="Cambria" w:cs="Times New Roman"/>
          <w:color w:val="000000"/>
          <w:sz w:val="24"/>
          <w:szCs w:val="24"/>
        </w:rPr>
        <w:t xml:space="preserve">. (2023-2028, $5,874,520) Principal Investigator: Leslie A. Hulvershorn. </w:t>
      </w:r>
      <w:r>
        <w:rPr>
          <w:rFonts w:ascii="Cambria" w:hAnsi="Cambria" w:cs="Times New Roman"/>
          <w:b/>
          <w:bCs/>
          <w:color w:val="000000"/>
          <w:sz w:val="24"/>
          <w:szCs w:val="24"/>
        </w:rPr>
        <w:t xml:space="preserve">Network-Based </w:t>
      </w:r>
      <w:r w:rsidRPr="009B0EF4">
        <w:rPr>
          <w:rFonts w:ascii="Cambria" w:hAnsi="Cambria" w:cs="Times New Roman"/>
          <w:b/>
          <w:bCs/>
          <w:color w:val="000000"/>
          <w:sz w:val="24"/>
          <w:szCs w:val="24"/>
        </w:rPr>
        <w:t>Intervention Development Lead.</w:t>
      </w:r>
    </w:p>
    <w:p w14:paraId="7689F407" w14:textId="77777777" w:rsidR="00724981" w:rsidRDefault="00724981" w:rsidP="00724981">
      <w:pPr>
        <w:pStyle w:val="PlainText"/>
        <w:tabs>
          <w:tab w:val="left" w:pos="4320"/>
          <w:tab w:val="left" w:pos="7200"/>
        </w:tabs>
        <w:jc w:val="both"/>
        <w:rPr>
          <w:rFonts w:ascii="Cambria" w:hAnsi="Cambria" w:cs="Times New Roman"/>
          <w:color w:val="000000"/>
          <w:sz w:val="24"/>
          <w:szCs w:val="24"/>
        </w:rPr>
      </w:pPr>
    </w:p>
    <w:p w14:paraId="501114F0" w14:textId="6DA31DF7" w:rsidR="005468CD" w:rsidRDefault="005468CD" w:rsidP="006C7BD2">
      <w:pPr>
        <w:pStyle w:val="PlainText"/>
        <w:numPr>
          <w:ilvl w:val="0"/>
          <w:numId w:val="19"/>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Pr="00C56396">
        <w:rPr>
          <w:rFonts w:ascii="Cambria" w:hAnsi="Cambria" w:cs="Times New Roman"/>
          <w:color w:val="000000"/>
          <w:sz w:val="24"/>
          <w:szCs w:val="24"/>
        </w:rPr>
        <w:t>(</w:t>
      </w:r>
      <w:r>
        <w:rPr>
          <w:rFonts w:ascii="Cambria" w:hAnsi="Cambria" w:cs="Times New Roman"/>
          <w:color w:val="000000"/>
          <w:sz w:val="24"/>
          <w:szCs w:val="24"/>
        </w:rPr>
        <w:t>Active</w:t>
      </w:r>
      <w:r w:rsidRPr="00C56396">
        <w:rPr>
          <w:rFonts w:ascii="Cambria" w:hAnsi="Cambria" w:cs="Times New Roman"/>
          <w:color w:val="000000"/>
          <w:sz w:val="24"/>
          <w:szCs w:val="24"/>
        </w:rPr>
        <w:t xml:space="preserve">) Translational Population Health Research Award, Indiana Clinical and Translational Science Institute (CTSI) [Passthrough from National Institutes of Health, National Center for Advancing Translational Sciences, UM1TR004402]. Characterizing social network support for physical activity among sexual and gender minority (SGM) caregivers of people living with Alzheimer’s Disease (AD) and related dementias (AD/ADRD). (2023- 2024; $78,218) Principal Investigator: Andrew C. Pickett. </w:t>
      </w:r>
      <w:r w:rsidRPr="006B5DF1">
        <w:rPr>
          <w:rFonts w:ascii="Cambria" w:hAnsi="Cambria" w:cs="Times New Roman"/>
          <w:b/>
          <w:bCs/>
          <w:color w:val="000000"/>
          <w:sz w:val="24"/>
          <w:szCs w:val="24"/>
        </w:rPr>
        <w:t>Network science methodologist; LGBTQ+ health disparities expert</w:t>
      </w:r>
    </w:p>
    <w:p w14:paraId="6154D8FD" w14:textId="77777777" w:rsidR="005468CD" w:rsidRDefault="005468CD" w:rsidP="00C01CBB">
      <w:pPr>
        <w:rPr>
          <w:rFonts w:ascii="Cambria" w:hAnsi="Cambria"/>
          <w:color w:val="000000"/>
          <w:sz w:val="24"/>
          <w:szCs w:val="24"/>
        </w:rPr>
      </w:pPr>
    </w:p>
    <w:p w14:paraId="1E51FC34" w14:textId="322609BA" w:rsidR="00C01CBB" w:rsidRPr="006C7BD2" w:rsidRDefault="009F77C0" w:rsidP="006C7BD2">
      <w:pPr>
        <w:pStyle w:val="ListParagraph"/>
        <w:numPr>
          <w:ilvl w:val="0"/>
          <w:numId w:val="19"/>
        </w:numPr>
        <w:rPr>
          <w:rFonts w:ascii="Cambria" w:hAnsi="Cambria"/>
          <w:color w:val="000000"/>
          <w:sz w:val="24"/>
          <w:szCs w:val="24"/>
        </w:rPr>
      </w:pPr>
      <w:r w:rsidRPr="006C7BD2">
        <w:rPr>
          <w:rFonts w:ascii="Cambria" w:hAnsi="Cambria"/>
          <w:color w:val="000000"/>
          <w:sz w:val="24"/>
          <w:szCs w:val="24"/>
        </w:rPr>
        <w:t>*</w:t>
      </w:r>
      <w:r w:rsidR="00C01CBB" w:rsidRPr="006C7BD2">
        <w:rPr>
          <w:rFonts w:ascii="Cambria" w:hAnsi="Cambria"/>
          <w:color w:val="000000"/>
          <w:sz w:val="24"/>
          <w:szCs w:val="24"/>
        </w:rPr>
        <w:t>(</w:t>
      </w:r>
      <w:r w:rsidR="002B6113" w:rsidRPr="006C7BD2">
        <w:rPr>
          <w:rFonts w:ascii="Cambria" w:hAnsi="Cambria"/>
          <w:color w:val="000000"/>
          <w:sz w:val="24"/>
          <w:szCs w:val="24"/>
        </w:rPr>
        <w:t>Active</w:t>
      </w:r>
      <w:r w:rsidR="00C01CBB" w:rsidRPr="006C7BD2">
        <w:rPr>
          <w:rFonts w:ascii="Cambria" w:hAnsi="Cambria"/>
          <w:color w:val="000000"/>
          <w:sz w:val="24"/>
          <w:szCs w:val="24"/>
        </w:rPr>
        <w:t xml:space="preserve">) National Institute of Mental Health. Diversity Supplement for Nipher Malika, PhD, MPH. Controlled Trial of Game Changers: A Group Intervention to Train HIV Clients to be Change Agents for HIV Prevention in Uganda (2022-2024, $413,348). Principal Investigators: Glenn Wagner and Laura Bogart.  </w:t>
      </w:r>
      <w:r w:rsidR="00C01CBB" w:rsidRPr="006C7BD2">
        <w:rPr>
          <w:rFonts w:ascii="Cambria" w:hAnsi="Cambria"/>
          <w:b/>
          <w:bCs/>
          <w:color w:val="000000"/>
          <w:sz w:val="24"/>
          <w:szCs w:val="24"/>
        </w:rPr>
        <w:t>Network Science Mentor</w:t>
      </w:r>
      <w:r w:rsidR="00C01CBB" w:rsidRPr="006C7BD2">
        <w:rPr>
          <w:rFonts w:ascii="Cambria" w:hAnsi="Cambria"/>
          <w:color w:val="000000"/>
          <w:sz w:val="24"/>
          <w:szCs w:val="24"/>
        </w:rPr>
        <w:t>.</w:t>
      </w:r>
    </w:p>
    <w:p w14:paraId="1B30A5F2" w14:textId="77777777" w:rsidR="00C01CBB" w:rsidRDefault="00C01CBB" w:rsidP="007C3EB1">
      <w:pPr>
        <w:pStyle w:val="PlainText"/>
        <w:tabs>
          <w:tab w:val="left" w:pos="4320"/>
          <w:tab w:val="left" w:pos="7200"/>
        </w:tabs>
        <w:jc w:val="both"/>
        <w:rPr>
          <w:rFonts w:ascii="Cambria" w:hAnsi="Cambria" w:cs="Times New Roman"/>
          <w:color w:val="000000"/>
          <w:sz w:val="24"/>
          <w:szCs w:val="24"/>
        </w:rPr>
      </w:pPr>
    </w:p>
    <w:p w14:paraId="66A84851" w14:textId="7D110701" w:rsidR="00B84838" w:rsidRPr="00FF3949" w:rsidRDefault="00B84838" w:rsidP="006C7BD2">
      <w:pPr>
        <w:pStyle w:val="PlainText"/>
        <w:numPr>
          <w:ilvl w:val="0"/>
          <w:numId w:val="19"/>
        </w:numPr>
        <w:tabs>
          <w:tab w:val="left" w:pos="4320"/>
          <w:tab w:val="left" w:pos="7200"/>
        </w:tabs>
        <w:jc w:val="both"/>
        <w:rPr>
          <w:rFonts w:ascii="Cambria" w:hAnsi="Cambria" w:cs="Arial"/>
          <w:bCs/>
          <w:color w:val="212121"/>
          <w:sz w:val="24"/>
          <w:szCs w:val="24"/>
          <w:shd w:val="clear" w:color="auto" w:fill="FFFFFF"/>
        </w:rPr>
      </w:pPr>
      <w:r>
        <w:rPr>
          <w:rFonts w:ascii="Cambria" w:hAnsi="Cambria" w:cs="Times New Roman"/>
          <w:color w:val="000000"/>
          <w:sz w:val="24"/>
          <w:szCs w:val="24"/>
        </w:rPr>
        <w:t>*(</w:t>
      </w:r>
      <w:r w:rsidR="004207D1">
        <w:rPr>
          <w:rFonts w:ascii="Cambria" w:hAnsi="Cambria" w:cs="Times New Roman"/>
          <w:color w:val="000000"/>
          <w:sz w:val="24"/>
          <w:szCs w:val="24"/>
        </w:rPr>
        <w:t>Active</w:t>
      </w:r>
      <w:r>
        <w:rPr>
          <w:rFonts w:ascii="Cambria" w:hAnsi="Cambria" w:cs="Times New Roman"/>
          <w:color w:val="000000"/>
          <w:sz w:val="24"/>
          <w:szCs w:val="24"/>
        </w:rPr>
        <w:t xml:space="preserve">) National Institute on Drug Abuse R25. A Mid-America Gap: NIDA/NIAAA Epidemiology Research Training for Clinical Researchers and Clinicians in Currently Under-Served Areas. (2020-2015. $255,556) Co-Investigator. </w:t>
      </w:r>
      <w:r w:rsidRPr="00FF3949">
        <w:rPr>
          <w:rFonts w:ascii="Cambria" w:hAnsi="Cambria" w:cs="Times New Roman"/>
          <w:b/>
          <w:bCs/>
          <w:color w:val="000000"/>
          <w:sz w:val="24"/>
          <w:szCs w:val="24"/>
        </w:rPr>
        <w:t>Curriculum Development, Content Development, Graduate Student Mentoring.</w:t>
      </w:r>
    </w:p>
    <w:p w14:paraId="60EB4688" w14:textId="77777777" w:rsidR="00B84838" w:rsidRPr="000512C2" w:rsidRDefault="00B84838" w:rsidP="00B84838">
      <w:pPr>
        <w:pStyle w:val="PlainText"/>
        <w:tabs>
          <w:tab w:val="left" w:pos="4320"/>
          <w:tab w:val="left" w:pos="7200"/>
        </w:tabs>
        <w:jc w:val="both"/>
        <w:rPr>
          <w:rFonts w:ascii="Cambria" w:hAnsi="Cambria" w:cs="Times New Roman"/>
          <w:color w:val="000000"/>
          <w:sz w:val="24"/>
          <w:szCs w:val="24"/>
        </w:rPr>
      </w:pPr>
    </w:p>
    <w:p w14:paraId="3BC261F5" w14:textId="7B4D4F12" w:rsidR="00477376" w:rsidRDefault="00477376" w:rsidP="006C7BD2">
      <w:pPr>
        <w:pStyle w:val="PlainText"/>
        <w:numPr>
          <w:ilvl w:val="0"/>
          <w:numId w:val="19"/>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(Submitted October 2021</w:t>
      </w:r>
      <w:r w:rsidR="00CB7BB1">
        <w:rPr>
          <w:rFonts w:ascii="Cambria" w:hAnsi="Cambria" w:cs="Times New Roman"/>
          <w:color w:val="000000"/>
          <w:sz w:val="24"/>
          <w:szCs w:val="24"/>
        </w:rPr>
        <w:t>, Not Funded</w:t>
      </w:r>
      <w:r>
        <w:rPr>
          <w:rFonts w:ascii="Cambria" w:hAnsi="Cambria" w:cs="Times New Roman"/>
          <w:color w:val="000000"/>
          <w:sz w:val="24"/>
          <w:szCs w:val="24"/>
        </w:rPr>
        <w:t xml:space="preserve">) National Institute on Drug Abuse R34. Theoretically Driven Pilot and Feasibility Study to Prevent Adolescent Vaping. (2022-2025, $713, 250). Principal Investigator: Dong-Chul Seo. </w:t>
      </w:r>
      <w:r w:rsidRPr="004D4B28">
        <w:rPr>
          <w:rFonts w:ascii="Cambria" w:hAnsi="Cambria" w:cs="Times New Roman"/>
          <w:b/>
          <w:bCs/>
          <w:color w:val="000000"/>
          <w:sz w:val="24"/>
          <w:szCs w:val="24"/>
        </w:rPr>
        <w:t>Network Science Lead.</w:t>
      </w:r>
    </w:p>
    <w:p w14:paraId="2B34D27D" w14:textId="77777777" w:rsidR="00477376" w:rsidRDefault="00477376" w:rsidP="00477376">
      <w:pPr>
        <w:pStyle w:val="PlainText"/>
        <w:tabs>
          <w:tab w:val="left" w:pos="4320"/>
          <w:tab w:val="left" w:pos="7200"/>
        </w:tabs>
        <w:jc w:val="both"/>
        <w:rPr>
          <w:rFonts w:ascii="Cambria" w:hAnsi="Cambria" w:cs="Times New Roman"/>
          <w:color w:val="000000"/>
          <w:sz w:val="24"/>
          <w:szCs w:val="24"/>
        </w:rPr>
      </w:pPr>
    </w:p>
    <w:p w14:paraId="4A5F5D1E" w14:textId="50082610" w:rsidR="000B402E" w:rsidRDefault="00AF5896" w:rsidP="006C7BD2">
      <w:pPr>
        <w:pStyle w:val="PlainText"/>
        <w:numPr>
          <w:ilvl w:val="0"/>
          <w:numId w:val="19"/>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D4444A">
        <w:rPr>
          <w:rFonts w:ascii="Cambria" w:hAnsi="Cambria" w:cs="Times New Roman"/>
          <w:color w:val="000000"/>
          <w:sz w:val="24"/>
          <w:szCs w:val="24"/>
        </w:rPr>
        <w:t>(</w:t>
      </w:r>
      <w:r w:rsidR="000B402E" w:rsidRPr="000B402E">
        <w:rPr>
          <w:rFonts w:ascii="Cambria" w:hAnsi="Cambria" w:cs="Times New Roman"/>
          <w:color w:val="000000"/>
          <w:sz w:val="24"/>
          <w:szCs w:val="24"/>
        </w:rPr>
        <w:t>Submitted December 2019</w:t>
      </w:r>
      <w:r w:rsidR="00D4444A">
        <w:rPr>
          <w:rFonts w:ascii="Cambria" w:hAnsi="Cambria" w:cs="Times New Roman"/>
          <w:color w:val="000000"/>
          <w:sz w:val="24"/>
          <w:szCs w:val="24"/>
        </w:rPr>
        <w:t>, Not Scored</w:t>
      </w:r>
      <w:r w:rsidR="000B402E" w:rsidRPr="000B402E">
        <w:rPr>
          <w:rFonts w:ascii="Cambria" w:hAnsi="Cambria" w:cs="Times New Roman"/>
          <w:color w:val="000000"/>
          <w:sz w:val="24"/>
          <w:szCs w:val="24"/>
        </w:rPr>
        <w:t xml:space="preserve">) National Institutes of Health Ruth L. Kirschstein Predoctoral Individual National Research Service Award F31. Networks as Opportunities to Describe and Explain Stigma (NODES): How provider-based stigma around medication assisted treatment (MAT) is structured in a cohort of medical students (2020 - 2023, $93,407). Principal Investigator: Laura M. Johnson. </w:t>
      </w:r>
      <w:r w:rsidR="000B402E" w:rsidRPr="00D5398E">
        <w:rPr>
          <w:rFonts w:ascii="Cambria" w:hAnsi="Cambria" w:cs="Times New Roman"/>
          <w:b/>
          <w:bCs/>
          <w:color w:val="000000"/>
          <w:sz w:val="24"/>
          <w:szCs w:val="24"/>
        </w:rPr>
        <w:t>Network Science Mentor</w:t>
      </w:r>
    </w:p>
    <w:p w14:paraId="32122CB7" w14:textId="77777777" w:rsidR="000B402E" w:rsidRDefault="000B402E" w:rsidP="008B5581">
      <w:pPr>
        <w:pStyle w:val="PlainText"/>
        <w:tabs>
          <w:tab w:val="left" w:pos="4320"/>
          <w:tab w:val="left" w:pos="7200"/>
        </w:tabs>
        <w:jc w:val="both"/>
        <w:rPr>
          <w:rFonts w:ascii="Cambria" w:hAnsi="Cambria" w:cs="Times New Roman"/>
          <w:color w:val="000000"/>
          <w:sz w:val="24"/>
          <w:szCs w:val="24"/>
        </w:rPr>
      </w:pPr>
    </w:p>
    <w:p w14:paraId="5558E669" w14:textId="20ABBCF6" w:rsidR="00E642BC" w:rsidRDefault="00CF6732" w:rsidP="006C7BD2">
      <w:pPr>
        <w:pStyle w:val="PlainText"/>
        <w:numPr>
          <w:ilvl w:val="0"/>
          <w:numId w:val="19"/>
        </w:numPr>
        <w:tabs>
          <w:tab w:val="left" w:pos="4320"/>
          <w:tab w:val="left" w:pos="7200"/>
        </w:tabs>
        <w:jc w:val="both"/>
        <w:rPr>
          <w:rFonts w:ascii="Cambria" w:hAnsi="Cambria" w:cs="Arial"/>
          <w:color w:val="212121"/>
          <w:sz w:val="24"/>
          <w:szCs w:val="24"/>
          <w:shd w:val="clear" w:color="auto" w:fill="FFFFFF"/>
        </w:rPr>
      </w:pPr>
      <w:r>
        <w:rPr>
          <w:rFonts w:ascii="Cambria" w:hAnsi="Cambria" w:cs="Times New Roman"/>
          <w:color w:val="000000"/>
          <w:sz w:val="24"/>
          <w:szCs w:val="24"/>
        </w:rPr>
        <w:t>*</w:t>
      </w:r>
      <w:r w:rsidR="00E642BC">
        <w:rPr>
          <w:rFonts w:ascii="Cambria" w:hAnsi="Cambria" w:cs="Arial"/>
          <w:color w:val="212121"/>
          <w:sz w:val="24"/>
          <w:szCs w:val="24"/>
          <w:shd w:val="clear" w:color="auto" w:fill="FFFFFF"/>
        </w:rPr>
        <w:t>Indiana University Grand Challenges Precision Health Initiative Grant. Person to Person Health Interview Study. (2016-202</w:t>
      </w:r>
      <w:r w:rsidR="00540A0D">
        <w:rPr>
          <w:rFonts w:ascii="Cambria" w:hAnsi="Cambria" w:cs="Arial"/>
          <w:color w:val="212121"/>
          <w:sz w:val="24"/>
          <w:szCs w:val="24"/>
          <w:shd w:val="clear" w:color="auto" w:fill="FFFFFF"/>
        </w:rPr>
        <w:t>3</w:t>
      </w:r>
      <w:r w:rsidR="00E642BC">
        <w:rPr>
          <w:rFonts w:ascii="Cambria" w:hAnsi="Cambria" w:cs="Arial"/>
          <w:color w:val="212121"/>
          <w:sz w:val="24"/>
          <w:szCs w:val="24"/>
          <w:shd w:val="clear" w:color="auto" w:fill="FFFFFF"/>
        </w:rPr>
        <w:t xml:space="preserve">, $6,183,000) Principal Investigator: Bernice A. Pescosolido. </w:t>
      </w:r>
      <w:r w:rsidR="00E642BC" w:rsidRPr="00E642BC">
        <w:rPr>
          <w:rFonts w:ascii="Cambria" w:hAnsi="Cambria" w:cs="Arial"/>
          <w:b/>
          <w:color w:val="212121"/>
          <w:sz w:val="24"/>
          <w:szCs w:val="24"/>
          <w:shd w:val="clear" w:color="auto" w:fill="FFFFFF"/>
        </w:rPr>
        <w:t>Director of Research</w:t>
      </w:r>
    </w:p>
    <w:p w14:paraId="70D491A6" w14:textId="77777777" w:rsidR="00E642BC" w:rsidRDefault="00E642BC" w:rsidP="008B5581">
      <w:pPr>
        <w:pStyle w:val="PlainText"/>
        <w:tabs>
          <w:tab w:val="left" w:pos="4320"/>
          <w:tab w:val="left" w:pos="7200"/>
        </w:tabs>
        <w:jc w:val="both"/>
        <w:rPr>
          <w:rFonts w:ascii="Cambria" w:hAnsi="Cambria" w:cs="Arial"/>
          <w:color w:val="212121"/>
          <w:sz w:val="24"/>
          <w:szCs w:val="24"/>
          <w:shd w:val="clear" w:color="auto" w:fill="FFFFFF"/>
        </w:rPr>
      </w:pPr>
    </w:p>
    <w:p w14:paraId="16343A91" w14:textId="07F1D39D" w:rsidR="0040363F" w:rsidRPr="000512C2" w:rsidRDefault="00CF6732" w:rsidP="006C7BD2">
      <w:pPr>
        <w:pStyle w:val="PlainText"/>
        <w:numPr>
          <w:ilvl w:val="0"/>
          <w:numId w:val="19"/>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lastRenderedPageBreak/>
        <w:t>*</w:t>
      </w:r>
      <w:r w:rsidR="005C41F2" w:rsidRPr="000512C2">
        <w:rPr>
          <w:rFonts w:ascii="Cambria" w:hAnsi="Cambria" w:cs="Times New Roman"/>
          <w:color w:val="000000"/>
          <w:sz w:val="24"/>
          <w:szCs w:val="24"/>
        </w:rPr>
        <w:t>National Institute on Mental Health</w:t>
      </w:r>
      <w:r w:rsidR="00566F67">
        <w:rPr>
          <w:rFonts w:ascii="Cambria" w:hAnsi="Cambria" w:cs="Times New Roman"/>
          <w:color w:val="000000"/>
          <w:sz w:val="24"/>
          <w:szCs w:val="24"/>
        </w:rPr>
        <w:t xml:space="preserve"> R21</w:t>
      </w:r>
      <w:r w:rsidR="005C41F2" w:rsidRPr="000512C2">
        <w:rPr>
          <w:rFonts w:ascii="Cambria" w:hAnsi="Cambria" w:cs="Times New Roman"/>
          <w:color w:val="000000"/>
          <w:sz w:val="24"/>
          <w:szCs w:val="24"/>
        </w:rPr>
        <w:t>. Pilot Intervention to Empower HIV Clients as Prevention Advocates in Uganda. (2016-20</w:t>
      </w:r>
      <w:r w:rsidR="00E84A6F">
        <w:rPr>
          <w:rFonts w:ascii="Cambria" w:hAnsi="Cambria" w:cs="Times New Roman"/>
          <w:color w:val="000000"/>
          <w:sz w:val="24"/>
          <w:szCs w:val="24"/>
        </w:rPr>
        <w:t>20</w:t>
      </w:r>
      <w:r w:rsidR="005C41F2" w:rsidRPr="000512C2">
        <w:rPr>
          <w:rFonts w:ascii="Cambria" w:hAnsi="Cambria" w:cs="Times New Roman"/>
          <w:color w:val="000000"/>
          <w:sz w:val="24"/>
          <w:szCs w:val="24"/>
        </w:rPr>
        <w:t>, $450,000) Principal Investigator: Laura Bogart.</w:t>
      </w:r>
      <w:r w:rsidR="00605B03">
        <w:rPr>
          <w:rFonts w:ascii="Cambria" w:hAnsi="Cambria" w:cs="Times New Roman"/>
          <w:color w:val="000000"/>
          <w:sz w:val="24"/>
          <w:szCs w:val="24"/>
        </w:rPr>
        <w:t xml:space="preserve"> </w:t>
      </w:r>
      <w:r w:rsidR="00605B03" w:rsidRPr="00C47AE6">
        <w:rPr>
          <w:rFonts w:ascii="Cambria" w:hAnsi="Cambria" w:cs="Times New Roman"/>
          <w:b/>
          <w:color w:val="000000"/>
          <w:sz w:val="24"/>
          <w:szCs w:val="24"/>
        </w:rPr>
        <w:t>Network Science Lead</w:t>
      </w:r>
    </w:p>
    <w:p w14:paraId="18069A2B" w14:textId="77777777" w:rsidR="005C41F2" w:rsidRPr="000512C2" w:rsidRDefault="005C41F2" w:rsidP="005B75C9">
      <w:pPr>
        <w:pStyle w:val="PlainText"/>
        <w:tabs>
          <w:tab w:val="left" w:pos="4320"/>
          <w:tab w:val="left" w:pos="7200"/>
        </w:tabs>
        <w:jc w:val="both"/>
        <w:rPr>
          <w:rFonts w:ascii="Cambria" w:hAnsi="Cambria" w:cs="Times New Roman"/>
          <w:color w:val="000000"/>
          <w:sz w:val="24"/>
          <w:szCs w:val="24"/>
        </w:rPr>
      </w:pPr>
    </w:p>
    <w:p w14:paraId="501BB69E" w14:textId="7875D87E" w:rsidR="005C5798" w:rsidRPr="000512C2" w:rsidRDefault="00CF6732" w:rsidP="006C7BD2">
      <w:pPr>
        <w:pStyle w:val="PlainText"/>
        <w:numPr>
          <w:ilvl w:val="0"/>
          <w:numId w:val="19"/>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40363F" w:rsidRPr="000512C2">
        <w:rPr>
          <w:rFonts w:ascii="Cambria" w:hAnsi="Cambria" w:cs="Times New Roman"/>
          <w:color w:val="000000"/>
          <w:sz w:val="24"/>
          <w:szCs w:val="24"/>
        </w:rPr>
        <w:t>National Institute of Mental Health</w:t>
      </w:r>
      <w:r w:rsidR="00566F67">
        <w:rPr>
          <w:rFonts w:ascii="Cambria" w:hAnsi="Cambria" w:cs="Times New Roman"/>
          <w:color w:val="000000"/>
          <w:sz w:val="24"/>
          <w:szCs w:val="24"/>
        </w:rPr>
        <w:t xml:space="preserve"> R01</w:t>
      </w:r>
      <w:r w:rsidR="0040363F" w:rsidRPr="000512C2">
        <w:rPr>
          <w:rFonts w:ascii="Cambria" w:hAnsi="Cambria" w:cs="Times New Roman"/>
          <w:color w:val="000000"/>
          <w:sz w:val="24"/>
          <w:szCs w:val="24"/>
        </w:rPr>
        <w:t>. Pilot of Culturally Tailored Mpowerment for HIV Prevention Among YMSM in Beirut. (2015-2020, $1,500,000) Principal Investigator: Glenn J. Wagner.</w:t>
      </w:r>
      <w:r w:rsidR="00605B03">
        <w:rPr>
          <w:rFonts w:ascii="Cambria" w:hAnsi="Cambria" w:cs="Times New Roman"/>
          <w:color w:val="000000"/>
          <w:sz w:val="24"/>
          <w:szCs w:val="24"/>
        </w:rPr>
        <w:t xml:space="preserve"> </w:t>
      </w:r>
      <w:r w:rsidR="00605B03" w:rsidRPr="00C47AE6">
        <w:rPr>
          <w:rFonts w:ascii="Cambria" w:hAnsi="Cambria" w:cs="Times New Roman"/>
          <w:b/>
          <w:color w:val="000000"/>
          <w:sz w:val="24"/>
          <w:szCs w:val="24"/>
        </w:rPr>
        <w:t>Network Science Lead</w:t>
      </w:r>
    </w:p>
    <w:p w14:paraId="02CB9C7F" w14:textId="4456C41B" w:rsidR="005C5798" w:rsidRPr="000512C2" w:rsidRDefault="005C5798" w:rsidP="005B75C9">
      <w:pPr>
        <w:pStyle w:val="PlainText"/>
        <w:tabs>
          <w:tab w:val="left" w:pos="4320"/>
          <w:tab w:val="left" w:pos="7200"/>
        </w:tabs>
        <w:jc w:val="both"/>
        <w:rPr>
          <w:rFonts w:ascii="Cambria" w:hAnsi="Cambria" w:cs="Times New Roman"/>
          <w:color w:val="000000"/>
          <w:sz w:val="24"/>
          <w:szCs w:val="24"/>
        </w:rPr>
      </w:pPr>
    </w:p>
    <w:p w14:paraId="177770B2" w14:textId="312B6274" w:rsidR="000303C0" w:rsidRPr="000512C2" w:rsidRDefault="005A6DF9" w:rsidP="006C7BD2">
      <w:pPr>
        <w:pStyle w:val="PlainText"/>
        <w:numPr>
          <w:ilvl w:val="0"/>
          <w:numId w:val="19"/>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0303C0" w:rsidRPr="000512C2">
        <w:rPr>
          <w:rFonts w:ascii="Cambria" w:hAnsi="Cambria" w:cs="Times New Roman"/>
          <w:color w:val="000000"/>
          <w:sz w:val="24"/>
          <w:szCs w:val="24"/>
        </w:rPr>
        <w:t>Gulf of Mexico Alliance</w:t>
      </w:r>
      <w:r w:rsidR="000303C0">
        <w:rPr>
          <w:rFonts w:ascii="Cambria" w:hAnsi="Cambria" w:cs="Times New Roman"/>
          <w:color w:val="000000"/>
          <w:sz w:val="24"/>
          <w:szCs w:val="24"/>
        </w:rPr>
        <w:t xml:space="preserve"> Grant</w:t>
      </w:r>
      <w:r w:rsidR="000303C0" w:rsidRPr="000512C2">
        <w:rPr>
          <w:rFonts w:ascii="Cambria" w:hAnsi="Cambria" w:cs="Times New Roman"/>
          <w:color w:val="000000"/>
          <w:sz w:val="24"/>
          <w:szCs w:val="24"/>
        </w:rPr>
        <w:t>. RAND Consortium for Resilient Communities. (2015-2018, $8,000,000) Principal Investigator: Melissa Finucane.</w:t>
      </w:r>
      <w:r w:rsidR="000303C0">
        <w:rPr>
          <w:rFonts w:ascii="Cambria" w:hAnsi="Cambria" w:cs="Times New Roman"/>
          <w:color w:val="000000"/>
          <w:sz w:val="24"/>
          <w:szCs w:val="24"/>
        </w:rPr>
        <w:t xml:space="preserve"> Role: </w:t>
      </w:r>
      <w:r w:rsidR="000303C0" w:rsidRPr="00C47AE6">
        <w:rPr>
          <w:rFonts w:ascii="Cambria" w:hAnsi="Cambria" w:cs="Times New Roman"/>
          <w:b/>
          <w:color w:val="000000"/>
          <w:sz w:val="24"/>
          <w:szCs w:val="24"/>
        </w:rPr>
        <w:t>Network Science Lead</w:t>
      </w:r>
    </w:p>
    <w:p w14:paraId="5C2B2A37" w14:textId="77777777" w:rsidR="000303C0" w:rsidRPr="000512C2" w:rsidRDefault="000303C0" w:rsidP="000303C0">
      <w:pPr>
        <w:pStyle w:val="PlainText"/>
        <w:tabs>
          <w:tab w:val="left" w:pos="4320"/>
          <w:tab w:val="left" w:pos="7200"/>
        </w:tabs>
        <w:jc w:val="both"/>
        <w:rPr>
          <w:rFonts w:ascii="Cambria" w:hAnsi="Cambria" w:cs="Times New Roman"/>
          <w:color w:val="000000"/>
          <w:sz w:val="24"/>
          <w:szCs w:val="24"/>
        </w:rPr>
      </w:pPr>
    </w:p>
    <w:p w14:paraId="4FAE2137" w14:textId="10215947" w:rsidR="005C5798" w:rsidRPr="000512C2" w:rsidRDefault="00CF6732" w:rsidP="006C7BD2">
      <w:pPr>
        <w:pStyle w:val="PlainText"/>
        <w:numPr>
          <w:ilvl w:val="0"/>
          <w:numId w:val="19"/>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5C5798" w:rsidRPr="000512C2">
        <w:rPr>
          <w:rFonts w:ascii="Cambria" w:hAnsi="Cambria" w:cs="Times New Roman"/>
          <w:color w:val="000000"/>
          <w:sz w:val="24"/>
          <w:szCs w:val="24"/>
        </w:rPr>
        <w:t>National Institute on Mental Health</w:t>
      </w:r>
      <w:r w:rsidR="00566F67">
        <w:rPr>
          <w:rFonts w:ascii="Cambria" w:hAnsi="Cambria" w:cs="Times New Roman"/>
          <w:color w:val="000000"/>
          <w:sz w:val="24"/>
          <w:szCs w:val="24"/>
        </w:rPr>
        <w:t xml:space="preserve"> R21</w:t>
      </w:r>
      <w:r w:rsidR="005C5798" w:rsidRPr="000512C2">
        <w:rPr>
          <w:rFonts w:ascii="Cambria" w:hAnsi="Cambria" w:cs="Times New Roman"/>
          <w:color w:val="000000"/>
          <w:sz w:val="24"/>
          <w:szCs w:val="24"/>
        </w:rPr>
        <w:t>. A Social Network Analysis of HIV Treatment Partners</w:t>
      </w:r>
      <w:r w:rsidR="00760DF0" w:rsidRPr="000512C2">
        <w:rPr>
          <w:rFonts w:ascii="Cambria" w:hAnsi="Cambria" w:cs="Times New Roman"/>
          <w:color w:val="000000"/>
          <w:sz w:val="24"/>
          <w:szCs w:val="24"/>
        </w:rPr>
        <w:t xml:space="preserve"> in Botswana</w:t>
      </w:r>
      <w:r w:rsidR="005C5798" w:rsidRPr="000512C2">
        <w:rPr>
          <w:rFonts w:ascii="Cambria" w:hAnsi="Cambria" w:cs="Times New Roman"/>
          <w:color w:val="000000"/>
          <w:sz w:val="24"/>
          <w:szCs w:val="24"/>
        </w:rPr>
        <w:t xml:space="preserve">. (2015-2017, $275,000) Principal Investigator: Laura Bogart. </w:t>
      </w:r>
      <w:r w:rsidR="00605B03" w:rsidRPr="00C47AE6">
        <w:rPr>
          <w:rFonts w:ascii="Cambria" w:hAnsi="Cambria" w:cs="Times New Roman"/>
          <w:b/>
          <w:color w:val="000000"/>
          <w:sz w:val="24"/>
          <w:szCs w:val="24"/>
        </w:rPr>
        <w:t>Network Science Lead</w:t>
      </w:r>
    </w:p>
    <w:p w14:paraId="74AA43A8" w14:textId="063902FA" w:rsidR="005C5798" w:rsidRPr="000512C2" w:rsidRDefault="005C5798" w:rsidP="005B75C9">
      <w:pPr>
        <w:pStyle w:val="PlainText"/>
        <w:tabs>
          <w:tab w:val="left" w:pos="4320"/>
          <w:tab w:val="left" w:pos="7200"/>
        </w:tabs>
        <w:jc w:val="both"/>
        <w:rPr>
          <w:rFonts w:ascii="Cambria" w:hAnsi="Cambria" w:cs="Times New Roman"/>
          <w:color w:val="000000"/>
          <w:sz w:val="24"/>
          <w:szCs w:val="24"/>
        </w:rPr>
      </w:pPr>
    </w:p>
    <w:p w14:paraId="078D7ADD" w14:textId="1CC001DA" w:rsidR="000656D6" w:rsidRPr="000512C2" w:rsidRDefault="000656D6" w:rsidP="006C7BD2">
      <w:pPr>
        <w:pStyle w:val="PlainText"/>
        <w:numPr>
          <w:ilvl w:val="0"/>
          <w:numId w:val="19"/>
        </w:numPr>
        <w:tabs>
          <w:tab w:val="left" w:pos="4320"/>
          <w:tab w:val="left" w:pos="7200"/>
        </w:tabs>
        <w:jc w:val="both"/>
        <w:rPr>
          <w:rFonts w:ascii="Cambria" w:hAnsi="Cambria" w:cs="Times New Roman"/>
          <w:color w:val="000000"/>
          <w:sz w:val="24"/>
          <w:szCs w:val="24"/>
        </w:rPr>
      </w:pPr>
      <w:r w:rsidRPr="000512C2">
        <w:rPr>
          <w:rFonts w:ascii="Cambria" w:hAnsi="Cambria" w:cs="Times New Roman"/>
          <w:color w:val="000000"/>
          <w:sz w:val="24"/>
          <w:szCs w:val="24"/>
        </w:rPr>
        <w:t>Macarthur Foundation</w:t>
      </w:r>
      <w:r w:rsidR="00566F67">
        <w:rPr>
          <w:rFonts w:ascii="Cambria" w:hAnsi="Cambria" w:cs="Times New Roman"/>
          <w:color w:val="000000"/>
          <w:sz w:val="24"/>
          <w:szCs w:val="24"/>
        </w:rPr>
        <w:t xml:space="preserve"> Grant</w:t>
      </w:r>
      <w:r w:rsidRPr="000512C2">
        <w:rPr>
          <w:rFonts w:ascii="Cambria" w:hAnsi="Cambria" w:cs="Times New Roman"/>
          <w:color w:val="000000"/>
          <w:sz w:val="24"/>
          <w:szCs w:val="24"/>
        </w:rPr>
        <w:t>. Public Housing Integration and Social Networks. (2011-2013, $600,</w:t>
      </w:r>
      <w:r w:rsidR="000512C2">
        <w:rPr>
          <w:rFonts w:ascii="Cambria" w:hAnsi="Cambria" w:cs="Times New Roman"/>
          <w:color w:val="000000"/>
          <w:sz w:val="24"/>
          <w:szCs w:val="24"/>
        </w:rPr>
        <w:t>000</w:t>
      </w:r>
      <w:r w:rsidRPr="000512C2">
        <w:rPr>
          <w:rFonts w:ascii="Cambria" w:hAnsi="Cambria" w:cs="Times New Roman"/>
          <w:color w:val="000000"/>
          <w:sz w:val="24"/>
          <w:szCs w:val="24"/>
        </w:rPr>
        <w:t>) Principal Investigator: Heather L. Schwartz.</w:t>
      </w:r>
      <w:r w:rsidR="00605B03">
        <w:rPr>
          <w:rFonts w:ascii="Cambria" w:hAnsi="Cambria" w:cs="Times New Roman"/>
          <w:color w:val="000000"/>
          <w:sz w:val="24"/>
          <w:szCs w:val="24"/>
        </w:rPr>
        <w:t xml:space="preserve"> </w:t>
      </w:r>
      <w:r w:rsidR="00605B03" w:rsidRPr="00C47AE6">
        <w:rPr>
          <w:rFonts w:ascii="Cambria" w:hAnsi="Cambria" w:cs="Times New Roman"/>
          <w:b/>
          <w:color w:val="000000"/>
          <w:sz w:val="24"/>
          <w:szCs w:val="24"/>
        </w:rPr>
        <w:t>Network Science Lead</w:t>
      </w:r>
    </w:p>
    <w:p w14:paraId="59AF34D8" w14:textId="77777777" w:rsidR="000656D6" w:rsidRPr="000512C2" w:rsidRDefault="000656D6" w:rsidP="00AC0928">
      <w:pPr>
        <w:pStyle w:val="PlainText"/>
        <w:tabs>
          <w:tab w:val="left" w:pos="4320"/>
          <w:tab w:val="left" w:pos="7200"/>
        </w:tabs>
        <w:jc w:val="both"/>
        <w:rPr>
          <w:rFonts w:ascii="Cambria" w:hAnsi="Cambria" w:cs="Times New Roman"/>
          <w:color w:val="000000"/>
          <w:sz w:val="24"/>
          <w:szCs w:val="24"/>
        </w:rPr>
      </w:pPr>
    </w:p>
    <w:p w14:paraId="318B2407" w14:textId="7E64FF84" w:rsidR="00B7435D" w:rsidRPr="000512C2" w:rsidRDefault="00CF6732" w:rsidP="006C7BD2">
      <w:pPr>
        <w:pStyle w:val="PlainText"/>
        <w:numPr>
          <w:ilvl w:val="0"/>
          <w:numId w:val="19"/>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B7435D" w:rsidRPr="000512C2">
        <w:rPr>
          <w:rFonts w:ascii="Cambria" w:hAnsi="Cambria" w:cs="Times New Roman"/>
          <w:color w:val="000000"/>
          <w:sz w:val="24"/>
          <w:szCs w:val="24"/>
        </w:rPr>
        <w:t>National Institute on Mental Health</w:t>
      </w:r>
      <w:r w:rsidR="00566F67">
        <w:rPr>
          <w:rFonts w:ascii="Cambria" w:hAnsi="Cambria" w:cs="Times New Roman"/>
          <w:color w:val="000000"/>
          <w:sz w:val="24"/>
          <w:szCs w:val="24"/>
        </w:rPr>
        <w:t xml:space="preserve"> R21</w:t>
      </w:r>
      <w:r w:rsidR="00B7435D" w:rsidRPr="000512C2">
        <w:rPr>
          <w:rFonts w:ascii="Cambria" w:hAnsi="Cambria" w:cs="Times New Roman"/>
          <w:color w:val="000000"/>
          <w:sz w:val="24"/>
          <w:szCs w:val="24"/>
        </w:rPr>
        <w:t>. Exploratory Evaluation of MSM Social Networks and HIV Risk Behavior in Lebanon. (2011-2012, $18</w:t>
      </w:r>
      <w:r w:rsidR="000512C2">
        <w:rPr>
          <w:rFonts w:ascii="Cambria" w:hAnsi="Cambria" w:cs="Times New Roman"/>
          <w:color w:val="000000"/>
          <w:sz w:val="24"/>
          <w:szCs w:val="24"/>
        </w:rPr>
        <w:t>9</w:t>
      </w:r>
      <w:r w:rsidR="00B7435D" w:rsidRPr="000512C2">
        <w:rPr>
          <w:rFonts w:ascii="Cambria" w:hAnsi="Cambria" w:cs="Times New Roman"/>
          <w:color w:val="000000"/>
          <w:sz w:val="24"/>
          <w:szCs w:val="24"/>
        </w:rPr>
        <w:t>,</w:t>
      </w:r>
      <w:r w:rsidR="000512C2">
        <w:rPr>
          <w:rFonts w:ascii="Cambria" w:hAnsi="Cambria" w:cs="Times New Roman"/>
          <w:color w:val="000000"/>
          <w:sz w:val="24"/>
          <w:szCs w:val="24"/>
        </w:rPr>
        <w:t>000</w:t>
      </w:r>
      <w:r w:rsidR="00B7435D" w:rsidRPr="000512C2">
        <w:rPr>
          <w:rFonts w:ascii="Cambria" w:hAnsi="Cambria" w:cs="Times New Roman"/>
          <w:color w:val="000000"/>
          <w:sz w:val="24"/>
          <w:szCs w:val="24"/>
        </w:rPr>
        <w:t>) Principal Investigator: Glenn J. Wagner.</w:t>
      </w:r>
      <w:r w:rsidR="00605B03">
        <w:rPr>
          <w:rFonts w:ascii="Cambria" w:hAnsi="Cambria" w:cs="Times New Roman"/>
          <w:color w:val="000000"/>
          <w:sz w:val="24"/>
          <w:szCs w:val="24"/>
        </w:rPr>
        <w:t xml:space="preserve"> </w:t>
      </w:r>
      <w:r w:rsidR="00605B03" w:rsidRPr="00C47AE6">
        <w:rPr>
          <w:rFonts w:ascii="Cambria" w:hAnsi="Cambria" w:cs="Times New Roman"/>
          <w:b/>
          <w:color w:val="000000"/>
          <w:sz w:val="24"/>
          <w:szCs w:val="24"/>
        </w:rPr>
        <w:t>Network Science Lead</w:t>
      </w:r>
    </w:p>
    <w:p w14:paraId="41F1E70D" w14:textId="77777777" w:rsidR="00B7435D" w:rsidRPr="000512C2" w:rsidRDefault="00B7435D" w:rsidP="00AC0928">
      <w:pPr>
        <w:pStyle w:val="PlainText"/>
        <w:tabs>
          <w:tab w:val="left" w:pos="4320"/>
          <w:tab w:val="left" w:pos="7200"/>
        </w:tabs>
        <w:jc w:val="both"/>
        <w:rPr>
          <w:rFonts w:ascii="Cambria" w:hAnsi="Cambria" w:cs="Times New Roman"/>
          <w:color w:val="000000"/>
          <w:sz w:val="24"/>
          <w:szCs w:val="24"/>
        </w:rPr>
      </w:pPr>
    </w:p>
    <w:p w14:paraId="7839B4A3" w14:textId="19BA1473" w:rsidR="000656D6" w:rsidRPr="000512C2" w:rsidRDefault="00CF6732" w:rsidP="006C7BD2">
      <w:pPr>
        <w:pStyle w:val="PlainText"/>
        <w:numPr>
          <w:ilvl w:val="0"/>
          <w:numId w:val="19"/>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0656D6" w:rsidRPr="000512C2">
        <w:rPr>
          <w:rFonts w:ascii="Cambria" w:hAnsi="Cambria" w:cs="Times New Roman"/>
          <w:color w:val="000000"/>
          <w:sz w:val="24"/>
          <w:szCs w:val="24"/>
        </w:rPr>
        <w:t>World Food Program</w:t>
      </w:r>
      <w:r w:rsidR="00566F67">
        <w:rPr>
          <w:rFonts w:ascii="Cambria" w:hAnsi="Cambria" w:cs="Times New Roman"/>
          <w:color w:val="000000"/>
          <w:sz w:val="24"/>
          <w:szCs w:val="24"/>
        </w:rPr>
        <w:t xml:space="preserve"> Grant</w:t>
      </w:r>
      <w:r w:rsidR="000656D6" w:rsidRPr="000512C2">
        <w:rPr>
          <w:rFonts w:ascii="Cambria" w:hAnsi="Cambria" w:cs="Times New Roman"/>
          <w:color w:val="000000"/>
          <w:sz w:val="24"/>
          <w:szCs w:val="24"/>
        </w:rPr>
        <w:t xml:space="preserve">. Development of Partnerships, Pilot Projects, and Research Proposals: Dominican Republic. (2011-2012, $55,000) Principal Investigator: Katherine P. DeRose. </w:t>
      </w:r>
      <w:r w:rsidR="00605B03" w:rsidRPr="00C47AE6">
        <w:rPr>
          <w:rFonts w:ascii="Cambria" w:hAnsi="Cambria" w:cs="Times New Roman"/>
          <w:b/>
          <w:color w:val="000000"/>
          <w:sz w:val="24"/>
          <w:szCs w:val="24"/>
        </w:rPr>
        <w:t>Co-Investigator/Analyst</w:t>
      </w:r>
    </w:p>
    <w:p w14:paraId="58D3C607" w14:textId="77777777" w:rsidR="000656D6" w:rsidRPr="000512C2" w:rsidRDefault="000656D6" w:rsidP="000656D6">
      <w:pPr>
        <w:pStyle w:val="PlainText"/>
        <w:tabs>
          <w:tab w:val="left" w:pos="4320"/>
          <w:tab w:val="left" w:pos="7200"/>
        </w:tabs>
        <w:jc w:val="both"/>
        <w:rPr>
          <w:rFonts w:ascii="Cambria" w:hAnsi="Cambria" w:cs="Times New Roman"/>
          <w:color w:val="000000"/>
          <w:sz w:val="24"/>
          <w:szCs w:val="24"/>
        </w:rPr>
      </w:pPr>
    </w:p>
    <w:p w14:paraId="4F60DB46" w14:textId="7F1AA3D4" w:rsidR="000656D6" w:rsidRPr="000512C2" w:rsidRDefault="00CF6732" w:rsidP="006C7BD2">
      <w:pPr>
        <w:pStyle w:val="PlainText"/>
        <w:numPr>
          <w:ilvl w:val="0"/>
          <w:numId w:val="19"/>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0656D6" w:rsidRPr="000512C2">
        <w:rPr>
          <w:rFonts w:ascii="Cambria" w:hAnsi="Cambria" w:cs="Times New Roman"/>
          <w:color w:val="000000"/>
          <w:sz w:val="24"/>
          <w:szCs w:val="24"/>
        </w:rPr>
        <w:t>National Institute on Drug Abuse</w:t>
      </w:r>
      <w:r w:rsidR="00566F67">
        <w:rPr>
          <w:rFonts w:ascii="Cambria" w:hAnsi="Cambria" w:cs="Times New Roman"/>
          <w:color w:val="000000"/>
          <w:sz w:val="24"/>
          <w:szCs w:val="24"/>
        </w:rPr>
        <w:t xml:space="preserve"> R21</w:t>
      </w:r>
      <w:r w:rsidR="000656D6" w:rsidRPr="000512C2">
        <w:rPr>
          <w:rFonts w:ascii="Cambria" w:hAnsi="Cambria" w:cs="Times New Roman"/>
          <w:color w:val="000000"/>
          <w:sz w:val="24"/>
          <w:szCs w:val="24"/>
        </w:rPr>
        <w:t>. The Role of Peer Networks in Youth Drug Use. (2010-2013, $400,000) Principal Investigator: Joan S. Tucker.</w:t>
      </w:r>
      <w:r w:rsidR="00605B03">
        <w:rPr>
          <w:rFonts w:ascii="Cambria" w:hAnsi="Cambria" w:cs="Times New Roman"/>
          <w:color w:val="000000"/>
          <w:sz w:val="24"/>
          <w:szCs w:val="24"/>
        </w:rPr>
        <w:t xml:space="preserve"> </w:t>
      </w:r>
      <w:r w:rsidR="00605B03" w:rsidRPr="00F8121F">
        <w:rPr>
          <w:rFonts w:ascii="Cambria" w:hAnsi="Cambria" w:cs="Times New Roman"/>
          <w:b/>
          <w:color w:val="000000"/>
          <w:sz w:val="24"/>
          <w:szCs w:val="24"/>
        </w:rPr>
        <w:t>Co-Investigator/Network Scientist/Analyst</w:t>
      </w:r>
    </w:p>
    <w:p w14:paraId="51C8F960" w14:textId="77777777" w:rsidR="000656D6" w:rsidRPr="000512C2" w:rsidRDefault="000656D6" w:rsidP="000656D6">
      <w:pPr>
        <w:pStyle w:val="PlainText"/>
        <w:tabs>
          <w:tab w:val="left" w:pos="4320"/>
          <w:tab w:val="left" w:pos="7200"/>
        </w:tabs>
        <w:jc w:val="both"/>
        <w:rPr>
          <w:rFonts w:ascii="Cambria" w:hAnsi="Cambria" w:cs="Times New Roman"/>
          <w:color w:val="000000"/>
          <w:sz w:val="24"/>
          <w:szCs w:val="24"/>
        </w:rPr>
      </w:pPr>
    </w:p>
    <w:p w14:paraId="5D30C42B" w14:textId="3278C3FF" w:rsidR="00B7435D" w:rsidRPr="000512C2" w:rsidRDefault="00B7435D" w:rsidP="006C7BD2">
      <w:pPr>
        <w:pStyle w:val="PlainText"/>
        <w:numPr>
          <w:ilvl w:val="0"/>
          <w:numId w:val="19"/>
        </w:numPr>
        <w:tabs>
          <w:tab w:val="left" w:pos="4320"/>
          <w:tab w:val="left" w:pos="7200"/>
        </w:tabs>
        <w:jc w:val="both"/>
        <w:rPr>
          <w:rFonts w:ascii="Cambria" w:hAnsi="Cambria" w:cs="Times New Roman"/>
          <w:color w:val="000000"/>
          <w:sz w:val="24"/>
          <w:szCs w:val="24"/>
        </w:rPr>
      </w:pPr>
      <w:r w:rsidRPr="000512C2">
        <w:rPr>
          <w:rFonts w:ascii="Cambria" w:hAnsi="Cambria" w:cs="Times New Roman"/>
          <w:color w:val="000000"/>
          <w:sz w:val="24"/>
          <w:szCs w:val="24"/>
        </w:rPr>
        <w:t>National Institute of Child Health and Human Development</w:t>
      </w:r>
      <w:r w:rsidR="00566F67">
        <w:rPr>
          <w:rFonts w:ascii="Cambria" w:hAnsi="Cambria" w:cs="Times New Roman"/>
          <w:color w:val="000000"/>
          <w:sz w:val="24"/>
          <w:szCs w:val="24"/>
        </w:rPr>
        <w:t xml:space="preserve"> R01</w:t>
      </w:r>
      <w:r w:rsidRPr="000512C2">
        <w:rPr>
          <w:rFonts w:ascii="Cambria" w:hAnsi="Cambria" w:cs="Times New Roman"/>
          <w:color w:val="000000"/>
          <w:sz w:val="24"/>
          <w:szCs w:val="24"/>
        </w:rPr>
        <w:t>. Sources of Chance and Stability in Low-Income Black Marriages. (2009-2012, $979,831) Principal Investigator: Marc N. Elliott.</w:t>
      </w:r>
      <w:r w:rsidR="00605B03">
        <w:rPr>
          <w:rFonts w:ascii="Cambria" w:hAnsi="Cambria" w:cs="Times New Roman"/>
          <w:color w:val="000000"/>
          <w:sz w:val="24"/>
          <w:szCs w:val="24"/>
        </w:rPr>
        <w:t xml:space="preserve"> </w:t>
      </w:r>
      <w:r w:rsidR="00605B03" w:rsidRPr="00F8121F">
        <w:rPr>
          <w:rFonts w:ascii="Cambria" w:hAnsi="Cambria" w:cs="Times New Roman"/>
          <w:b/>
          <w:color w:val="000000"/>
          <w:sz w:val="24"/>
          <w:szCs w:val="24"/>
        </w:rPr>
        <w:t>Co-Investigator/Analyst</w:t>
      </w:r>
    </w:p>
    <w:p w14:paraId="32E286A8" w14:textId="77777777" w:rsidR="008459C9" w:rsidRPr="000512C2" w:rsidRDefault="008459C9" w:rsidP="00AC0928">
      <w:pPr>
        <w:pStyle w:val="PlainText"/>
        <w:tabs>
          <w:tab w:val="left" w:pos="4320"/>
          <w:tab w:val="left" w:pos="7200"/>
        </w:tabs>
        <w:jc w:val="both"/>
        <w:rPr>
          <w:rFonts w:ascii="Cambria" w:hAnsi="Cambria" w:cs="Times New Roman"/>
          <w:color w:val="000000"/>
          <w:sz w:val="24"/>
          <w:szCs w:val="24"/>
        </w:rPr>
      </w:pPr>
    </w:p>
    <w:p w14:paraId="37549720" w14:textId="0342B114" w:rsidR="00307EE7" w:rsidRPr="000512C2" w:rsidRDefault="00307EE7" w:rsidP="006C7BD2">
      <w:pPr>
        <w:pStyle w:val="PlainText"/>
        <w:numPr>
          <w:ilvl w:val="0"/>
          <w:numId w:val="19"/>
        </w:numPr>
        <w:tabs>
          <w:tab w:val="left" w:pos="4320"/>
          <w:tab w:val="left" w:pos="7200"/>
        </w:tabs>
        <w:jc w:val="both"/>
        <w:rPr>
          <w:rFonts w:ascii="Cambria" w:hAnsi="Cambria" w:cs="Times New Roman"/>
          <w:color w:val="000000"/>
          <w:sz w:val="24"/>
          <w:szCs w:val="24"/>
        </w:rPr>
      </w:pPr>
      <w:r w:rsidRPr="000512C2">
        <w:rPr>
          <w:rFonts w:ascii="Cambria" w:hAnsi="Cambria" w:cs="Times New Roman"/>
          <w:color w:val="000000"/>
          <w:sz w:val="24"/>
          <w:szCs w:val="24"/>
        </w:rPr>
        <w:t>National Defense Research Institute</w:t>
      </w:r>
      <w:r w:rsidR="00566F67">
        <w:rPr>
          <w:rFonts w:ascii="Cambria" w:hAnsi="Cambria" w:cs="Times New Roman"/>
          <w:color w:val="000000"/>
          <w:sz w:val="24"/>
          <w:szCs w:val="24"/>
        </w:rPr>
        <w:t xml:space="preserve"> Grant</w:t>
      </w:r>
      <w:r w:rsidRPr="000512C2">
        <w:rPr>
          <w:rFonts w:ascii="Cambria" w:hAnsi="Cambria" w:cs="Times New Roman"/>
          <w:color w:val="000000"/>
          <w:sz w:val="24"/>
          <w:szCs w:val="24"/>
        </w:rPr>
        <w:t>. Military Community Readiness for Major Disaster Events: Optimizing Risk-Based Capability Planning – Development of a Decision Support Template. (2008-2011, $950,000) Principal Investigators: Melinda Moore and Michael Wermuth.</w:t>
      </w:r>
      <w:r w:rsidR="00605B03">
        <w:rPr>
          <w:rFonts w:ascii="Cambria" w:hAnsi="Cambria" w:cs="Times New Roman"/>
          <w:color w:val="000000"/>
          <w:sz w:val="24"/>
          <w:szCs w:val="24"/>
        </w:rPr>
        <w:t xml:space="preserve"> </w:t>
      </w:r>
      <w:r w:rsidR="00605B03" w:rsidRPr="00F8121F">
        <w:rPr>
          <w:rFonts w:ascii="Cambria" w:hAnsi="Cambria" w:cs="Times New Roman"/>
          <w:b/>
          <w:color w:val="000000"/>
          <w:sz w:val="24"/>
          <w:szCs w:val="24"/>
        </w:rPr>
        <w:t>Collaborative Software</w:t>
      </w:r>
      <w:r w:rsidR="00C47AE6" w:rsidRPr="00F8121F">
        <w:rPr>
          <w:rFonts w:ascii="Cambria" w:hAnsi="Cambria" w:cs="Times New Roman"/>
          <w:b/>
          <w:color w:val="000000"/>
          <w:sz w:val="24"/>
          <w:szCs w:val="24"/>
        </w:rPr>
        <w:t xml:space="preserve"> </w:t>
      </w:r>
      <w:r w:rsidR="00605B03" w:rsidRPr="00F8121F">
        <w:rPr>
          <w:rFonts w:ascii="Cambria" w:hAnsi="Cambria" w:cs="Times New Roman"/>
          <w:b/>
          <w:color w:val="000000"/>
          <w:sz w:val="24"/>
          <w:szCs w:val="24"/>
        </w:rPr>
        <w:t>Technical Specifications Lead</w:t>
      </w:r>
    </w:p>
    <w:p w14:paraId="43367407" w14:textId="77777777" w:rsidR="00307EE7" w:rsidRPr="000512C2" w:rsidRDefault="00307EE7" w:rsidP="00AC0928">
      <w:pPr>
        <w:pStyle w:val="PlainText"/>
        <w:tabs>
          <w:tab w:val="left" w:pos="4320"/>
          <w:tab w:val="left" w:pos="7200"/>
        </w:tabs>
        <w:jc w:val="both"/>
        <w:rPr>
          <w:rFonts w:ascii="Cambria" w:hAnsi="Cambria" w:cs="Times New Roman"/>
          <w:color w:val="000000"/>
          <w:sz w:val="24"/>
          <w:szCs w:val="24"/>
        </w:rPr>
      </w:pPr>
    </w:p>
    <w:p w14:paraId="1B0DFC5F" w14:textId="566BFBF1" w:rsidR="000656D6" w:rsidRPr="000512C2" w:rsidRDefault="00CF6732" w:rsidP="006C7BD2">
      <w:pPr>
        <w:pStyle w:val="PlainText"/>
        <w:numPr>
          <w:ilvl w:val="0"/>
          <w:numId w:val="19"/>
        </w:numPr>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0656D6" w:rsidRPr="000512C2">
        <w:rPr>
          <w:rFonts w:ascii="Cambria" w:hAnsi="Cambria" w:cs="Times New Roman"/>
          <w:color w:val="000000"/>
          <w:sz w:val="24"/>
          <w:szCs w:val="24"/>
        </w:rPr>
        <w:t>National Institute on Mental Health</w:t>
      </w:r>
      <w:r w:rsidR="00566F67">
        <w:rPr>
          <w:rFonts w:ascii="Cambria" w:hAnsi="Cambria" w:cs="Times New Roman"/>
          <w:color w:val="000000"/>
          <w:sz w:val="24"/>
          <w:szCs w:val="24"/>
        </w:rPr>
        <w:t xml:space="preserve"> R01</w:t>
      </w:r>
      <w:r w:rsidR="000656D6" w:rsidRPr="000512C2">
        <w:rPr>
          <w:rFonts w:ascii="Cambria" w:hAnsi="Cambria" w:cs="Times New Roman"/>
          <w:color w:val="000000"/>
          <w:sz w:val="24"/>
          <w:szCs w:val="24"/>
        </w:rPr>
        <w:t>. Partnered Research Center for Quality Care. (2008-2012, $1,004,126) Principal Investigator: Cathy D. Sherbourne.</w:t>
      </w:r>
      <w:r w:rsidR="00C47AE6">
        <w:rPr>
          <w:rFonts w:ascii="Cambria" w:hAnsi="Cambria" w:cs="Times New Roman"/>
          <w:color w:val="000000"/>
          <w:sz w:val="24"/>
          <w:szCs w:val="24"/>
        </w:rPr>
        <w:t xml:space="preserve"> </w:t>
      </w:r>
      <w:r w:rsidR="00C47AE6" w:rsidRPr="00F8121F">
        <w:rPr>
          <w:rFonts w:ascii="Cambria" w:hAnsi="Cambria" w:cs="Times New Roman"/>
          <w:b/>
          <w:color w:val="000000"/>
          <w:sz w:val="24"/>
          <w:szCs w:val="24"/>
        </w:rPr>
        <w:t>Co-Investigator/Network Scientist/Analyst</w:t>
      </w:r>
    </w:p>
    <w:p w14:paraId="5CB062C5" w14:textId="77777777" w:rsidR="00CF6732" w:rsidRDefault="00CF6732" w:rsidP="00AC0928">
      <w:pPr>
        <w:pStyle w:val="PlainText"/>
        <w:tabs>
          <w:tab w:val="left" w:pos="4320"/>
          <w:tab w:val="left" w:pos="7200"/>
        </w:tabs>
        <w:jc w:val="both"/>
        <w:rPr>
          <w:rFonts w:ascii="Cambria" w:hAnsi="Cambria" w:cs="Times New Roman"/>
          <w:color w:val="000000"/>
          <w:sz w:val="24"/>
          <w:szCs w:val="24"/>
        </w:rPr>
      </w:pPr>
    </w:p>
    <w:p w14:paraId="0D33B445" w14:textId="311868D2" w:rsidR="00BC7CED" w:rsidRPr="00573CF0" w:rsidRDefault="00CF6732" w:rsidP="006C7BD2">
      <w:pPr>
        <w:pStyle w:val="PlainText"/>
        <w:numPr>
          <w:ilvl w:val="0"/>
          <w:numId w:val="19"/>
        </w:numPr>
        <w:tabs>
          <w:tab w:val="left" w:pos="4320"/>
          <w:tab w:val="left" w:pos="7200"/>
        </w:tabs>
        <w:jc w:val="both"/>
        <w:rPr>
          <w:rFonts w:ascii="Cambria" w:hAnsi="Cambria" w:cs="Times New Roman"/>
          <w:sz w:val="24"/>
          <w:szCs w:val="24"/>
        </w:rPr>
      </w:pPr>
      <w:r>
        <w:rPr>
          <w:rFonts w:ascii="Cambria" w:hAnsi="Cambria" w:cs="Times New Roman"/>
          <w:color w:val="000000"/>
          <w:sz w:val="24"/>
          <w:szCs w:val="24"/>
        </w:rPr>
        <w:lastRenderedPageBreak/>
        <w:t>*</w:t>
      </w:r>
      <w:r w:rsidR="00BC7CED" w:rsidRPr="00573CF0">
        <w:rPr>
          <w:rFonts w:ascii="Cambria" w:hAnsi="Cambria" w:cs="Times New Roman"/>
          <w:color w:val="000000"/>
          <w:sz w:val="24"/>
          <w:szCs w:val="24"/>
        </w:rPr>
        <w:t>National Institute of Child Health and Human Development, Heterosexual HIV Risk Behavior in Homeless Men</w:t>
      </w:r>
      <w:r w:rsidR="00566F67">
        <w:rPr>
          <w:rFonts w:ascii="Cambria" w:hAnsi="Cambria" w:cs="Times New Roman"/>
          <w:color w:val="000000"/>
          <w:sz w:val="24"/>
          <w:szCs w:val="24"/>
        </w:rPr>
        <w:t xml:space="preserve"> R21</w:t>
      </w:r>
      <w:r w:rsidR="00BC7CED" w:rsidRPr="00573CF0">
        <w:rPr>
          <w:rFonts w:ascii="Cambria" w:hAnsi="Cambria" w:cs="Times New Roman"/>
          <w:color w:val="000000"/>
          <w:sz w:val="24"/>
          <w:szCs w:val="24"/>
        </w:rPr>
        <w:t xml:space="preserve">. (2009-2011, </w:t>
      </w:r>
      <w:r w:rsidR="00BC7CED" w:rsidRPr="00573CF0">
        <w:rPr>
          <w:rFonts w:ascii="Cambria" w:hAnsi="Cambria" w:cs="Times New Roman"/>
          <w:sz w:val="24"/>
          <w:szCs w:val="24"/>
        </w:rPr>
        <w:t>$305,063</w:t>
      </w:r>
      <w:r w:rsidR="00BC7CED" w:rsidRPr="00573CF0">
        <w:rPr>
          <w:rFonts w:ascii="Cambria" w:hAnsi="Cambria" w:cs="Times New Roman"/>
          <w:color w:val="000000"/>
          <w:sz w:val="24"/>
          <w:szCs w:val="24"/>
        </w:rPr>
        <w:t xml:space="preserve">) Principal </w:t>
      </w:r>
      <w:r w:rsidR="003559B4" w:rsidRPr="00573CF0">
        <w:rPr>
          <w:rFonts w:ascii="Cambria" w:hAnsi="Cambria" w:cs="Times New Roman"/>
          <w:color w:val="000000"/>
          <w:sz w:val="24"/>
          <w:szCs w:val="24"/>
        </w:rPr>
        <w:t>Investigator: Suzanne L. Wenzel.</w:t>
      </w:r>
      <w:r w:rsidR="00C47AE6">
        <w:rPr>
          <w:rFonts w:ascii="Cambria" w:hAnsi="Cambria" w:cs="Times New Roman"/>
          <w:color w:val="000000"/>
          <w:sz w:val="24"/>
          <w:szCs w:val="24"/>
        </w:rPr>
        <w:t xml:space="preserve"> </w:t>
      </w:r>
      <w:r w:rsidR="00C47AE6" w:rsidRPr="00F8121F">
        <w:rPr>
          <w:rFonts w:ascii="Cambria" w:hAnsi="Cambria" w:cs="Times New Roman"/>
          <w:b/>
          <w:color w:val="000000"/>
          <w:sz w:val="24"/>
          <w:szCs w:val="24"/>
        </w:rPr>
        <w:t>Co-Investigator/Network Scientist/</w:t>
      </w:r>
      <w:r w:rsidR="00987D68">
        <w:rPr>
          <w:rFonts w:ascii="Cambria" w:hAnsi="Cambria" w:cs="Times New Roman"/>
          <w:b/>
          <w:color w:val="000000"/>
          <w:sz w:val="24"/>
          <w:szCs w:val="24"/>
        </w:rPr>
        <w:t xml:space="preserve"> </w:t>
      </w:r>
      <w:r w:rsidR="00C47AE6" w:rsidRPr="00F8121F">
        <w:rPr>
          <w:rFonts w:ascii="Cambria" w:hAnsi="Cambria" w:cs="Times New Roman"/>
          <w:b/>
          <w:color w:val="000000"/>
          <w:sz w:val="24"/>
          <w:szCs w:val="24"/>
        </w:rPr>
        <w:t>Analyst</w:t>
      </w:r>
    </w:p>
    <w:p w14:paraId="1397699A" w14:textId="77777777" w:rsidR="00BC7CED" w:rsidRPr="00573CF0" w:rsidRDefault="00BC7CED" w:rsidP="00AC0928">
      <w:pPr>
        <w:pStyle w:val="PlainText"/>
        <w:tabs>
          <w:tab w:val="left" w:pos="4320"/>
          <w:tab w:val="left" w:pos="7200"/>
        </w:tabs>
        <w:jc w:val="both"/>
        <w:rPr>
          <w:rFonts w:ascii="Cambria" w:hAnsi="Cambria" w:cs="Times New Roman"/>
          <w:sz w:val="24"/>
          <w:szCs w:val="24"/>
        </w:rPr>
      </w:pPr>
    </w:p>
    <w:p w14:paraId="32BAFBB3" w14:textId="343AA19D" w:rsidR="00BC7CED" w:rsidRPr="006C7BD2" w:rsidRDefault="00CF6732" w:rsidP="006C7BD2">
      <w:pPr>
        <w:pStyle w:val="ListParagraph"/>
        <w:numPr>
          <w:ilvl w:val="0"/>
          <w:numId w:val="19"/>
        </w:numPr>
        <w:spacing w:line="240" w:lineRule="exact"/>
        <w:jc w:val="both"/>
        <w:rPr>
          <w:rFonts w:ascii="Cambria" w:hAnsi="Cambria"/>
          <w:sz w:val="24"/>
          <w:szCs w:val="24"/>
        </w:rPr>
      </w:pPr>
      <w:r w:rsidRPr="006C7BD2">
        <w:rPr>
          <w:rFonts w:ascii="Cambria" w:hAnsi="Cambria"/>
          <w:sz w:val="24"/>
          <w:szCs w:val="24"/>
        </w:rPr>
        <w:t>*</w:t>
      </w:r>
      <w:r w:rsidR="003559B4" w:rsidRPr="006C7BD2">
        <w:rPr>
          <w:rFonts w:ascii="Cambria" w:hAnsi="Cambria"/>
          <w:sz w:val="24"/>
          <w:szCs w:val="24"/>
        </w:rPr>
        <w:t>National Institute for Minority Health and Health Disparities. Medical Mistrust, Social Networks, and Disparities in HIV Care Among Blacks</w:t>
      </w:r>
      <w:r w:rsidR="00566F67" w:rsidRPr="006C7BD2">
        <w:rPr>
          <w:rFonts w:ascii="Cambria" w:hAnsi="Cambria"/>
          <w:sz w:val="24"/>
          <w:szCs w:val="24"/>
        </w:rPr>
        <w:t xml:space="preserve"> R01</w:t>
      </w:r>
      <w:r w:rsidR="003559B4" w:rsidRPr="006C7BD2">
        <w:rPr>
          <w:rFonts w:ascii="Cambria" w:hAnsi="Cambria"/>
          <w:sz w:val="24"/>
          <w:szCs w:val="24"/>
        </w:rPr>
        <w:t>. (2009-2014, $510,866) Principal Investigator: Laura Bogart</w:t>
      </w:r>
      <w:r w:rsidR="00C47AE6" w:rsidRPr="006C7BD2">
        <w:rPr>
          <w:rFonts w:ascii="Cambria" w:hAnsi="Cambria"/>
          <w:sz w:val="24"/>
          <w:szCs w:val="24"/>
        </w:rPr>
        <w:t xml:space="preserve">. </w:t>
      </w:r>
      <w:r w:rsidR="00C47AE6" w:rsidRPr="006C7BD2">
        <w:rPr>
          <w:rFonts w:ascii="Cambria" w:hAnsi="Cambria"/>
          <w:b/>
          <w:sz w:val="24"/>
          <w:szCs w:val="24"/>
        </w:rPr>
        <w:t>Network Science Lead</w:t>
      </w:r>
    </w:p>
    <w:p w14:paraId="4A56C68D" w14:textId="77777777" w:rsidR="00BC7CED" w:rsidRPr="00573CF0" w:rsidRDefault="00BC7CED" w:rsidP="00AC0928">
      <w:pPr>
        <w:spacing w:line="240" w:lineRule="exact"/>
        <w:jc w:val="both"/>
        <w:rPr>
          <w:rFonts w:ascii="Cambria" w:hAnsi="Cambria"/>
          <w:sz w:val="24"/>
          <w:szCs w:val="24"/>
        </w:rPr>
      </w:pPr>
    </w:p>
    <w:p w14:paraId="7E0BDA1C" w14:textId="25568024" w:rsidR="00BC7CED" w:rsidRPr="006C7BD2" w:rsidRDefault="00CF6732" w:rsidP="006C7BD2">
      <w:pPr>
        <w:pStyle w:val="ListParagraph"/>
        <w:numPr>
          <w:ilvl w:val="0"/>
          <w:numId w:val="19"/>
        </w:numPr>
        <w:jc w:val="both"/>
        <w:rPr>
          <w:rFonts w:ascii="Cambria" w:hAnsi="Cambria"/>
          <w:sz w:val="24"/>
          <w:szCs w:val="24"/>
        </w:rPr>
      </w:pPr>
      <w:r w:rsidRPr="006C7BD2">
        <w:rPr>
          <w:rFonts w:ascii="Cambria" w:hAnsi="Cambria"/>
          <w:sz w:val="24"/>
          <w:szCs w:val="24"/>
        </w:rPr>
        <w:t>*</w:t>
      </w:r>
      <w:r w:rsidR="003559B4" w:rsidRPr="006C7BD2">
        <w:rPr>
          <w:rFonts w:ascii="Cambria" w:hAnsi="Cambria"/>
          <w:sz w:val="24"/>
          <w:szCs w:val="24"/>
        </w:rPr>
        <w:t xml:space="preserve">National Institute for Alcohol Abuse and Alcoholism. Friendship Networks and Alcohol Use in </w:t>
      </w:r>
      <w:r w:rsidR="00AC0928" w:rsidRPr="006C7BD2">
        <w:rPr>
          <w:rFonts w:ascii="Cambria" w:hAnsi="Cambria"/>
          <w:sz w:val="24"/>
          <w:szCs w:val="24"/>
        </w:rPr>
        <w:t>Adolescence and Young Adulthood</w:t>
      </w:r>
      <w:r w:rsidR="00566F67" w:rsidRPr="006C7BD2">
        <w:rPr>
          <w:rFonts w:ascii="Cambria" w:hAnsi="Cambria"/>
          <w:sz w:val="24"/>
          <w:szCs w:val="24"/>
        </w:rPr>
        <w:t xml:space="preserve"> R01</w:t>
      </w:r>
      <w:r w:rsidR="003559B4" w:rsidRPr="006C7BD2">
        <w:rPr>
          <w:rFonts w:ascii="Cambria" w:hAnsi="Cambria"/>
          <w:sz w:val="24"/>
          <w:szCs w:val="24"/>
        </w:rPr>
        <w:t>. (2009-2011, $497,000)</w:t>
      </w:r>
      <w:r w:rsidR="00AF022D" w:rsidRPr="006C7BD2">
        <w:rPr>
          <w:rFonts w:ascii="Cambria" w:hAnsi="Cambria"/>
          <w:sz w:val="24"/>
          <w:szCs w:val="24"/>
        </w:rPr>
        <w:t xml:space="preserve"> Principal Investigator: Michael Pollard</w:t>
      </w:r>
      <w:r w:rsidR="00C47AE6" w:rsidRPr="006C7BD2">
        <w:rPr>
          <w:rFonts w:ascii="Cambria" w:hAnsi="Cambria"/>
          <w:sz w:val="24"/>
          <w:szCs w:val="24"/>
        </w:rPr>
        <w:t xml:space="preserve">. </w:t>
      </w:r>
      <w:r w:rsidR="00C47AE6" w:rsidRPr="006C7BD2">
        <w:rPr>
          <w:rFonts w:ascii="Cambria" w:hAnsi="Cambria"/>
          <w:b/>
          <w:sz w:val="24"/>
          <w:szCs w:val="24"/>
        </w:rPr>
        <w:t>Network Science Lead</w:t>
      </w:r>
    </w:p>
    <w:p w14:paraId="5ABAACBE" w14:textId="77777777" w:rsidR="00C47AE6" w:rsidRDefault="00C47AE6" w:rsidP="00637194">
      <w:pPr>
        <w:tabs>
          <w:tab w:val="left" w:pos="360"/>
        </w:tabs>
        <w:jc w:val="both"/>
        <w:outlineLvl w:val="0"/>
        <w:rPr>
          <w:rFonts w:ascii="Cambria" w:hAnsi="Cambria"/>
          <w:sz w:val="24"/>
        </w:rPr>
      </w:pPr>
    </w:p>
    <w:p w14:paraId="10D5068C" w14:textId="0D4B4AEE" w:rsidR="00F30B09" w:rsidRPr="006C7BD2" w:rsidRDefault="00CF6732" w:rsidP="006C7BD2">
      <w:pPr>
        <w:pStyle w:val="ListParagraph"/>
        <w:numPr>
          <w:ilvl w:val="0"/>
          <w:numId w:val="19"/>
        </w:numPr>
        <w:tabs>
          <w:tab w:val="left" w:pos="360"/>
        </w:tabs>
        <w:jc w:val="both"/>
        <w:outlineLvl w:val="0"/>
        <w:rPr>
          <w:rFonts w:ascii="Cambria" w:hAnsi="Cambria"/>
          <w:b/>
          <w:sz w:val="24"/>
        </w:rPr>
      </w:pPr>
      <w:r w:rsidRPr="006C7BD2">
        <w:rPr>
          <w:rFonts w:ascii="Cambria" w:hAnsi="Cambria"/>
          <w:sz w:val="24"/>
        </w:rPr>
        <w:t>*</w:t>
      </w:r>
      <w:r w:rsidR="00F30B09" w:rsidRPr="006C7BD2">
        <w:rPr>
          <w:rFonts w:ascii="Cambria" w:hAnsi="Cambria"/>
          <w:sz w:val="24"/>
        </w:rPr>
        <w:t>National Institute of Child Health and Human Development (subcontract through Infectious Diseases Institute), Social and Behavioral HIV Research Capacity Building in Uganda. (2007-2009, $331,108) Principal Investigator: Glenn Wagner</w:t>
      </w:r>
      <w:r w:rsidR="002A7F0A" w:rsidRPr="006C7BD2">
        <w:rPr>
          <w:rFonts w:ascii="Cambria" w:hAnsi="Cambria"/>
          <w:sz w:val="24"/>
        </w:rPr>
        <w:t>.</w:t>
      </w:r>
      <w:r w:rsidR="00C47AE6" w:rsidRPr="006C7BD2">
        <w:rPr>
          <w:rFonts w:ascii="Cambria" w:hAnsi="Cambria"/>
          <w:sz w:val="24"/>
        </w:rPr>
        <w:t xml:space="preserve"> </w:t>
      </w:r>
      <w:r w:rsidR="00C47AE6" w:rsidRPr="006C7BD2">
        <w:rPr>
          <w:rFonts w:ascii="Cambria" w:hAnsi="Cambria"/>
          <w:b/>
          <w:sz w:val="24"/>
        </w:rPr>
        <w:t>Network Science Lea</w:t>
      </w:r>
      <w:r w:rsidR="00855B4B" w:rsidRPr="006C7BD2">
        <w:rPr>
          <w:rFonts w:ascii="Cambria" w:hAnsi="Cambria"/>
          <w:b/>
          <w:sz w:val="24"/>
        </w:rPr>
        <w:t>d</w:t>
      </w:r>
    </w:p>
    <w:p w14:paraId="3A48862F" w14:textId="77777777" w:rsidR="000F2EEF" w:rsidRPr="00573CF0" w:rsidRDefault="000F2EEF" w:rsidP="00637194">
      <w:pPr>
        <w:tabs>
          <w:tab w:val="left" w:pos="360"/>
        </w:tabs>
        <w:jc w:val="both"/>
        <w:outlineLvl w:val="0"/>
        <w:rPr>
          <w:rFonts w:ascii="Cambria" w:hAnsi="Cambria"/>
          <w:sz w:val="24"/>
        </w:rPr>
      </w:pPr>
    </w:p>
    <w:p w14:paraId="6ECAEA8A" w14:textId="7CE32BD4" w:rsidR="00F30B09" w:rsidRPr="006C7BD2" w:rsidRDefault="00CF6732" w:rsidP="006C7BD2">
      <w:pPr>
        <w:pStyle w:val="ListParagraph"/>
        <w:numPr>
          <w:ilvl w:val="0"/>
          <w:numId w:val="19"/>
        </w:numPr>
        <w:tabs>
          <w:tab w:val="left" w:pos="360"/>
        </w:tabs>
        <w:jc w:val="both"/>
        <w:outlineLvl w:val="0"/>
        <w:rPr>
          <w:rFonts w:ascii="Cambria" w:hAnsi="Cambria"/>
          <w:sz w:val="24"/>
        </w:rPr>
      </w:pPr>
      <w:r w:rsidRPr="006C7BD2">
        <w:rPr>
          <w:rFonts w:ascii="Cambria" w:hAnsi="Cambria"/>
          <w:sz w:val="24"/>
        </w:rPr>
        <w:t>*</w:t>
      </w:r>
      <w:r w:rsidR="002A7F0A" w:rsidRPr="006C7BD2">
        <w:rPr>
          <w:rFonts w:ascii="Cambria" w:hAnsi="Cambria"/>
          <w:sz w:val="24"/>
        </w:rPr>
        <w:t>National Institute of Mental Health</w:t>
      </w:r>
      <w:r w:rsidR="00855B4B" w:rsidRPr="006C7BD2">
        <w:rPr>
          <w:rFonts w:ascii="Cambria" w:hAnsi="Cambria"/>
          <w:sz w:val="24"/>
        </w:rPr>
        <w:t xml:space="preserve"> R21</w:t>
      </w:r>
      <w:r w:rsidR="002A7F0A" w:rsidRPr="006C7BD2">
        <w:rPr>
          <w:rFonts w:ascii="Cambria" w:hAnsi="Cambria"/>
          <w:sz w:val="24"/>
        </w:rPr>
        <w:t>, Improving Food Security and Nutrition to Promote ART Adherence in Latin America (2008-2009, $228,923) Principal Investigator Homero Martinez.</w:t>
      </w:r>
      <w:r w:rsidR="00C47AE6" w:rsidRPr="006C7BD2">
        <w:rPr>
          <w:rFonts w:ascii="Cambria" w:hAnsi="Cambria"/>
          <w:sz w:val="24"/>
        </w:rPr>
        <w:t xml:space="preserve"> </w:t>
      </w:r>
      <w:r w:rsidR="00C47AE6" w:rsidRPr="006C7BD2">
        <w:rPr>
          <w:rFonts w:ascii="Cambria" w:hAnsi="Cambria"/>
          <w:b/>
          <w:sz w:val="24"/>
        </w:rPr>
        <w:t>Co-Investigator/Analyst</w:t>
      </w:r>
    </w:p>
    <w:p w14:paraId="7994997B" w14:textId="77777777" w:rsidR="00F30B09" w:rsidRPr="00573CF0" w:rsidRDefault="00F30B09" w:rsidP="00637194">
      <w:pPr>
        <w:tabs>
          <w:tab w:val="left" w:pos="360"/>
        </w:tabs>
        <w:jc w:val="both"/>
        <w:outlineLvl w:val="0"/>
        <w:rPr>
          <w:rFonts w:ascii="Cambria" w:hAnsi="Cambria"/>
          <w:sz w:val="24"/>
        </w:rPr>
      </w:pPr>
    </w:p>
    <w:p w14:paraId="54D0EC82" w14:textId="77FD51FA" w:rsidR="00637194" w:rsidRPr="006C7BD2" w:rsidRDefault="00CF6732" w:rsidP="006C7BD2">
      <w:pPr>
        <w:pStyle w:val="ListParagraph"/>
        <w:numPr>
          <w:ilvl w:val="0"/>
          <w:numId w:val="19"/>
        </w:numPr>
        <w:tabs>
          <w:tab w:val="left" w:pos="360"/>
        </w:tabs>
        <w:jc w:val="both"/>
        <w:outlineLvl w:val="0"/>
        <w:rPr>
          <w:rFonts w:ascii="Cambria" w:hAnsi="Cambria"/>
          <w:sz w:val="24"/>
        </w:rPr>
      </w:pPr>
      <w:r w:rsidRPr="006C7BD2">
        <w:rPr>
          <w:rFonts w:ascii="Cambria" w:hAnsi="Cambria"/>
          <w:sz w:val="24"/>
        </w:rPr>
        <w:t>*</w:t>
      </w:r>
      <w:r w:rsidR="00637194" w:rsidRPr="006C7BD2">
        <w:rPr>
          <w:rFonts w:ascii="Cambria" w:hAnsi="Cambria"/>
          <w:sz w:val="24"/>
        </w:rPr>
        <w:t>University of California Tobacco Related Disease Research Program</w:t>
      </w:r>
      <w:r w:rsidR="00855B4B" w:rsidRPr="006C7BD2">
        <w:rPr>
          <w:rFonts w:ascii="Cambria" w:hAnsi="Cambria"/>
          <w:sz w:val="24"/>
        </w:rPr>
        <w:t xml:space="preserve"> Grant</w:t>
      </w:r>
      <w:r w:rsidR="00637194" w:rsidRPr="006C7BD2">
        <w:rPr>
          <w:rFonts w:ascii="Cambria" w:hAnsi="Cambria"/>
          <w:sz w:val="24"/>
        </w:rPr>
        <w:t>, Social Context of Smoking in Adolescence and Young Adulthood. (2007-2010, $268,675) Principal Investigator: Joan Tucker.</w:t>
      </w:r>
      <w:r w:rsidR="00C47AE6" w:rsidRPr="006C7BD2">
        <w:rPr>
          <w:rFonts w:ascii="Cambria" w:hAnsi="Cambria"/>
          <w:sz w:val="24"/>
        </w:rPr>
        <w:t xml:space="preserve"> </w:t>
      </w:r>
      <w:r w:rsidR="00C47AE6" w:rsidRPr="006C7BD2">
        <w:rPr>
          <w:rFonts w:ascii="Cambria" w:hAnsi="Cambria"/>
          <w:b/>
          <w:sz w:val="24"/>
        </w:rPr>
        <w:t>Co-Investigator/Network Scientist/Analyst</w:t>
      </w:r>
    </w:p>
    <w:p w14:paraId="6E0E158F" w14:textId="77777777" w:rsidR="00637194" w:rsidRPr="00573CF0" w:rsidRDefault="00637194" w:rsidP="00637194">
      <w:pPr>
        <w:tabs>
          <w:tab w:val="left" w:pos="360"/>
        </w:tabs>
        <w:jc w:val="both"/>
        <w:outlineLvl w:val="0"/>
        <w:rPr>
          <w:rFonts w:ascii="Cambria" w:hAnsi="Cambria"/>
          <w:sz w:val="24"/>
        </w:rPr>
      </w:pPr>
    </w:p>
    <w:p w14:paraId="2D5E0317" w14:textId="4C3EED77" w:rsidR="00637194" w:rsidRPr="006C7BD2" w:rsidRDefault="00CF6732" w:rsidP="006C7BD2">
      <w:pPr>
        <w:pStyle w:val="ListParagraph"/>
        <w:numPr>
          <w:ilvl w:val="0"/>
          <w:numId w:val="19"/>
        </w:numPr>
        <w:tabs>
          <w:tab w:val="left" w:pos="360"/>
        </w:tabs>
        <w:jc w:val="both"/>
        <w:outlineLvl w:val="0"/>
        <w:rPr>
          <w:rFonts w:ascii="Cambria" w:hAnsi="Cambria"/>
          <w:sz w:val="24"/>
        </w:rPr>
      </w:pPr>
      <w:r w:rsidRPr="006C7BD2">
        <w:rPr>
          <w:rFonts w:ascii="Cambria" w:hAnsi="Cambria"/>
          <w:sz w:val="24"/>
        </w:rPr>
        <w:t>*</w:t>
      </w:r>
      <w:r w:rsidR="00637194" w:rsidRPr="006C7BD2">
        <w:rPr>
          <w:rFonts w:ascii="Cambria" w:hAnsi="Cambria"/>
          <w:sz w:val="24"/>
        </w:rPr>
        <w:t>N</w:t>
      </w:r>
      <w:r w:rsidR="00F30B09" w:rsidRPr="006C7BD2">
        <w:rPr>
          <w:rFonts w:ascii="Cambria" w:hAnsi="Cambria"/>
          <w:sz w:val="24"/>
        </w:rPr>
        <w:t xml:space="preserve">ational </w:t>
      </w:r>
      <w:r w:rsidR="00637194" w:rsidRPr="006C7BD2">
        <w:rPr>
          <w:rFonts w:ascii="Cambria" w:hAnsi="Cambria"/>
          <w:sz w:val="24"/>
        </w:rPr>
        <w:t>I</w:t>
      </w:r>
      <w:r w:rsidR="00F30B09" w:rsidRPr="006C7BD2">
        <w:rPr>
          <w:rFonts w:ascii="Cambria" w:hAnsi="Cambria"/>
          <w:sz w:val="24"/>
        </w:rPr>
        <w:t xml:space="preserve">nstitute on </w:t>
      </w:r>
      <w:r w:rsidR="00637194" w:rsidRPr="006C7BD2">
        <w:rPr>
          <w:rFonts w:ascii="Cambria" w:hAnsi="Cambria"/>
          <w:sz w:val="24"/>
        </w:rPr>
        <w:t>A</w:t>
      </w:r>
      <w:r w:rsidR="00F30B09" w:rsidRPr="006C7BD2">
        <w:rPr>
          <w:rFonts w:ascii="Cambria" w:hAnsi="Cambria"/>
          <w:sz w:val="24"/>
        </w:rPr>
        <w:t xml:space="preserve">lcohol </w:t>
      </w:r>
      <w:r w:rsidR="00637194" w:rsidRPr="006C7BD2">
        <w:rPr>
          <w:rFonts w:ascii="Cambria" w:hAnsi="Cambria"/>
          <w:sz w:val="24"/>
        </w:rPr>
        <w:t>A</w:t>
      </w:r>
      <w:r w:rsidR="00F30B09" w:rsidRPr="006C7BD2">
        <w:rPr>
          <w:rFonts w:ascii="Cambria" w:hAnsi="Cambria"/>
          <w:sz w:val="24"/>
        </w:rPr>
        <w:t xml:space="preserve">buse and </w:t>
      </w:r>
      <w:r w:rsidR="00637194" w:rsidRPr="006C7BD2">
        <w:rPr>
          <w:rFonts w:ascii="Cambria" w:hAnsi="Cambria"/>
          <w:sz w:val="24"/>
        </w:rPr>
        <w:t>A</w:t>
      </w:r>
      <w:r w:rsidR="00F30B09" w:rsidRPr="006C7BD2">
        <w:rPr>
          <w:rFonts w:ascii="Cambria" w:hAnsi="Cambria"/>
          <w:sz w:val="24"/>
        </w:rPr>
        <w:t>lcoholism</w:t>
      </w:r>
      <w:r w:rsidR="00855B4B" w:rsidRPr="006C7BD2">
        <w:rPr>
          <w:rFonts w:ascii="Cambria" w:hAnsi="Cambria"/>
          <w:sz w:val="24"/>
        </w:rPr>
        <w:t xml:space="preserve"> R01.</w:t>
      </w:r>
      <w:r w:rsidR="00637194" w:rsidRPr="006C7BD2">
        <w:rPr>
          <w:rFonts w:ascii="Cambria" w:hAnsi="Cambria"/>
          <w:sz w:val="24"/>
        </w:rPr>
        <w:t xml:space="preserve"> Alcohol Risk among Impoverished Women. (2005-2009, $429,500) Principal Investigator: Suzanne Wenzel.</w:t>
      </w:r>
      <w:r w:rsidR="00C47AE6" w:rsidRPr="006C7BD2">
        <w:rPr>
          <w:rFonts w:ascii="Cambria" w:hAnsi="Cambria"/>
          <w:sz w:val="24"/>
        </w:rPr>
        <w:t xml:space="preserve"> </w:t>
      </w:r>
      <w:r w:rsidR="00C47AE6" w:rsidRPr="006C7BD2">
        <w:rPr>
          <w:rFonts w:ascii="Cambria" w:hAnsi="Cambria"/>
          <w:b/>
          <w:sz w:val="24"/>
        </w:rPr>
        <w:t>Co-Investigator/Network Scientist/Analyst</w:t>
      </w:r>
    </w:p>
    <w:p w14:paraId="0AA951D1" w14:textId="77777777" w:rsidR="00637194" w:rsidRPr="00573CF0" w:rsidRDefault="00637194" w:rsidP="00637194">
      <w:pPr>
        <w:tabs>
          <w:tab w:val="left" w:pos="360"/>
        </w:tabs>
        <w:jc w:val="both"/>
        <w:outlineLvl w:val="0"/>
        <w:rPr>
          <w:rFonts w:ascii="Cambria" w:hAnsi="Cambria"/>
          <w:sz w:val="24"/>
        </w:rPr>
      </w:pPr>
    </w:p>
    <w:p w14:paraId="1CB464D8" w14:textId="52F70333" w:rsidR="00637194" w:rsidRPr="006C7BD2" w:rsidRDefault="00F30B09" w:rsidP="006C7BD2">
      <w:pPr>
        <w:pStyle w:val="ListParagraph"/>
        <w:numPr>
          <w:ilvl w:val="0"/>
          <w:numId w:val="19"/>
        </w:numPr>
        <w:tabs>
          <w:tab w:val="left" w:pos="360"/>
        </w:tabs>
        <w:jc w:val="both"/>
        <w:outlineLvl w:val="0"/>
        <w:rPr>
          <w:rFonts w:ascii="Cambria" w:hAnsi="Cambria"/>
          <w:sz w:val="24"/>
        </w:rPr>
      </w:pPr>
      <w:r w:rsidRPr="006C7BD2">
        <w:rPr>
          <w:rFonts w:ascii="Cambria" w:hAnsi="Cambria"/>
          <w:sz w:val="24"/>
        </w:rPr>
        <w:t>National Institute on Alcohol Abuse and Alcoholism</w:t>
      </w:r>
      <w:r w:rsidR="00855B4B" w:rsidRPr="006C7BD2">
        <w:rPr>
          <w:rFonts w:ascii="Cambria" w:hAnsi="Cambria"/>
          <w:sz w:val="24"/>
        </w:rPr>
        <w:t xml:space="preserve"> R01.</w:t>
      </w:r>
      <w:r w:rsidR="00637194" w:rsidRPr="006C7BD2">
        <w:rPr>
          <w:rFonts w:ascii="Cambria" w:hAnsi="Cambria"/>
          <w:sz w:val="24"/>
        </w:rPr>
        <w:t xml:space="preserve"> Alcohol Policies and Sexual Risk in HIV-Positive Adults. (2005-2009, $426,481) Principal Investigator: Rebecca Collins.</w:t>
      </w:r>
      <w:r w:rsidR="00C47AE6" w:rsidRPr="006C7BD2">
        <w:rPr>
          <w:rFonts w:ascii="Cambria" w:hAnsi="Cambria"/>
          <w:sz w:val="24"/>
        </w:rPr>
        <w:t xml:space="preserve"> </w:t>
      </w:r>
      <w:r w:rsidR="00C47AE6" w:rsidRPr="006C7BD2">
        <w:rPr>
          <w:rFonts w:ascii="Cambria" w:hAnsi="Cambria"/>
          <w:b/>
          <w:sz w:val="24"/>
        </w:rPr>
        <w:t>Co-Investigator/Analyst</w:t>
      </w:r>
    </w:p>
    <w:p w14:paraId="4F8D627F" w14:textId="77777777" w:rsidR="00637194" w:rsidRPr="00573CF0" w:rsidRDefault="00637194" w:rsidP="00637194">
      <w:pPr>
        <w:tabs>
          <w:tab w:val="left" w:pos="360"/>
        </w:tabs>
        <w:jc w:val="both"/>
        <w:outlineLvl w:val="0"/>
        <w:rPr>
          <w:rFonts w:ascii="Cambria" w:hAnsi="Cambria"/>
          <w:sz w:val="24"/>
        </w:rPr>
      </w:pPr>
    </w:p>
    <w:p w14:paraId="7E088C88" w14:textId="6E37DEEE" w:rsidR="00637194" w:rsidRPr="006C7BD2" w:rsidRDefault="00637194" w:rsidP="006C7BD2">
      <w:pPr>
        <w:pStyle w:val="ListParagraph"/>
        <w:numPr>
          <w:ilvl w:val="0"/>
          <w:numId w:val="19"/>
        </w:numPr>
        <w:tabs>
          <w:tab w:val="left" w:pos="360"/>
        </w:tabs>
        <w:jc w:val="both"/>
        <w:outlineLvl w:val="0"/>
        <w:rPr>
          <w:rFonts w:ascii="Cambria" w:hAnsi="Cambria"/>
          <w:sz w:val="24"/>
        </w:rPr>
      </w:pPr>
      <w:r w:rsidRPr="006C7BD2">
        <w:rPr>
          <w:rFonts w:ascii="Cambria" w:hAnsi="Cambria"/>
          <w:sz w:val="24"/>
        </w:rPr>
        <w:t>Institute for Community Health Research</w:t>
      </w:r>
      <w:r w:rsidR="00855B4B" w:rsidRPr="006C7BD2">
        <w:rPr>
          <w:rFonts w:ascii="Cambria" w:hAnsi="Cambria"/>
          <w:sz w:val="24"/>
        </w:rPr>
        <w:t xml:space="preserve"> Grant</w:t>
      </w:r>
      <w:r w:rsidRPr="006C7BD2">
        <w:rPr>
          <w:rFonts w:ascii="Cambria" w:hAnsi="Cambria"/>
          <w:sz w:val="24"/>
        </w:rPr>
        <w:t>, California/Universitywide AIDS Research Program. (2005-2010, $48,923) Principal Investigator: David Kanouse.</w:t>
      </w:r>
      <w:r w:rsidR="00987D68">
        <w:rPr>
          <w:rFonts w:ascii="Cambria" w:hAnsi="Cambria"/>
          <w:sz w:val="24"/>
        </w:rPr>
        <w:t xml:space="preserve"> </w:t>
      </w:r>
      <w:r w:rsidR="00C47AE6" w:rsidRPr="006C7BD2">
        <w:rPr>
          <w:rFonts w:ascii="Cambria" w:hAnsi="Cambria"/>
          <w:b/>
          <w:sz w:val="24"/>
        </w:rPr>
        <w:t>Co-Investigator</w:t>
      </w:r>
    </w:p>
    <w:p w14:paraId="29043AEA" w14:textId="77777777" w:rsidR="00637194" w:rsidRPr="00573CF0" w:rsidRDefault="00637194" w:rsidP="00637194">
      <w:pPr>
        <w:tabs>
          <w:tab w:val="left" w:pos="360"/>
        </w:tabs>
        <w:jc w:val="both"/>
        <w:outlineLvl w:val="0"/>
        <w:rPr>
          <w:rFonts w:ascii="Cambria" w:hAnsi="Cambria"/>
          <w:sz w:val="24"/>
        </w:rPr>
      </w:pPr>
    </w:p>
    <w:p w14:paraId="2254E014" w14:textId="6EC40291" w:rsidR="00637194" w:rsidRPr="006C7BD2" w:rsidRDefault="00CF6732" w:rsidP="006C7BD2">
      <w:pPr>
        <w:pStyle w:val="ListParagraph"/>
        <w:numPr>
          <w:ilvl w:val="0"/>
          <w:numId w:val="19"/>
        </w:numPr>
        <w:tabs>
          <w:tab w:val="left" w:pos="360"/>
        </w:tabs>
        <w:jc w:val="both"/>
        <w:outlineLvl w:val="0"/>
        <w:rPr>
          <w:rFonts w:ascii="Cambria" w:hAnsi="Cambria"/>
          <w:sz w:val="24"/>
        </w:rPr>
      </w:pPr>
      <w:r w:rsidRPr="006C7BD2">
        <w:rPr>
          <w:rFonts w:ascii="Cambria" w:hAnsi="Cambria"/>
          <w:sz w:val="24"/>
        </w:rPr>
        <w:t>*</w:t>
      </w:r>
      <w:r w:rsidR="00637194" w:rsidRPr="006C7BD2">
        <w:rPr>
          <w:rFonts w:ascii="Cambria" w:hAnsi="Cambria"/>
          <w:sz w:val="24"/>
        </w:rPr>
        <w:t>National Institute on Drug Abuse</w:t>
      </w:r>
      <w:r w:rsidR="00855B4B" w:rsidRPr="006C7BD2">
        <w:rPr>
          <w:rFonts w:ascii="Cambria" w:hAnsi="Cambria"/>
          <w:sz w:val="24"/>
        </w:rPr>
        <w:t xml:space="preserve"> R01</w:t>
      </w:r>
      <w:r w:rsidR="00637194" w:rsidRPr="006C7BD2">
        <w:rPr>
          <w:rFonts w:ascii="Cambria" w:hAnsi="Cambria"/>
          <w:sz w:val="24"/>
        </w:rPr>
        <w:t>, Drug Use, Social Context, and HIV Risk in Homeless Youth. (2007-2011, $445,394) Principal Investigator: Joan Tucker.</w:t>
      </w:r>
      <w:r w:rsidR="00C47AE6" w:rsidRPr="006C7BD2">
        <w:rPr>
          <w:rFonts w:ascii="Cambria" w:hAnsi="Cambria"/>
          <w:sz w:val="24"/>
        </w:rPr>
        <w:t xml:space="preserve"> </w:t>
      </w:r>
      <w:r w:rsidR="00C47AE6" w:rsidRPr="006C7BD2">
        <w:rPr>
          <w:rFonts w:ascii="Cambria" w:hAnsi="Cambria"/>
          <w:b/>
          <w:sz w:val="24"/>
        </w:rPr>
        <w:t>Co-Investigator/Network Scientist/Analyst</w:t>
      </w:r>
    </w:p>
    <w:p w14:paraId="2D25142B" w14:textId="77777777" w:rsidR="00637194" w:rsidRPr="00573CF0" w:rsidRDefault="00637194" w:rsidP="00637194">
      <w:pPr>
        <w:tabs>
          <w:tab w:val="left" w:pos="360"/>
        </w:tabs>
        <w:jc w:val="both"/>
        <w:outlineLvl w:val="0"/>
        <w:rPr>
          <w:rFonts w:ascii="Cambria" w:hAnsi="Cambria"/>
          <w:sz w:val="24"/>
        </w:rPr>
      </w:pPr>
    </w:p>
    <w:p w14:paraId="0283723E" w14:textId="358EDE42" w:rsidR="00CE3BB3" w:rsidRPr="006C7BD2" w:rsidRDefault="00637194" w:rsidP="006C7BD2">
      <w:pPr>
        <w:pStyle w:val="ListParagraph"/>
        <w:numPr>
          <w:ilvl w:val="0"/>
          <w:numId w:val="19"/>
        </w:numPr>
        <w:tabs>
          <w:tab w:val="left" w:pos="360"/>
        </w:tabs>
        <w:jc w:val="both"/>
        <w:outlineLvl w:val="0"/>
        <w:rPr>
          <w:rFonts w:ascii="Cambria" w:hAnsi="Cambria"/>
          <w:sz w:val="24"/>
        </w:rPr>
      </w:pPr>
      <w:r w:rsidRPr="006C7BD2">
        <w:rPr>
          <w:rFonts w:ascii="Cambria" w:hAnsi="Cambria"/>
          <w:sz w:val="24"/>
        </w:rPr>
        <w:t xml:space="preserve">Office of the Undersecretary of Defense for Policy. OHDACA Monitoring and Evaluation Handbook. (2008-2009, $325,000) Principal Investigators: Marla </w:t>
      </w:r>
      <w:r w:rsidRPr="006C7BD2">
        <w:rPr>
          <w:rFonts w:ascii="Cambria" w:hAnsi="Cambria"/>
          <w:sz w:val="24"/>
        </w:rPr>
        <w:lastRenderedPageBreak/>
        <w:t>Haims and Melinda Moore.</w:t>
      </w:r>
      <w:r w:rsidR="00C47AE6" w:rsidRPr="006C7BD2">
        <w:rPr>
          <w:rFonts w:ascii="Cambria" w:hAnsi="Cambria"/>
          <w:sz w:val="24"/>
        </w:rPr>
        <w:t xml:space="preserve"> </w:t>
      </w:r>
      <w:r w:rsidR="00C47AE6" w:rsidRPr="006C7BD2">
        <w:rPr>
          <w:rFonts w:ascii="Cambria" w:hAnsi="Cambria"/>
          <w:b/>
          <w:sz w:val="24"/>
        </w:rPr>
        <w:t>Monitoring and Evaluation Specialist/International Development Specialist</w:t>
      </w:r>
    </w:p>
    <w:p w14:paraId="603A08F7" w14:textId="77777777" w:rsidR="00CF6732" w:rsidRDefault="00CF6732" w:rsidP="00407AC8">
      <w:pPr>
        <w:tabs>
          <w:tab w:val="left" w:pos="360"/>
        </w:tabs>
        <w:jc w:val="both"/>
        <w:outlineLvl w:val="0"/>
        <w:rPr>
          <w:rFonts w:ascii="Cambria" w:hAnsi="Cambria"/>
          <w:sz w:val="24"/>
        </w:rPr>
      </w:pPr>
    </w:p>
    <w:p w14:paraId="1AB0FD8D" w14:textId="7D7CDA96" w:rsidR="00C47AE6" w:rsidRPr="006C7BD2" w:rsidRDefault="007928B8" w:rsidP="006C7BD2">
      <w:pPr>
        <w:pStyle w:val="ListParagraph"/>
        <w:numPr>
          <w:ilvl w:val="0"/>
          <w:numId w:val="19"/>
        </w:numPr>
        <w:tabs>
          <w:tab w:val="left" w:pos="360"/>
        </w:tabs>
        <w:jc w:val="both"/>
        <w:outlineLvl w:val="0"/>
        <w:rPr>
          <w:rFonts w:ascii="Cambria" w:hAnsi="Cambria"/>
          <w:sz w:val="24"/>
        </w:rPr>
      </w:pPr>
      <w:r w:rsidRPr="006C7BD2">
        <w:rPr>
          <w:rFonts w:ascii="Cambria" w:hAnsi="Cambria"/>
          <w:sz w:val="24"/>
        </w:rPr>
        <w:t>*</w:t>
      </w:r>
      <w:r w:rsidR="00034850" w:rsidRPr="006C7BD2">
        <w:rPr>
          <w:rFonts w:ascii="Cambria" w:hAnsi="Cambria"/>
          <w:sz w:val="24"/>
        </w:rPr>
        <w:t>National Science Foundation, Social Networking Tools to Enable Collaboration in the Tobacco Surveillance, Epidemiology, and Evaluation Network (TSEEN) (2005-2008, $808,089) Principal Investigators: Noshir Contractor, Katy Börner, Tom Finholt, and Gary Giovino.</w:t>
      </w:r>
      <w:r w:rsidR="00C47AE6" w:rsidRPr="006C7BD2">
        <w:rPr>
          <w:rFonts w:ascii="Cambria" w:hAnsi="Cambria"/>
          <w:sz w:val="24"/>
        </w:rPr>
        <w:t xml:space="preserve"> </w:t>
      </w:r>
      <w:r w:rsidR="00C47AE6" w:rsidRPr="006C7BD2">
        <w:rPr>
          <w:rFonts w:ascii="Cambria" w:hAnsi="Cambria"/>
          <w:b/>
          <w:sz w:val="24"/>
        </w:rPr>
        <w:t>Co-Investigator/</w:t>
      </w:r>
      <w:r w:rsidR="00F8121F" w:rsidRPr="006C7BD2">
        <w:rPr>
          <w:rFonts w:ascii="Cambria" w:hAnsi="Cambria"/>
          <w:b/>
          <w:sz w:val="24"/>
        </w:rPr>
        <w:t xml:space="preserve">Collaborative Environment </w:t>
      </w:r>
      <w:r w:rsidR="00C47AE6" w:rsidRPr="006C7BD2">
        <w:rPr>
          <w:rFonts w:ascii="Cambria" w:hAnsi="Cambria"/>
          <w:b/>
          <w:sz w:val="24"/>
        </w:rPr>
        <w:t>Technical Specifications Specialist/Analyst</w:t>
      </w:r>
    </w:p>
    <w:p w14:paraId="6AD320D1" w14:textId="64F1DF57" w:rsidR="00034850" w:rsidRPr="00573CF0" w:rsidRDefault="00034850" w:rsidP="006C7BD2">
      <w:pPr>
        <w:tabs>
          <w:tab w:val="left" w:pos="360"/>
        </w:tabs>
        <w:ind w:firstLine="60"/>
        <w:jc w:val="both"/>
        <w:outlineLvl w:val="0"/>
        <w:rPr>
          <w:rFonts w:ascii="Cambria" w:hAnsi="Cambria"/>
          <w:sz w:val="24"/>
        </w:rPr>
      </w:pPr>
    </w:p>
    <w:p w14:paraId="409EEA69" w14:textId="23A4738A" w:rsidR="00034850" w:rsidRPr="006C7BD2" w:rsidRDefault="00CF6732" w:rsidP="006C7BD2">
      <w:pPr>
        <w:pStyle w:val="ListParagraph"/>
        <w:numPr>
          <w:ilvl w:val="0"/>
          <w:numId w:val="19"/>
        </w:numPr>
        <w:tabs>
          <w:tab w:val="left" w:pos="360"/>
        </w:tabs>
        <w:jc w:val="both"/>
        <w:outlineLvl w:val="0"/>
        <w:rPr>
          <w:rFonts w:ascii="Cambria" w:hAnsi="Cambria"/>
          <w:sz w:val="24"/>
        </w:rPr>
      </w:pPr>
      <w:r w:rsidRPr="006C7BD2">
        <w:rPr>
          <w:rFonts w:ascii="Cambria" w:hAnsi="Cambria"/>
          <w:sz w:val="24"/>
        </w:rPr>
        <w:t>*</w:t>
      </w:r>
      <w:r w:rsidR="00034850" w:rsidRPr="006C7BD2">
        <w:rPr>
          <w:rFonts w:ascii="Cambria" w:hAnsi="Cambria"/>
          <w:sz w:val="24"/>
        </w:rPr>
        <w:t xml:space="preserve">National Cancer Institute, Socio-technical Specifications for the Design of a Cyberinfrastructure for a Tobacco Control Informatics Grid (2005-2006, $50,000, via subcontract from Battelle Memorial Institute) </w:t>
      </w:r>
      <w:r w:rsidR="00127D3C" w:rsidRPr="006C7BD2">
        <w:rPr>
          <w:rFonts w:ascii="Cambria" w:hAnsi="Cambria"/>
          <w:sz w:val="24"/>
        </w:rPr>
        <w:t xml:space="preserve">Principal </w:t>
      </w:r>
      <w:r w:rsidR="00034850" w:rsidRPr="006C7BD2">
        <w:rPr>
          <w:rFonts w:ascii="Cambria" w:hAnsi="Cambria"/>
          <w:sz w:val="24"/>
        </w:rPr>
        <w:t xml:space="preserve">Investigator: Noshir Contractor. </w:t>
      </w:r>
      <w:r w:rsidR="00C47AE6" w:rsidRPr="006C7BD2">
        <w:rPr>
          <w:rFonts w:ascii="Cambria" w:hAnsi="Cambria"/>
          <w:b/>
          <w:sz w:val="24"/>
        </w:rPr>
        <w:t>Co-Investigator/</w:t>
      </w:r>
      <w:r w:rsidR="00F8121F" w:rsidRPr="006C7BD2">
        <w:rPr>
          <w:rFonts w:ascii="Cambria" w:hAnsi="Cambria"/>
          <w:b/>
          <w:sz w:val="24"/>
        </w:rPr>
        <w:t xml:space="preserve">Collaborative Environment </w:t>
      </w:r>
      <w:r w:rsidR="00C47AE6" w:rsidRPr="006C7BD2">
        <w:rPr>
          <w:rFonts w:ascii="Cambria" w:hAnsi="Cambria"/>
          <w:b/>
          <w:sz w:val="24"/>
        </w:rPr>
        <w:t>Technical Specifications Specialist/Analyst</w:t>
      </w:r>
    </w:p>
    <w:p w14:paraId="2B939AFB" w14:textId="77777777" w:rsidR="00034850" w:rsidRPr="00573CF0" w:rsidRDefault="00034850" w:rsidP="00407AC8">
      <w:pPr>
        <w:tabs>
          <w:tab w:val="left" w:pos="360"/>
        </w:tabs>
        <w:jc w:val="both"/>
        <w:outlineLvl w:val="0"/>
        <w:rPr>
          <w:rFonts w:ascii="Cambria" w:hAnsi="Cambria"/>
          <w:sz w:val="24"/>
        </w:rPr>
      </w:pPr>
    </w:p>
    <w:p w14:paraId="58AD6B0B" w14:textId="34AF94D0" w:rsidR="00034850" w:rsidRPr="006C7BD2" w:rsidRDefault="00034850" w:rsidP="006C7BD2">
      <w:pPr>
        <w:pStyle w:val="ListParagraph"/>
        <w:numPr>
          <w:ilvl w:val="0"/>
          <w:numId w:val="19"/>
        </w:numPr>
        <w:tabs>
          <w:tab w:val="left" w:pos="360"/>
        </w:tabs>
        <w:jc w:val="both"/>
        <w:outlineLvl w:val="0"/>
        <w:rPr>
          <w:rFonts w:ascii="Cambria" w:hAnsi="Cambria"/>
          <w:b/>
          <w:sz w:val="24"/>
        </w:rPr>
      </w:pPr>
      <w:r w:rsidRPr="006C7BD2">
        <w:rPr>
          <w:rFonts w:ascii="Cambria" w:hAnsi="Cambria"/>
          <w:sz w:val="24"/>
        </w:rPr>
        <w:t>National Science Foundation, Workshop on “The Role of Social Network Research in Enabling Cyberinfrastructure and the Role of Cyberinfrastructure in Enabling Social Network”, held November 3-5, 2005 at the National Center for Supercomputing Applications, University of Illinois at Urbana-Champaign, (2005-2006, $50,000) Principal Investigators: Noshir Contractor and Katy Börner.</w:t>
      </w:r>
      <w:r w:rsidR="00C47AE6" w:rsidRPr="006C7BD2">
        <w:rPr>
          <w:rFonts w:ascii="Cambria" w:hAnsi="Cambria"/>
          <w:sz w:val="24"/>
        </w:rPr>
        <w:t xml:space="preserve"> </w:t>
      </w:r>
      <w:r w:rsidR="00F8121F" w:rsidRPr="006C7BD2">
        <w:rPr>
          <w:rFonts w:ascii="Cambria" w:hAnsi="Cambria"/>
          <w:b/>
          <w:sz w:val="24"/>
        </w:rPr>
        <w:t xml:space="preserve">Workshop </w:t>
      </w:r>
      <w:r w:rsidR="00C47AE6" w:rsidRPr="006C7BD2">
        <w:rPr>
          <w:rFonts w:ascii="Cambria" w:hAnsi="Cambria"/>
          <w:b/>
          <w:sz w:val="24"/>
        </w:rPr>
        <w:t>Organizer</w:t>
      </w:r>
    </w:p>
    <w:p w14:paraId="4F807A98" w14:textId="77777777" w:rsidR="00F01F46" w:rsidRDefault="00F01F46" w:rsidP="00D078CE">
      <w:pPr>
        <w:keepNext/>
        <w:keepLines/>
        <w:jc w:val="both"/>
        <w:rPr>
          <w:rFonts w:ascii="Cambria" w:hAnsi="Cambria"/>
          <w:sz w:val="24"/>
        </w:rPr>
      </w:pPr>
    </w:p>
    <w:p w14:paraId="176C9BA3" w14:textId="562ACE8F" w:rsidR="004A11D3" w:rsidRPr="006C7BD2" w:rsidRDefault="00CF6732" w:rsidP="006C7BD2">
      <w:pPr>
        <w:pStyle w:val="ListParagraph"/>
        <w:keepNext/>
        <w:keepLines/>
        <w:numPr>
          <w:ilvl w:val="0"/>
          <w:numId w:val="19"/>
        </w:numPr>
        <w:jc w:val="both"/>
        <w:rPr>
          <w:rFonts w:ascii="Cambria" w:hAnsi="Cambria"/>
          <w:sz w:val="24"/>
        </w:rPr>
      </w:pPr>
      <w:r w:rsidRPr="006C7BD2">
        <w:rPr>
          <w:rFonts w:ascii="Cambria" w:hAnsi="Cambria"/>
          <w:sz w:val="24"/>
        </w:rPr>
        <w:t>*</w:t>
      </w:r>
      <w:r w:rsidR="004A11D3" w:rsidRPr="006C7BD2">
        <w:rPr>
          <w:rFonts w:ascii="Cambria" w:hAnsi="Cambria"/>
          <w:sz w:val="24"/>
        </w:rPr>
        <w:t>Rockefeller Foundation Grant. Mapping Cultural and Network Assets in Three Chicago Communities</w:t>
      </w:r>
      <w:r w:rsidR="003E5A77" w:rsidRPr="006C7BD2">
        <w:rPr>
          <w:rFonts w:ascii="Cambria" w:hAnsi="Cambria"/>
          <w:sz w:val="24"/>
        </w:rPr>
        <w:t xml:space="preserve">/Mexican Immigrant Assets Project. </w:t>
      </w:r>
      <w:r w:rsidR="00127D3C" w:rsidRPr="006C7BD2">
        <w:rPr>
          <w:rFonts w:ascii="Cambria" w:hAnsi="Cambria"/>
          <w:sz w:val="24"/>
        </w:rPr>
        <w:t xml:space="preserve">Principal </w:t>
      </w:r>
      <w:r w:rsidR="00AC2AF3" w:rsidRPr="006C7BD2">
        <w:rPr>
          <w:rFonts w:ascii="Cambria" w:hAnsi="Cambria"/>
          <w:sz w:val="24"/>
        </w:rPr>
        <w:t>Investigators:</w:t>
      </w:r>
      <w:r w:rsidR="003E5A77" w:rsidRPr="006C7BD2">
        <w:rPr>
          <w:rFonts w:ascii="Cambria" w:hAnsi="Cambria"/>
          <w:sz w:val="24"/>
        </w:rPr>
        <w:t xml:space="preserve"> Noshir Contractor (Department of </w:t>
      </w:r>
      <w:r w:rsidR="00B73407" w:rsidRPr="006C7BD2">
        <w:rPr>
          <w:rFonts w:ascii="Cambria" w:hAnsi="Cambria"/>
          <w:sz w:val="24"/>
        </w:rPr>
        <w:t xml:space="preserve">Speech Communication, UIUC), </w:t>
      </w:r>
      <w:r w:rsidR="003E5A77" w:rsidRPr="006C7BD2">
        <w:rPr>
          <w:rFonts w:ascii="Cambria" w:hAnsi="Cambria"/>
          <w:sz w:val="24"/>
        </w:rPr>
        <w:t>Alaka Wali</w:t>
      </w:r>
      <w:r w:rsidR="00B73407" w:rsidRPr="006C7BD2">
        <w:rPr>
          <w:rFonts w:ascii="Cambria" w:hAnsi="Cambria"/>
          <w:sz w:val="24"/>
        </w:rPr>
        <w:t>, and Rebecca Severson</w:t>
      </w:r>
      <w:r w:rsidR="003E5A77" w:rsidRPr="006C7BD2">
        <w:rPr>
          <w:rFonts w:ascii="Cambria" w:hAnsi="Cambria"/>
          <w:sz w:val="24"/>
        </w:rPr>
        <w:t xml:space="preserve"> (The Field Museum, Chicago).</w:t>
      </w:r>
      <w:r w:rsidR="00C47AE6" w:rsidRPr="006C7BD2">
        <w:rPr>
          <w:rFonts w:ascii="Cambria" w:hAnsi="Cambria"/>
          <w:sz w:val="24"/>
        </w:rPr>
        <w:t xml:space="preserve"> </w:t>
      </w:r>
      <w:r w:rsidR="002E289D">
        <w:rPr>
          <w:rFonts w:ascii="Cambria" w:hAnsi="Cambria"/>
          <w:sz w:val="24"/>
        </w:rPr>
        <w:t>(</w:t>
      </w:r>
      <w:r w:rsidR="00DA0872">
        <w:rPr>
          <w:rFonts w:ascii="Cambria" w:hAnsi="Cambria"/>
          <w:sz w:val="24"/>
        </w:rPr>
        <w:t xml:space="preserve">2005-2006, $100,00) </w:t>
      </w:r>
      <w:r w:rsidR="00C47AE6" w:rsidRPr="006C7BD2">
        <w:rPr>
          <w:rFonts w:ascii="Cambria" w:hAnsi="Cambria"/>
          <w:b/>
          <w:sz w:val="24"/>
        </w:rPr>
        <w:t>Network Science Lead/</w:t>
      </w:r>
      <w:r w:rsidR="00F8121F" w:rsidRPr="006C7BD2">
        <w:rPr>
          <w:rFonts w:ascii="Cambria" w:hAnsi="Cambria"/>
          <w:b/>
          <w:sz w:val="24"/>
        </w:rPr>
        <w:t xml:space="preserve">Social Network Data Collection </w:t>
      </w:r>
      <w:r w:rsidR="00C47AE6" w:rsidRPr="006C7BD2">
        <w:rPr>
          <w:rFonts w:ascii="Cambria" w:hAnsi="Cambria"/>
          <w:b/>
          <w:sz w:val="24"/>
        </w:rPr>
        <w:t>Software Technical Specifica</w:t>
      </w:r>
      <w:r w:rsidR="00F8121F" w:rsidRPr="006C7BD2">
        <w:rPr>
          <w:rFonts w:ascii="Cambria" w:hAnsi="Cambria"/>
          <w:b/>
          <w:sz w:val="24"/>
        </w:rPr>
        <w:t>t</w:t>
      </w:r>
      <w:r w:rsidR="00C47AE6" w:rsidRPr="006C7BD2">
        <w:rPr>
          <w:rFonts w:ascii="Cambria" w:hAnsi="Cambria"/>
          <w:b/>
          <w:sz w:val="24"/>
        </w:rPr>
        <w:t>ions Lead/Analyst/Field Operations Manager</w:t>
      </w:r>
    </w:p>
    <w:bookmarkEnd w:id="4"/>
    <w:p w14:paraId="3C9B6E31" w14:textId="77777777" w:rsidR="003E5A77" w:rsidRDefault="003E5A77" w:rsidP="00814C6E">
      <w:pPr>
        <w:jc w:val="both"/>
        <w:rPr>
          <w:rFonts w:ascii="Cambria" w:hAnsi="Cambria"/>
          <w:sz w:val="24"/>
        </w:rPr>
      </w:pPr>
    </w:p>
    <w:p w14:paraId="4D23E13D" w14:textId="4D565669" w:rsidR="00C273F2" w:rsidRPr="00A0269A" w:rsidRDefault="00B73407" w:rsidP="00A0269A">
      <w:pPr>
        <w:pStyle w:val="Heading2"/>
        <w:keepLines/>
        <w:jc w:val="both"/>
        <w:rPr>
          <w:rFonts w:ascii="Cambria" w:hAnsi="Cambria"/>
          <w:b w:val="0"/>
          <w:sz w:val="28"/>
          <w:szCs w:val="28"/>
        </w:rPr>
      </w:pPr>
      <w:bookmarkStart w:id="6" w:name="_Hlk47072087"/>
      <w:bookmarkStart w:id="7" w:name="_Hlk47072050"/>
      <w:bookmarkStart w:id="8" w:name="_Hlk47072114"/>
      <w:bookmarkStart w:id="9" w:name="_Hlk47074648"/>
      <w:r w:rsidRPr="00573CF0">
        <w:rPr>
          <w:rFonts w:ascii="Cambria" w:hAnsi="Cambria"/>
          <w:b w:val="0"/>
          <w:sz w:val="28"/>
          <w:szCs w:val="28"/>
        </w:rPr>
        <w:t>Publications</w:t>
      </w:r>
    </w:p>
    <w:p w14:paraId="2524AB6B" w14:textId="77777777" w:rsidR="00CF6732" w:rsidRPr="00573CF0" w:rsidRDefault="00CF6732" w:rsidP="00CF6732">
      <w:pPr>
        <w:rPr>
          <w:rFonts w:ascii="Cambria" w:hAnsi="Cambria"/>
          <w:sz w:val="8"/>
          <w:szCs w:val="8"/>
        </w:rPr>
      </w:pPr>
    </w:p>
    <w:p w14:paraId="559DBDD3" w14:textId="46ACAF39" w:rsidR="00A0269A" w:rsidRDefault="000C63F0" w:rsidP="007763D0">
      <w:pPr>
        <w:ind w:right="-288"/>
        <w:jc w:val="both"/>
        <w:rPr>
          <w:rFonts w:asciiTheme="majorHAnsi" w:hAnsiTheme="majorHAnsi"/>
          <w:sz w:val="24"/>
          <w:szCs w:val="24"/>
        </w:rPr>
      </w:pPr>
      <w:r>
        <w:rPr>
          <w:rFonts w:asciiTheme="majorHAnsi" w:hAnsiTheme="majorHAnsi"/>
          <w:sz w:val="24"/>
          <w:szCs w:val="24"/>
        </w:rPr>
        <w:t xml:space="preserve">ORCID: </w:t>
      </w:r>
      <w:hyperlink r:id="rId10" w:history="1">
        <w:r w:rsidRPr="008A6741">
          <w:rPr>
            <w:rStyle w:val="Hyperlink"/>
            <w:rFonts w:asciiTheme="majorHAnsi" w:hAnsiTheme="majorHAnsi"/>
            <w:sz w:val="24"/>
            <w:szCs w:val="24"/>
          </w:rPr>
          <w:t>https://orcid.org/0000-0003-0740-9178</w:t>
        </w:r>
      </w:hyperlink>
    </w:p>
    <w:p w14:paraId="08D11203" w14:textId="10FED230" w:rsidR="00A0269A" w:rsidRDefault="000C63F0" w:rsidP="007763D0">
      <w:pPr>
        <w:ind w:right="-288"/>
        <w:jc w:val="both"/>
        <w:rPr>
          <w:rFonts w:asciiTheme="majorHAnsi" w:hAnsiTheme="majorHAnsi"/>
          <w:sz w:val="24"/>
          <w:szCs w:val="24"/>
        </w:rPr>
      </w:pPr>
      <w:r>
        <w:rPr>
          <w:rFonts w:asciiTheme="majorHAnsi" w:hAnsiTheme="majorHAnsi"/>
          <w:sz w:val="24"/>
          <w:szCs w:val="24"/>
        </w:rPr>
        <w:t xml:space="preserve">Google Scholar: </w:t>
      </w:r>
      <w:hyperlink r:id="rId11" w:history="1">
        <w:r w:rsidR="00E91D7C" w:rsidRPr="008A6741">
          <w:rPr>
            <w:rStyle w:val="Hyperlink"/>
            <w:rFonts w:asciiTheme="majorHAnsi" w:hAnsiTheme="majorHAnsi"/>
            <w:sz w:val="24"/>
            <w:szCs w:val="24"/>
          </w:rPr>
          <w:t>http://t.ly/GreenGoogleScholarPage</w:t>
        </w:r>
      </w:hyperlink>
      <w:r w:rsidR="00E91D7C">
        <w:rPr>
          <w:rFonts w:asciiTheme="majorHAnsi" w:hAnsiTheme="majorHAnsi"/>
          <w:sz w:val="24"/>
          <w:szCs w:val="24"/>
        </w:rPr>
        <w:t xml:space="preserve"> </w:t>
      </w:r>
    </w:p>
    <w:p w14:paraId="48C0DF2C" w14:textId="77777777" w:rsidR="00A0269A" w:rsidRDefault="00A0269A" w:rsidP="007763D0">
      <w:pPr>
        <w:ind w:right="-288"/>
        <w:jc w:val="both"/>
        <w:rPr>
          <w:rFonts w:asciiTheme="majorHAnsi" w:hAnsiTheme="majorHAnsi"/>
          <w:sz w:val="24"/>
          <w:szCs w:val="24"/>
        </w:rPr>
      </w:pPr>
    </w:p>
    <w:p w14:paraId="2C2A9443" w14:textId="0EA362BF" w:rsidR="0010005B" w:rsidRDefault="00F4530B" w:rsidP="007763D0">
      <w:pPr>
        <w:ind w:right="-288"/>
        <w:jc w:val="both"/>
        <w:rPr>
          <w:rFonts w:asciiTheme="majorHAnsi" w:hAnsiTheme="majorHAnsi"/>
          <w:sz w:val="24"/>
          <w:szCs w:val="24"/>
        </w:rPr>
      </w:pPr>
      <w:r w:rsidRPr="002B4FA9">
        <w:rPr>
          <w:rFonts w:asciiTheme="majorHAnsi" w:hAnsiTheme="majorHAnsi"/>
          <w:sz w:val="24"/>
          <w:szCs w:val="24"/>
          <w:u w:val="single"/>
        </w:rPr>
        <w:t>10</w:t>
      </w:r>
      <w:r w:rsidR="00D70DD2" w:rsidRPr="002B4FA9">
        <w:rPr>
          <w:rFonts w:asciiTheme="majorHAnsi" w:hAnsiTheme="majorHAnsi"/>
          <w:sz w:val="24"/>
          <w:szCs w:val="24"/>
          <w:u w:val="single"/>
        </w:rPr>
        <w:t>9</w:t>
      </w:r>
      <w:r w:rsidR="005665DC" w:rsidRPr="002B4FA9">
        <w:rPr>
          <w:rFonts w:asciiTheme="majorHAnsi" w:hAnsiTheme="majorHAnsi"/>
          <w:sz w:val="24"/>
          <w:szCs w:val="24"/>
          <w:u w:val="single"/>
        </w:rPr>
        <w:t xml:space="preserve"> publications since 2002</w:t>
      </w:r>
      <w:r w:rsidR="005665DC">
        <w:rPr>
          <w:rFonts w:asciiTheme="majorHAnsi" w:hAnsiTheme="majorHAnsi"/>
          <w:sz w:val="24"/>
          <w:szCs w:val="24"/>
        </w:rPr>
        <w:t xml:space="preserve">; </w:t>
      </w:r>
      <w:r w:rsidR="00952112">
        <w:rPr>
          <w:rFonts w:asciiTheme="majorHAnsi" w:hAnsiTheme="majorHAnsi"/>
          <w:sz w:val="24"/>
          <w:szCs w:val="24"/>
        </w:rPr>
        <w:t xml:space="preserve">5 in 2020, </w:t>
      </w:r>
      <w:r w:rsidR="00A23D4B">
        <w:rPr>
          <w:rFonts w:asciiTheme="majorHAnsi" w:hAnsiTheme="majorHAnsi"/>
          <w:sz w:val="24"/>
          <w:szCs w:val="24"/>
        </w:rPr>
        <w:t xml:space="preserve">12 in 2021, </w:t>
      </w:r>
      <w:r w:rsidR="00756F32">
        <w:rPr>
          <w:rFonts w:asciiTheme="majorHAnsi" w:hAnsiTheme="majorHAnsi"/>
          <w:sz w:val="24"/>
          <w:szCs w:val="24"/>
        </w:rPr>
        <w:t>7</w:t>
      </w:r>
      <w:r w:rsidR="00750F9A">
        <w:rPr>
          <w:rFonts w:asciiTheme="majorHAnsi" w:hAnsiTheme="majorHAnsi"/>
          <w:sz w:val="24"/>
          <w:szCs w:val="24"/>
        </w:rPr>
        <w:t xml:space="preserve"> in 2022</w:t>
      </w:r>
      <w:r w:rsidR="002A4EB4">
        <w:rPr>
          <w:rFonts w:asciiTheme="majorHAnsi" w:hAnsiTheme="majorHAnsi"/>
          <w:sz w:val="24"/>
          <w:szCs w:val="24"/>
        </w:rPr>
        <w:t xml:space="preserve">, </w:t>
      </w:r>
      <w:r w:rsidR="00D70DD2">
        <w:rPr>
          <w:rFonts w:asciiTheme="majorHAnsi" w:hAnsiTheme="majorHAnsi"/>
          <w:sz w:val="24"/>
          <w:szCs w:val="24"/>
        </w:rPr>
        <w:t>8</w:t>
      </w:r>
      <w:r w:rsidR="002A4EB4">
        <w:rPr>
          <w:rFonts w:asciiTheme="majorHAnsi" w:hAnsiTheme="majorHAnsi"/>
          <w:sz w:val="24"/>
          <w:szCs w:val="24"/>
        </w:rPr>
        <w:t xml:space="preserve"> in 2023</w:t>
      </w:r>
      <w:r w:rsidR="00574E06">
        <w:rPr>
          <w:rFonts w:asciiTheme="majorHAnsi" w:hAnsiTheme="majorHAnsi"/>
          <w:sz w:val="24"/>
          <w:szCs w:val="24"/>
        </w:rPr>
        <w:t xml:space="preserve"> </w:t>
      </w:r>
    </w:p>
    <w:p w14:paraId="19718B0F" w14:textId="365B5060" w:rsidR="005665DC" w:rsidRPr="00DF0384" w:rsidRDefault="005665DC" w:rsidP="0010005B">
      <w:pPr>
        <w:ind w:right="-288" w:firstLine="720"/>
        <w:jc w:val="both"/>
        <w:rPr>
          <w:rFonts w:asciiTheme="majorHAnsi" w:hAnsiTheme="majorHAnsi"/>
          <w:sz w:val="24"/>
          <w:szCs w:val="24"/>
          <w:u w:val="single"/>
        </w:rPr>
      </w:pPr>
      <w:r w:rsidRPr="00DF0384">
        <w:rPr>
          <w:rFonts w:asciiTheme="majorHAnsi" w:hAnsiTheme="majorHAnsi"/>
          <w:sz w:val="24"/>
          <w:szCs w:val="24"/>
          <w:u w:val="single"/>
        </w:rPr>
        <w:t>1</w:t>
      </w:r>
      <w:r w:rsidR="00956776" w:rsidRPr="00DF0384">
        <w:rPr>
          <w:rFonts w:asciiTheme="majorHAnsi" w:hAnsiTheme="majorHAnsi"/>
          <w:sz w:val="24"/>
          <w:szCs w:val="24"/>
          <w:u w:val="single"/>
        </w:rPr>
        <w:t>7</w:t>
      </w:r>
      <w:r w:rsidRPr="00DF0384">
        <w:rPr>
          <w:rFonts w:asciiTheme="majorHAnsi" w:hAnsiTheme="majorHAnsi"/>
          <w:sz w:val="24"/>
          <w:szCs w:val="24"/>
          <w:u w:val="single"/>
        </w:rPr>
        <w:t xml:space="preserve"> first-author publications (1</w:t>
      </w:r>
      <w:r w:rsidR="00EB2F33" w:rsidRPr="00DF0384">
        <w:rPr>
          <w:rFonts w:asciiTheme="majorHAnsi" w:hAnsiTheme="majorHAnsi"/>
          <w:sz w:val="24"/>
          <w:szCs w:val="24"/>
          <w:u w:val="single"/>
        </w:rPr>
        <w:t>6</w:t>
      </w:r>
      <w:r w:rsidRPr="00DF0384">
        <w:rPr>
          <w:rFonts w:asciiTheme="majorHAnsi" w:hAnsiTheme="majorHAnsi"/>
          <w:sz w:val="24"/>
          <w:szCs w:val="24"/>
          <w:u w:val="single"/>
        </w:rPr>
        <w:t>%)</w:t>
      </w:r>
    </w:p>
    <w:p w14:paraId="470B3D0A" w14:textId="17202039" w:rsidR="0010005B" w:rsidRDefault="00C229FA" w:rsidP="0010005B">
      <w:pPr>
        <w:ind w:right="-288" w:firstLine="720"/>
        <w:jc w:val="both"/>
        <w:rPr>
          <w:rFonts w:asciiTheme="majorHAnsi" w:hAnsiTheme="majorHAnsi"/>
          <w:sz w:val="24"/>
          <w:szCs w:val="24"/>
        </w:rPr>
      </w:pPr>
      <w:r w:rsidRPr="00DF0384">
        <w:rPr>
          <w:rFonts w:asciiTheme="majorHAnsi" w:hAnsiTheme="majorHAnsi"/>
          <w:sz w:val="24"/>
          <w:szCs w:val="24"/>
          <w:u w:val="single"/>
        </w:rPr>
        <w:t>8</w:t>
      </w:r>
      <w:r w:rsidR="0010005B" w:rsidRPr="00DF0384">
        <w:rPr>
          <w:rFonts w:asciiTheme="majorHAnsi" w:hAnsiTheme="majorHAnsi"/>
          <w:sz w:val="24"/>
          <w:szCs w:val="24"/>
          <w:u w:val="single"/>
        </w:rPr>
        <w:t xml:space="preserve"> publications as senior author (</w:t>
      </w:r>
      <w:r w:rsidR="0023116A" w:rsidRPr="00DF0384">
        <w:rPr>
          <w:rFonts w:asciiTheme="majorHAnsi" w:hAnsiTheme="majorHAnsi"/>
          <w:sz w:val="24"/>
          <w:szCs w:val="24"/>
          <w:u w:val="single"/>
        </w:rPr>
        <w:t>7</w:t>
      </w:r>
      <w:r w:rsidR="00193C73" w:rsidRPr="00DF0384">
        <w:rPr>
          <w:rFonts w:asciiTheme="majorHAnsi" w:hAnsiTheme="majorHAnsi"/>
          <w:sz w:val="24"/>
          <w:szCs w:val="24"/>
          <w:u w:val="single"/>
        </w:rPr>
        <w:t>%</w:t>
      </w:r>
      <w:r w:rsidR="0010005B" w:rsidRPr="00DF0384">
        <w:rPr>
          <w:rFonts w:asciiTheme="majorHAnsi" w:hAnsiTheme="majorHAnsi"/>
          <w:sz w:val="24"/>
          <w:szCs w:val="24"/>
          <w:u w:val="single"/>
        </w:rPr>
        <w:t>)</w:t>
      </w:r>
    </w:p>
    <w:p w14:paraId="2001125F" w14:textId="77777777" w:rsidR="00DF0384" w:rsidRPr="00DF0384" w:rsidRDefault="00DF0384" w:rsidP="00DF0384">
      <w:pPr>
        <w:ind w:right="-288"/>
        <w:jc w:val="both"/>
        <w:rPr>
          <w:rFonts w:asciiTheme="majorHAnsi" w:hAnsiTheme="majorHAnsi"/>
          <w:sz w:val="24"/>
          <w:szCs w:val="24"/>
          <w:u w:val="single"/>
        </w:rPr>
      </w:pPr>
      <w:r w:rsidRPr="00DF0384">
        <w:rPr>
          <w:rFonts w:asciiTheme="majorHAnsi" w:hAnsiTheme="majorHAnsi"/>
          <w:sz w:val="24"/>
          <w:szCs w:val="24"/>
          <w:u w:val="single"/>
        </w:rPr>
        <w:t>Overall i10-index: 63; i10-index since 2015: 57</w:t>
      </w:r>
    </w:p>
    <w:p w14:paraId="09FCFAB9" w14:textId="009D5C49" w:rsidR="001B2E42" w:rsidRDefault="001B2E42" w:rsidP="007763D0">
      <w:pPr>
        <w:ind w:right="-288"/>
        <w:jc w:val="both"/>
        <w:rPr>
          <w:rFonts w:asciiTheme="majorHAnsi" w:hAnsiTheme="majorHAnsi"/>
          <w:sz w:val="24"/>
          <w:szCs w:val="24"/>
          <w:u w:val="single"/>
        </w:rPr>
      </w:pPr>
      <w:r w:rsidRPr="00DF0384">
        <w:rPr>
          <w:rFonts w:asciiTheme="majorHAnsi" w:hAnsiTheme="majorHAnsi"/>
          <w:sz w:val="24"/>
          <w:szCs w:val="24"/>
          <w:u w:val="single"/>
        </w:rPr>
        <w:t xml:space="preserve">Overall h-index: </w:t>
      </w:r>
      <w:r w:rsidR="003E3AD3" w:rsidRPr="00DF0384">
        <w:rPr>
          <w:rFonts w:asciiTheme="majorHAnsi" w:hAnsiTheme="majorHAnsi"/>
          <w:sz w:val="24"/>
          <w:szCs w:val="24"/>
          <w:u w:val="single"/>
        </w:rPr>
        <w:t>3</w:t>
      </w:r>
      <w:r w:rsidR="005D1BAA" w:rsidRPr="00DF0384">
        <w:rPr>
          <w:rFonts w:asciiTheme="majorHAnsi" w:hAnsiTheme="majorHAnsi"/>
          <w:sz w:val="24"/>
          <w:szCs w:val="24"/>
          <w:u w:val="single"/>
        </w:rPr>
        <w:t>5</w:t>
      </w:r>
      <w:r w:rsidRPr="00DF0384">
        <w:rPr>
          <w:rFonts w:asciiTheme="majorHAnsi" w:hAnsiTheme="majorHAnsi"/>
          <w:sz w:val="24"/>
          <w:szCs w:val="24"/>
          <w:u w:val="single"/>
        </w:rPr>
        <w:t>; h-index since 201</w:t>
      </w:r>
      <w:r w:rsidR="003E3AD3" w:rsidRPr="00DF0384">
        <w:rPr>
          <w:rFonts w:asciiTheme="majorHAnsi" w:hAnsiTheme="majorHAnsi"/>
          <w:sz w:val="24"/>
          <w:szCs w:val="24"/>
          <w:u w:val="single"/>
        </w:rPr>
        <w:t>8</w:t>
      </w:r>
      <w:r w:rsidRPr="00DF0384">
        <w:rPr>
          <w:rFonts w:asciiTheme="majorHAnsi" w:hAnsiTheme="majorHAnsi"/>
          <w:sz w:val="24"/>
          <w:szCs w:val="24"/>
          <w:u w:val="single"/>
        </w:rPr>
        <w:t>: 2</w:t>
      </w:r>
      <w:r w:rsidR="005D1BAA" w:rsidRPr="00DF0384">
        <w:rPr>
          <w:rFonts w:asciiTheme="majorHAnsi" w:hAnsiTheme="majorHAnsi"/>
          <w:sz w:val="24"/>
          <w:szCs w:val="24"/>
          <w:u w:val="single"/>
        </w:rPr>
        <w:t>6</w:t>
      </w:r>
    </w:p>
    <w:p w14:paraId="1E8F088E" w14:textId="27BB1645" w:rsidR="00DF0384" w:rsidRPr="00DF0384" w:rsidRDefault="00DF0384" w:rsidP="007763D0">
      <w:pPr>
        <w:ind w:right="-288"/>
        <w:jc w:val="both"/>
        <w:rPr>
          <w:rFonts w:asciiTheme="majorHAnsi" w:hAnsiTheme="majorHAnsi"/>
          <w:sz w:val="24"/>
          <w:szCs w:val="24"/>
          <w:u w:val="single"/>
        </w:rPr>
      </w:pPr>
      <w:r>
        <w:rPr>
          <w:rFonts w:asciiTheme="majorHAnsi" w:hAnsiTheme="majorHAnsi"/>
          <w:sz w:val="24"/>
          <w:szCs w:val="24"/>
          <w:u w:val="single"/>
        </w:rPr>
        <w:t xml:space="preserve">Overall m-quotient: </w:t>
      </w:r>
      <w:r w:rsidR="009A5B6E">
        <w:rPr>
          <w:rFonts w:asciiTheme="majorHAnsi" w:hAnsiTheme="majorHAnsi"/>
          <w:sz w:val="24"/>
          <w:szCs w:val="24"/>
          <w:u w:val="single"/>
        </w:rPr>
        <w:t>1.84</w:t>
      </w:r>
      <w:r w:rsidR="00E007B6">
        <w:rPr>
          <w:rFonts w:asciiTheme="majorHAnsi" w:hAnsiTheme="majorHAnsi"/>
          <w:sz w:val="24"/>
          <w:szCs w:val="24"/>
          <w:u w:val="single"/>
        </w:rPr>
        <w:t>; m-quotient since 2018: 1.37</w:t>
      </w:r>
    </w:p>
    <w:p w14:paraId="33FD549B" w14:textId="368F7BE5" w:rsidR="001B2E42" w:rsidRPr="00E007B6" w:rsidRDefault="001B2E42" w:rsidP="007763D0">
      <w:pPr>
        <w:ind w:right="-288"/>
        <w:jc w:val="both"/>
        <w:rPr>
          <w:rFonts w:asciiTheme="majorHAnsi" w:hAnsiTheme="majorHAnsi"/>
          <w:sz w:val="24"/>
          <w:szCs w:val="24"/>
          <w:u w:val="single"/>
        </w:rPr>
      </w:pPr>
      <w:r w:rsidRPr="00E007B6">
        <w:rPr>
          <w:rFonts w:asciiTheme="majorHAnsi" w:hAnsiTheme="majorHAnsi"/>
          <w:sz w:val="24"/>
          <w:szCs w:val="24"/>
          <w:u w:val="single"/>
        </w:rPr>
        <w:t xml:space="preserve">Total citations: </w:t>
      </w:r>
      <w:r w:rsidR="00912FDB" w:rsidRPr="00E007B6">
        <w:rPr>
          <w:rFonts w:asciiTheme="majorHAnsi" w:hAnsiTheme="majorHAnsi"/>
          <w:sz w:val="24"/>
          <w:szCs w:val="24"/>
          <w:u w:val="single"/>
        </w:rPr>
        <w:t>4</w:t>
      </w:r>
      <w:r w:rsidR="005D1BAA" w:rsidRPr="00E007B6">
        <w:rPr>
          <w:rFonts w:asciiTheme="majorHAnsi" w:hAnsiTheme="majorHAnsi"/>
          <w:sz w:val="24"/>
          <w:szCs w:val="24"/>
          <w:u w:val="single"/>
        </w:rPr>
        <w:t>210</w:t>
      </w:r>
      <w:r w:rsidRPr="00E007B6">
        <w:rPr>
          <w:rFonts w:asciiTheme="majorHAnsi" w:hAnsiTheme="majorHAnsi"/>
          <w:sz w:val="24"/>
          <w:szCs w:val="24"/>
          <w:u w:val="single"/>
        </w:rPr>
        <w:t>; Citations since 20</w:t>
      </w:r>
      <w:r w:rsidR="00912FDB" w:rsidRPr="00E007B6">
        <w:rPr>
          <w:rFonts w:asciiTheme="majorHAnsi" w:hAnsiTheme="majorHAnsi"/>
          <w:sz w:val="24"/>
          <w:szCs w:val="24"/>
          <w:u w:val="single"/>
        </w:rPr>
        <w:t>18</w:t>
      </w:r>
      <w:r w:rsidRPr="00E007B6">
        <w:rPr>
          <w:rFonts w:asciiTheme="majorHAnsi" w:hAnsiTheme="majorHAnsi"/>
          <w:sz w:val="24"/>
          <w:szCs w:val="24"/>
          <w:u w:val="single"/>
        </w:rPr>
        <w:t xml:space="preserve">: </w:t>
      </w:r>
      <w:r w:rsidR="00912FDB" w:rsidRPr="00E007B6">
        <w:rPr>
          <w:rFonts w:asciiTheme="majorHAnsi" w:hAnsiTheme="majorHAnsi"/>
          <w:sz w:val="24"/>
          <w:szCs w:val="24"/>
          <w:u w:val="single"/>
        </w:rPr>
        <w:t>2</w:t>
      </w:r>
      <w:r w:rsidR="009D24DB" w:rsidRPr="00E007B6">
        <w:rPr>
          <w:rFonts w:asciiTheme="majorHAnsi" w:hAnsiTheme="majorHAnsi"/>
          <w:sz w:val="24"/>
          <w:szCs w:val="24"/>
          <w:u w:val="single"/>
        </w:rPr>
        <w:t>659</w:t>
      </w:r>
    </w:p>
    <w:p w14:paraId="581507CF" w14:textId="74BFCD8F" w:rsidR="00653190" w:rsidRPr="00AA639E" w:rsidRDefault="00653190" w:rsidP="007763D0">
      <w:pPr>
        <w:ind w:right="-288"/>
        <w:jc w:val="both"/>
        <w:rPr>
          <w:rFonts w:asciiTheme="majorHAnsi" w:hAnsiTheme="majorHAnsi"/>
          <w:sz w:val="24"/>
          <w:szCs w:val="24"/>
        </w:rPr>
      </w:pPr>
      <w:r w:rsidRPr="00AA639E">
        <w:rPr>
          <w:rFonts w:asciiTheme="majorHAnsi" w:hAnsiTheme="majorHAnsi"/>
          <w:sz w:val="24"/>
          <w:szCs w:val="24"/>
        </w:rPr>
        <w:t>Maximum number of citations for any single publication to date:</w:t>
      </w:r>
      <w:r w:rsidR="00AA639E" w:rsidRPr="00AA639E">
        <w:rPr>
          <w:rFonts w:asciiTheme="majorHAnsi" w:hAnsiTheme="majorHAnsi"/>
          <w:sz w:val="24"/>
          <w:szCs w:val="24"/>
        </w:rPr>
        <w:t xml:space="preserve"> 694</w:t>
      </w:r>
      <w:r w:rsidR="009C053D" w:rsidRPr="00AA639E">
        <w:rPr>
          <w:rFonts w:asciiTheme="majorHAnsi" w:hAnsiTheme="majorHAnsi"/>
          <w:sz w:val="24"/>
          <w:szCs w:val="24"/>
        </w:rPr>
        <w:t xml:space="preserve">; </w:t>
      </w:r>
    </w:p>
    <w:p w14:paraId="2BFF096F" w14:textId="797FD262" w:rsidR="009C053D" w:rsidRPr="009E77C0" w:rsidRDefault="009C053D" w:rsidP="007763D0">
      <w:pPr>
        <w:ind w:right="-288"/>
        <w:jc w:val="both"/>
        <w:rPr>
          <w:rFonts w:asciiTheme="majorHAnsi" w:hAnsiTheme="majorHAnsi"/>
          <w:sz w:val="24"/>
          <w:szCs w:val="24"/>
        </w:rPr>
      </w:pPr>
      <w:r w:rsidRPr="009E77C0">
        <w:rPr>
          <w:rFonts w:asciiTheme="majorHAnsi" w:hAnsiTheme="majorHAnsi"/>
          <w:sz w:val="24"/>
          <w:szCs w:val="24"/>
        </w:rPr>
        <w:t xml:space="preserve">Average number of citations across all publications: </w:t>
      </w:r>
      <w:r w:rsidR="009E77C0" w:rsidRPr="009E77C0">
        <w:rPr>
          <w:rFonts w:asciiTheme="majorHAnsi" w:hAnsiTheme="majorHAnsi"/>
          <w:sz w:val="24"/>
          <w:szCs w:val="24"/>
        </w:rPr>
        <w:t>37.59</w:t>
      </w:r>
    </w:p>
    <w:p w14:paraId="7B9B0B0C" w14:textId="4EF1C2A3" w:rsidR="00653190" w:rsidRPr="00621532" w:rsidRDefault="00653190" w:rsidP="007763D0">
      <w:pPr>
        <w:ind w:right="-288"/>
        <w:jc w:val="both"/>
        <w:rPr>
          <w:rFonts w:asciiTheme="majorHAnsi" w:hAnsiTheme="majorHAnsi"/>
          <w:sz w:val="24"/>
          <w:szCs w:val="24"/>
          <w:highlight w:val="yellow"/>
        </w:rPr>
      </w:pPr>
      <w:r w:rsidRPr="00EE074A">
        <w:rPr>
          <w:rFonts w:asciiTheme="majorHAnsi" w:hAnsiTheme="majorHAnsi"/>
          <w:sz w:val="24"/>
          <w:szCs w:val="24"/>
        </w:rPr>
        <w:t xml:space="preserve">Highest journal impact factor for any publication to date: </w:t>
      </w:r>
      <w:r w:rsidR="00B66EAC" w:rsidRPr="00EE074A">
        <w:rPr>
          <w:rFonts w:asciiTheme="majorHAnsi" w:hAnsiTheme="majorHAnsi"/>
          <w:sz w:val="24"/>
          <w:szCs w:val="24"/>
        </w:rPr>
        <w:t>13.</w:t>
      </w:r>
      <w:r w:rsidR="00EE074A" w:rsidRPr="00EE074A">
        <w:rPr>
          <w:rFonts w:asciiTheme="majorHAnsi" w:hAnsiTheme="majorHAnsi"/>
          <w:sz w:val="24"/>
          <w:szCs w:val="24"/>
        </w:rPr>
        <w:t>8</w:t>
      </w:r>
      <w:r w:rsidRPr="00EE074A">
        <w:rPr>
          <w:rFonts w:asciiTheme="majorHAnsi" w:hAnsiTheme="majorHAnsi"/>
          <w:sz w:val="24"/>
          <w:szCs w:val="24"/>
        </w:rPr>
        <w:t xml:space="preserve"> (</w:t>
      </w:r>
      <w:r w:rsidR="00B66EAC" w:rsidRPr="00EE074A">
        <w:rPr>
          <w:rFonts w:asciiTheme="majorHAnsi" w:hAnsiTheme="majorHAnsi"/>
          <w:sz w:val="24"/>
          <w:szCs w:val="24"/>
        </w:rPr>
        <w:t>JAMA Network Open</w:t>
      </w:r>
      <w:r w:rsidRPr="00EE074A">
        <w:rPr>
          <w:rFonts w:asciiTheme="majorHAnsi" w:hAnsiTheme="majorHAnsi"/>
          <w:sz w:val="24"/>
          <w:szCs w:val="24"/>
        </w:rPr>
        <w:t>)</w:t>
      </w:r>
    </w:p>
    <w:p w14:paraId="397908AF" w14:textId="37E6AC62" w:rsidR="00653190" w:rsidRPr="00E007B6" w:rsidRDefault="00653190" w:rsidP="007763D0">
      <w:pPr>
        <w:ind w:right="-288"/>
        <w:jc w:val="both"/>
        <w:rPr>
          <w:rFonts w:asciiTheme="majorHAnsi" w:hAnsiTheme="majorHAnsi"/>
          <w:sz w:val="24"/>
          <w:szCs w:val="24"/>
          <w:u w:val="single"/>
        </w:rPr>
      </w:pPr>
      <w:r w:rsidRPr="00E007B6">
        <w:rPr>
          <w:rFonts w:asciiTheme="majorHAnsi" w:hAnsiTheme="majorHAnsi"/>
          <w:sz w:val="24"/>
          <w:szCs w:val="24"/>
          <w:u w:val="single"/>
        </w:rPr>
        <w:lastRenderedPageBreak/>
        <w:t xml:space="preserve">Average journal impact factor across all indexed journals: </w:t>
      </w:r>
      <w:r w:rsidR="00587B01" w:rsidRPr="00E007B6">
        <w:rPr>
          <w:rFonts w:asciiTheme="majorHAnsi" w:hAnsiTheme="majorHAnsi"/>
          <w:sz w:val="24"/>
          <w:szCs w:val="24"/>
          <w:u w:val="single"/>
        </w:rPr>
        <w:t>4.53</w:t>
      </w:r>
    </w:p>
    <w:p w14:paraId="678A6363" w14:textId="77777777" w:rsidR="00653190" w:rsidRDefault="00653190" w:rsidP="007763D0">
      <w:pPr>
        <w:ind w:right="-288"/>
        <w:jc w:val="both"/>
        <w:rPr>
          <w:rFonts w:asciiTheme="majorHAnsi" w:hAnsiTheme="majorHAnsi"/>
          <w:sz w:val="24"/>
          <w:szCs w:val="24"/>
        </w:rPr>
      </w:pPr>
    </w:p>
    <w:p w14:paraId="3E530970" w14:textId="2565EF59" w:rsidR="002B3C9D" w:rsidRPr="007763D0" w:rsidRDefault="00CF6732" w:rsidP="007763D0">
      <w:pPr>
        <w:ind w:right="-288"/>
        <w:jc w:val="both"/>
        <w:rPr>
          <w:rFonts w:asciiTheme="majorHAnsi" w:hAnsiTheme="majorHAnsi"/>
          <w:sz w:val="24"/>
          <w:szCs w:val="24"/>
        </w:rPr>
      </w:pPr>
      <w:r w:rsidRPr="007763D0">
        <w:rPr>
          <w:rFonts w:asciiTheme="majorHAnsi" w:hAnsiTheme="majorHAnsi"/>
          <w:sz w:val="24"/>
          <w:szCs w:val="24"/>
        </w:rPr>
        <w:t>*</w:t>
      </w:r>
      <w:r w:rsidR="00333610" w:rsidRPr="007763D0">
        <w:rPr>
          <w:rFonts w:asciiTheme="majorHAnsi" w:hAnsiTheme="majorHAnsi"/>
          <w:sz w:val="24"/>
          <w:szCs w:val="24"/>
        </w:rPr>
        <w:t>Publications</w:t>
      </w:r>
      <w:r w:rsidRPr="007763D0">
        <w:rPr>
          <w:rFonts w:asciiTheme="majorHAnsi" w:hAnsiTheme="majorHAnsi"/>
          <w:sz w:val="24"/>
          <w:szCs w:val="24"/>
        </w:rPr>
        <w:t xml:space="preserve"> marked with an asterisk include </w:t>
      </w:r>
      <w:r w:rsidR="0010005B">
        <w:rPr>
          <w:rFonts w:asciiTheme="majorHAnsi" w:hAnsiTheme="majorHAnsi"/>
          <w:sz w:val="24"/>
          <w:szCs w:val="24"/>
        </w:rPr>
        <w:t xml:space="preserve">contributions and content from students through </w:t>
      </w:r>
      <w:r w:rsidRPr="007763D0">
        <w:rPr>
          <w:rFonts w:asciiTheme="majorHAnsi" w:hAnsiTheme="majorHAnsi"/>
          <w:sz w:val="24"/>
          <w:szCs w:val="24"/>
        </w:rPr>
        <w:t>training opportunities for</w:t>
      </w:r>
      <w:r w:rsidR="007763D0" w:rsidRPr="007763D0">
        <w:rPr>
          <w:rFonts w:asciiTheme="majorHAnsi" w:hAnsiTheme="majorHAnsi"/>
          <w:sz w:val="24"/>
          <w:szCs w:val="24"/>
        </w:rPr>
        <w:t xml:space="preserve"> </w:t>
      </w:r>
      <w:r w:rsidRPr="007763D0">
        <w:rPr>
          <w:rFonts w:asciiTheme="majorHAnsi" w:hAnsiTheme="majorHAnsi"/>
          <w:sz w:val="24"/>
          <w:szCs w:val="24"/>
        </w:rPr>
        <w:t>postdoctoral researchers, graduate students, or local partners in developing countries.</w:t>
      </w:r>
      <w:r w:rsidR="008E376A">
        <w:rPr>
          <w:rFonts w:asciiTheme="majorHAnsi" w:hAnsiTheme="majorHAnsi"/>
          <w:sz w:val="24"/>
          <w:szCs w:val="24"/>
        </w:rPr>
        <w:t xml:space="preserve"> See additional information included in the mentoring documentation.</w:t>
      </w:r>
    </w:p>
    <w:p w14:paraId="074ACB13" w14:textId="77777777" w:rsidR="00CF6732" w:rsidRPr="00CF6732" w:rsidRDefault="00CF6732" w:rsidP="00CF6732">
      <w:pPr>
        <w:rPr>
          <w:rFonts w:asciiTheme="majorHAnsi" w:hAnsiTheme="majorHAnsi"/>
          <w:sz w:val="24"/>
          <w:szCs w:val="24"/>
        </w:rPr>
      </w:pPr>
    </w:p>
    <w:p w14:paraId="360D52FF" w14:textId="77777777" w:rsidR="00293B87" w:rsidRPr="00293B87" w:rsidRDefault="00293B87" w:rsidP="00293B87">
      <w:pPr>
        <w:pStyle w:val="ListParagraph"/>
        <w:numPr>
          <w:ilvl w:val="0"/>
          <w:numId w:val="17"/>
        </w:numPr>
        <w:jc w:val="both"/>
        <w:rPr>
          <w:rFonts w:asciiTheme="majorHAnsi" w:hAnsiTheme="majorHAnsi"/>
          <w:sz w:val="24"/>
          <w:szCs w:val="24"/>
        </w:rPr>
      </w:pPr>
      <w:bookmarkStart w:id="10" w:name="_Hlk53851514"/>
      <w:r>
        <w:rPr>
          <w:rFonts w:asciiTheme="majorHAnsi" w:hAnsiTheme="majorHAnsi"/>
          <w:sz w:val="24"/>
          <w:szCs w:val="24"/>
        </w:rPr>
        <w:t xml:space="preserve">Coller, Ryan J., </w:t>
      </w:r>
      <w:r w:rsidRPr="00BD6EFD">
        <w:rPr>
          <w:rFonts w:asciiTheme="majorHAnsi" w:hAnsiTheme="majorHAnsi"/>
          <w:b/>
          <w:bCs/>
          <w:sz w:val="24"/>
          <w:szCs w:val="24"/>
        </w:rPr>
        <w:t>Green Jr., Harold D.</w:t>
      </w:r>
      <w:r>
        <w:rPr>
          <w:rFonts w:asciiTheme="majorHAnsi" w:hAnsiTheme="majorHAnsi"/>
          <w:sz w:val="24"/>
          <w:szCs w:val="24"/>
        </w:rPr>
        <w:t xml:space="preserve">, Kaminski, Patrick C., Howell, K., Alfaro, E., Nelson, C., Warner, G., and Werner, Nicole E. </w:t>
      </w:r>
      <w:r w:rsidRPr="000D52F7">
        <w:rPr>
          <w:rFonts w:asciiTheme="majorHAnsi" w:hAnsiTheme="majorHAnsi"/>
          <w:sz w:val="24"/>
          <w:szCs w:val="24"/>
        </w:rPr>
        <w:t>Feasibility of Social Network Analysis to Study Caregiving for Children with Medical Complexity</w:t>
      </w:r>
      <w:r>
        <w:rPr>
          <w:rFonts w:asciiTheme="majorHAnsi" w:hAnsiTheme="majorHAnsi"/>
          <w:sz w:val="24"/>
          <w:szCs w:val="24"/>
        </w:rPr>
        <w:t xml:space="preserve"> (2023). Journal of Hospital Medicine. </w:t>
      </w:r>
      <w:r>
        <w:rPr>
          <w:rFonts w:asciiTheme="majorHAnsi" w:hAnsiTheme="majorHAnsi"/>
          <w:b/>
          <w:bCs/>
          <w:sz w:val="24"/>
          <w:szCs w:val="24"/>
        </w:rPr>
        <w:t xml:space="preserve">Network Science Lead, Study Design Input, Survey Programming, </w:t>
      </w:r>
      <w:r w:rsidRPr="0048749F">
        <w:rPr>
          <w:rFonts w:asciiTheme="majorHAnsi" w:hAnsiTheme="majorHAnsi"/>
          <w:b/>
          <w:bCs/>
          <w:sz w:val="24"/>
          <w:szCs w:val="24"/>
        </w:rPr>
        <w:t>Analysis Input, Results Interpretation, Manuscript Preparation.</w:t>
      </w:r>
    </w:p>
    <w:p w14:paraId="3835C2B9" w14:textId="77777777" w:rsidR="00293B87" w:rsidRPr="00293B87" w:rsidRDefault="00293B87" w:rsidP="00293B87">
      <w:pPr>
        <w:pStyle w:val="ListParagraph"/>
        <w:rPr>
          <w:rFonts w:asciiTheme="majorHAnsi" w:hAnsiTheme="majorHAnsi"/>
          <w:sz w:val="24"/>
          <w:szCs w:val="24"/>
        </w:rPr>
      </w:pPr>
    </w:p>
    <w:p w14:paraId="5283C36C" w14:textId="078F1577" w:rsidR="00290E50" w:rsidRDefault="00C06AAD" w:rsidP="000B45D5">
      <w:pPr>
        <w:pStyle w:val="ListParagraph"/>
        <w:numPr>
          <w:ilvl w:val="0"/>
          <w:numId w:val="17"/>
        </w:numPr>
        <w:ind w:right="-288"/>
        <w:jc w:val="both"/>
        <w:rPr>
          <w:rFonts w:asciiTheme="majorHAnsi" w:hAnsiTheme="majorHAnsi"/>
          <w:sz w:val="24"/>
          <w:szCs w:val="24"/>
        </w:rPr>
      </w:pPr>
      <w:r>
        <w:rPr>
          <w:rFonts w:asciiTheme="majorHAnsi" w:hAnsiTheme="majorHAnsi"/>
          <w:sz w:val="24"/>
          <w:szCs w:val="24"/>
        </w:rPr>
        <w:t>*</w:t>
      </w:r>
      <w:r w:rsidRPr="009F7697">
        <w:rPr>
          <w:rFonts w:asciiTheme="majorHAnsi" w:hAnsiTheme="majorHAnsi"/>
          <w:sz w:val="24"/>
          <w:szCs w:val="24"/>
        </w:rPr>
        <w:t xml:space="preserve">Kaminski, P.C., Perry, B.A., </w:t>
      </w:r>
      <w:r w:rsidRPr="005B6808">
        <w:rPr>
          <w:rFonts w:asciiTheme="majorHAnsi" w:hAnsiTheme="majorHAnsi"/>
          <w:b/>
          <w:bCs/>
          <w:sz w:val="24"/>
          <w:szCs w:val="24"/>
        </w:rPr>
        <w:t>Green, H.D.</w:t>
      </w:r>
      <w:r w:rsidRPr="009F7697">
        <w:rPr>
          <w:rFonts w:asciiTheme="majorHAnsi" w:hAnsiTheme="majorHAnsi"/>
          <w:sz w:val="24"/>
          <w:szCs w:val="24"/>
        </w:rPr>
        <w:t xml:space="preserve"> Comparing Professional Communities. Indiana Opioid Prescriber Networks and Public Health Preparedness Districts. (</w:t>
      </w:r>
      <w:r>
        <w:rPr>
          <w:rFonts w:asciiTheme="majorHAnsi" w:hAnsiTheme="majorHAnsi"/>
          <w:sz w:val="24"/>
          <w:szCs w:val="24"/>
        </w:rPr>
        <w:t>In Press</w:t>
      </w:r>
      <w:r w:rsidRPr="009F7697">
        <w:rPr>
          <w:rFonts w:asciiTheme="majorHAnsi" w:hAnsiTheme="majorHAnsi"/>
          <w:sz w:val="24"/>
          <w:szCs w:val="24"/>
        </w:rPr>
        <w:t>) Harm Reduction.</w:t>
      </w:r>
      <w:r w:rsidR="00BE4A44">
        <w:rPr>
          <w:rFonts w:asciiTheme="majorHAnsi" w:hAnsiTheme="majorHAnsi"/>
          <w:sz w:val="24"/>
          <w:szCs w:val="24"/>
        </w:rPr>
        <w:t xml:space="preserve"> </w:t>
      </w:r>
      <w:r w:rsidR="00BE4A44" w:rsidRPr="00BE4A44">
        <w:rPr>
          <w:rFonts w:asciiTheme="majorHAnsi" w:hAnsiTheme="majorHAnsi"/>
          <w:b/>
          <w:bCs/>
          <w:sz w:val="24"/>
          <w:szCs w:val="24"/>
        </w:rPr>
        <w:t>Project Lead.</w:t>
      </w:r>
    </w:p>
    <w:p w14:paraId="5306776F" w14:textId="77777777" w:rsidR="00290E50" w:rsidRDefault="00290E50" w:rsidP="00290E50">
      <w:pPr>
        <w:pStyle w:val="ListParagraph"/>
        <w:ind w:left="360" w:right="-288"/>
        <w:jc w:val="both"/>
        <w:rPr>
          <w:rFonts w:asciiTheme="majorHAnsi" w:hAnsiTheme="majorHAnsi"/>
          <w:sz w:val="24"/>
          <w:szCs w:val="24"/>
        </w:rPr>
      </w:pPr>
    </w:p>
    <w:p w14:paraId="4DFB07AB" w14:textId="52A8864A" w:rsidR="00290E50" w:rsidRDefault="00786084" w:rsidP="000B45D5">
      <w:pPr>
        <w:pStyle w:val="ListParagraph"/>
        <w:numPr>
          <w:ilvl w:val="0"/>
          <w:numId w:val="17"/>
        </w:numPr>
        <w:ind w:right="-288"/>
        <w:jc w:val="both"/>
        <w:rPr>
          <w:rFonts w:asciiTheme="majorHAnsi" w:hAnsiTheme="majorHAnsi"/>
          <w:sz w:val="24"/>
          <w:szCs w:val="24"/>
        </w:rPr>
      </w:pPr>
      <w:r w:rsidRPr="005079E2">
        <w:rPr>
          <w:rFonts w:asciiTheme="majorHAnsi" w:hAnsiTheme="majorHAnsi"/>
          <w:sz w:val="24"/>
          <w:szCs w:val="24"/>
        </w:rPr>
        <w:t>*</w:t>
      </w:r>
      <w:r w:rsidRPr="005079E2">
        <w:rPr>
          <w:rFonts w:asciiTheme="majorHAnsi" w:hAnsiTheme="majorHAnsi"/>
          <w:b/>
          <w:bCs/>
          <w:sz w:val="24"/>
          <w:szCs w:val="24"/>
        </w:rPr>
        <w:t>Green, H.D.</w:t>
      </w:r>
      <w:r w:rsidRPr="005079E2">
        <w:rPr>
          <w:rFonts w:asciiTheme="majorHAnsi" w:hAnsiTheme="majorHAnsi"/>
          <w:sz w:val="24"/>
          <w:szCs w:val="24"/>
        </w:rPr>
        <w:t>, Grant, J.E., Henschel, B., Johnson, L., Wei, X., Wagner, K.D. Characteristics of Individuals Seen as Sources of Social Support in Populations at Increased Risk for HIV. (</w:t>
      </w:r>
      <w:r w:rsidR="00514B19" w:rsidRPr="005079E2">
        <w:rPr>
          <w:rFonts w:asciiTheme="majorHAnsi" w:hAnsiTheme="majorHAnsi"/>
          <w:sz w:val="24"/>
          <w:szCs w:val="24"/>
        </w:rPr>
        <w:t>2023</w:t>
      </w:r>
      <w:r w:rsidRPr="005079E2">
        <w:rPr>
          <w:rFonts w:asciiTheme="majorHAnsi" w:hAnsiTheme="majorHAnsi"/>
          <w:sz w:val="24"/>
          <w:szCs w:val="24"/>
        </w:rPr>
        <w:t>) AIDS and Behavior.</w:t>
      </w:r>
      <w:r w:rsidR="00BE4A44">
        <w:rPr>
          <w:rFonts w:asciiTheme="majorHAnsi" w:hAnsiTheme="majorHAnsi"/>
          <w:sz w:val="24"/>
          <w:szCs w:val="24"/>
        </w:rPr>
        <w:t xml:space="preserve"> </w:t>
      </w:r>
      <w:r w:rsidR="00BE4A44" w:rsidRPr="00BE4A44">
        <w:rPr>
          <w:rFonts w:asciiTheme="majorHAnsi" w:hAnsiTheme="majorHAnsi"/>
          <w:b/>
          <w:bCs/>
          <w:sz w:val="24"/>
          <w:szCs w:val="24"/>
        </w:rPr>
        <w:t>Shared First Author.</w:t>
      </w:r>
    </w:p>
    <w:p w14:paraId="3251722C" w14:textId="77777777" w:rsidR="0051018B" w:rsidRPr="0051018B" w:rsidRDefault="0051018B" w:rsidP="0051018B">
      <w:pPr>
        <w:pStyle w:val="ListParagraph"/>
        <w:rPr>
          <w:rFonts w:asciiTheme="majorHAnsi" w:hAnsiTheme="majorHAnsi"/>
          <w:sz w:val="24"/>
          <w:szCs w:val="24"/>
        </w:rPr>
      </w:pPr>
    </w:p>
    <w:p w14:paraId="5F97C564" w14:textId="543C9A48" w:rsidR="0051018B" w:rsidRPr="0051018B" w:rsidRDefault="0051018B" w:rsidP="000B45D5">
      <w:pPr>
        <w:pStyle w:val="ListParagraph"/>
        <w:numPr>
          <w:ilvl w:val="0"/>
          <w:numId w:val="17"/>
        </w:numPr>
        <w:ind w:right="-288"/>
        <w:jc w:val="both"/>
        <w:rPr>
          <w:rFonts w:asciiTheme="majorHAnsi" w:hAnsiTheme="majorHAnsi"/>
          <w:sz w:val="24"/>
          <w:szCs w:val="24"/>
        </w:rPr>
      </w:pPr>
      <w:r w:rsidRPr="0051018B">
        <w:rPr>
          <w:rFonts w:asciiTheme="majorHAnsi" w:hAnsiTheme="majorHAnsi"/>
          <w:sz w:val="24"/>
          <w:szCs w:val="24"/>
        </w:rPr>
        <w:t xml:space="preserve">Master, B.K., Wang, E.L., Phillips, B., Wolfe, R.L., </w:t>
      </w:r>
      <w:r w:rsidRPr="00596873">
        <w:rPr>
          <w:rFonts w:asciiTheme="majorHAnsi" w:hAnsiTheme="majorHAnsi"/>
          <w:b/>
          <w:bCs/>
          <w:sz w:val="24"/>
          <w:szCs w:val="24"/>
        </w:rPr>
        <w:t>Green, H.D.</w:t>
      </w:r>
      <w:r w:rsidRPr="0051018B">
        <w:rPr>
          <w:rFonts w:asciiTheme="majorHAnsi" w:hAnsiTheme="majorHAnsi"/>
          <w:sz w:val="24"/>
          <w:szCs w:val="24"/>
        </w:rPr>
        <w:t xml:space="preserve"> The BHP Foundation’s Education Equity Program: Midterm Evaluation Findings (2018-2022). </w:t>
      </w:r>
      <w:r w:rsidR="005F2CA4">
        <w:rPr>
          <w:rFonts w:asciiTheme="majorHAnsi" w:hAnsiTheme="majorHAnsi"/>
          <w:sz w:val="24"/>
          <w:szCs w:val="24"/>
        </w:rPr>
        <w:t>(</w:t>
      </w:r>
      <w:r w:rsidRPr="0051018B">
        <w:rPr>
          <w:rFonts w:asciiTheme="majorHAnsi" w:hAnsiTheme="majorHAnsi"/>
          <w:sz w:val="24"/>
          <w:szCs w:val="24"/>
        </w:rPr>
        <w:t>2023</w:t>
      </w:r>
      <w:r w:rsidR="00F32795">
        <w:rPr>
          <w:rFonts w:asciiTheme="majorHAnsi" w:hAnsiTheme="majorHAnsi"/>
          <w:sz w:val="24"/>
          <w:szCs w:val="24"/>
        </w:rPr>
        <w:t>a</w:t>
      </w:r>
      <w:r w:rsidR="005F2CA4">
        <w:rPr>
          <w:rFonts w:asciiTheme="majorHAnsi" w:hAnsiTheme="majorHAnsi"/>
          <w:sz w:val="24"/>
          <w:szCs w:val="24"/>
        </w:rPr>
        <w:t>)</w:t>
      </w:r>
      <w:r w:rsidRPr="0051018B">
        <w:rPr>
          <w:rFonts w:asciiTheme="majorHAnsi" w:hAnsiTheme="majorHAnsi"/>
          <w:sz w:val="24"/>
          <w:szCs w:val="24"/>
        </w:rPr>
        <w:t>. RAND Corporation.</w:t>
      </w:r>
      <w:r w:rsidR="00275F34">
        <w:rPr>
          <w:rFonts w:asciiTheme="majorHAnsi" w:hAnsiTheme="majorHAnsi"/>
          <w:sz w:val="24"/>
          <w:szCs w:val="24"/>
        </w:rPr>
        <w:t xml:space="preserve"> </w:t>
      </w:r>
      <w:r w:rsidR="00275F34" w:rsidRPr="00275F34">
        <w:rPr>
          <w:rFonts w:asciiTheme="majorHAnsi" w:hAnsiTheme="majorHAnsi"/>
          <w:b/>
          <w:bCs/>
          <w:sz w:val="24"/>
          <w:szCs w:val="24"/>
        </w:rPr>
        <w:t>Network Science Lead.</w:t>
      </w:r>
    </w:p>
    <w:p w14:paraId="5C7C7939" w14:textId="77777777" w:rsidR="0051018B" w:rsidRPr="0051018B" w:rsidRDefault="0051018B" w:rsidP="00596873">
      <w:pPr>
        <w:pStyle w:val="ListParagraph"/>
        <w:ind w:left="360" w:right="-288"/>
        <w:jc w:val="both"/>
        <w:rPr>
          <w:rFonts w:asciiTheme="majorHAnsi" w:hAnsiTheme="majorHAnsi"/>
          <w:sz w:val="24"/>
          <w:szCs w:val="24"/>
        </w:rPr>
      </w:pPr>
    </w:p>
    <w:p w14:paraId="2E436F20" w14:textId="69B968B1" w:rsidR="0051018B" w:rsidRPr="0051018B" w:rsidRDefault="0051018B" w:rsidP="000B45D5">
      <w:pPr>
        <w:pStyle w:val="ListParagraph"/>
        <w:numPr>
          <w:ilvl w:val="0"/>
          <w:numId w:val="17"/>
        </w:numPr>
        <w:ind w:right="-288"/>
        <w:jc w:val="both"/>
        <w:rPr>
          <w:rFonts w:asciiTheme="majorHAnsi" w:hAnsiTheme="majorHAnsi"/>
          <w:sz w:val="24"/>
          <w:szCs w:val="24"/>
        </w:rPr>
      </w:pPr>
      <w:r w:rsidRPr="0051018B">
        <w:rPr>
          <w:rFonts w:asciiTheme="majorHAnsi" w:hAnsiTheme="majorHAnsi"/>
          <w:sz w:val="24"/>
          <w:szCs w:val="24"/>
        </w:rPr>
        <w:t xml:space="preserve">Master, B.K., </w:t>
      </w:r>
      <w:r w:rsidRPr="00596873">
        <w:rPr>
          <w:rFonts w:asciiTheme="majorHAnsi" w:hAnsiTheme="majorHAnsi"/>
          <w:b/>
          <w:bCs/>
          <w:sz w:val="24"/>
          <w:szCs w:val="24"/>
        </w:rPr>
        <w:t>Green, H.D.</w:t>
      </w:r>
      <w:r w:rsidRPr="0051018B">
        <w:rPr>
          <w:rFonts w:asciiTheme="majorHAnsi" w:hAnsiTheme="majorHAnsi"/>
          <w:sz w:val="24"/>
          <w:szCs w:val="24"/>
        </w:rPr>
        <w:t>, Phillips, B., Wang, E.L. Exploring how Teach for All’s Networks Connect Local Educational Organizations: A Case Study of Alumni Profess</w:t>
      </w:r>
      <w:r w:rsidR="002F5EAE">
        <w:rPr>
          <w:rFonts w:asciiTheme="majorHAnsi" w:hAnsiTheme="majorHAnsi"/>
          <w:sz w:val="24"/>
          <w:szCs w:val="24"/>
        </w:rPr>
        <w:t>io</w:t>
      </w:r>
      <w:r w:rsidRPr="0051018B">
        <w:rPr>
          <w:rFonts w:asciiTheme="majorHAnsi" w:hAnsiTheme="majorHAnsi"/>
          <w:sz w:val="24"/>
          <w:szCs w:val="24"/>
        </w:rPr>
        <w:t>nal Connections in Peru. (2023</w:t>
      </w:r>
      <w:r w:rsidR="00F32795">
        <w:rPr>
          <w:rFonts w:asciiTheme="majorHAnsi" w:hAnsiTheme="majorHAnsi"/>
          <w:sz w:val="24"/>
          <w:szCs w:val="24"/>
        </w:rPr>
        <w:t>b</w:t>
      </w:r>
      <w:r w:rsidRPr="0051018B">
        <w:rPr>
          <w:rFonts w:asciiTheme="majorHAnsi" w:hAnsiTheme="majorHAnsi"/>
          <w:sz w:val="24"/>
          <w:szCs w:val="24"/>
        </w:rPr>
        <w:t>). RAND Corporation.</w:t>
      </w:r>
      <w:r w:rsidR="00275F34">
        <w:rPr>
          <w:rFonts w:asciiTheme="majorHAnsi" w:hAnsiTheme="majorHAnsi"/>
          <w:sz w:val="24"/>
          <w:szCs w:val="24"/>
        </w:rPr>
        <w:t xml:space="preserve"> </w:t>
      </w:r>
      <w:r w:rsidR="00275F34" w:rsidRPr="00275F34">
        <w:rPr>
          <w:rFonts w:asciiTheme="majorHAnsi" w:hAnsiTheme="majorHAnsi"/>
          <w:b/>
          <w:bCs/>
          <w:sz w:val="24"/>
          <w:szCs w:val="24"/>
        </w:rPr>
        <w:t>Network Science Lead.</w:t>
      </w:r>
    </w:p>
    <w:p w14:paraId="32620616" w14:textId="77777777" w:rsidR="00290E50" w:rsidRPr="00791B88" w:rsidRDefault="00290E50" w:rsidP="00290E50">
      <w:pPr>
        <w:pStyle w:val="ListParagraph"/>
        <w:rPr>
          <w:rFonts w:asciiTheme="majorHAnsi" w:hAnsiTheme="majorHAnsi"/>
          <w:sz w:val="24"/>
          <w:szCs w:val="24"/>
          <w:highlight w:val="yellow"/>
        </w:rPr>
      </w:pPr>
    </w:p>
    <w:p w14:paraId="158BCCD7" w14:textId="4FE6ECBD" w:rsidR="00290E50" w:rsidRPr="002C272F" w:rsidRDefault="00786084" w:rsidP="000B45D5">
      <w:pPr>
        <w:pStyle w:val="ListParagraph"/>
        <w:numPr>
          <w:ilvl w:val="0"/>
          <w:numId w:val="17"/>
        </w:numPr>
        <w:ind w:right="-288"/>
        <w:jc w:val="both"/>
        <w:rPr>
          <w:rFonts w:asciiTheme="majorHAnsi" w:hAnsiTheme="majorHAnsi"/>
          <w:sz w:val="24"/>
          <w:szCs w:val="24"/>
        </w:rPr>
      </w:pPr>
      <w:r w:rsidRPr="002C272F">
        <w:rPr>
          <w:rFonts w:asciiTheme="majorHAnsi" w:hAnsiTheme="majorHAnsi"/>
          <w:sz w:val="24"/>
          <w:szCs w:val="24"/>
        </w:rPr>
        <w:t xml:space="preserve">*Wagner, G.J., Matovu, J.K.B., Juncker, M., Namisango, E., Bouskill, K., Nakami, S., Beyeza-Kashesya, Luyirika, E., Bogart, L.M., </w:t>
      </w:r>
      <w:r w:rsidRPr="002C272F">
        <w:rPr>
          <w:rFonts w:asciiTheme="majorHAnsi" w:hAnsiTheme="majorHAnsi"/>
          <w:b/>
          <w:bCs/>
          <w:sz w:val="24"/>
          <w:szCs w:val="24"/>
        </w:rPr>
        <w:t>Green, H.D.</w:t>
      </w:r>
      <w:r w:rsidRPr="002C272F">
        <w:rPr>
          <w:rFonts w:asciiTheme="majorHAnsi" w:hAnsiTheme="majorHAnsi"/>
          <w:sz w:val="24"/>
          <w:szCs w:val="24"/>
        </w:rPr>
        <w:t>, Wanyenze, R.K. Effects of a Group Advocacy Intervention on Screening Among Social Network Members: Results of a Randomized Controlled Trial in Uganda. (</w:t>
      </w:r>
      <w:r w:rsidR="00514B19" w:rsidRPr="002C272F">
        <w:rPr>
          <w:rFonts w:asciiTheme="majorHAnsi" w:hAnsiTheme="majorHAnsi"/>
          <w:sz w:val="24"/>
          <w:szCs w:val="24"/>
        </w:rPr>
        <w:t>2023</w:t>
      </w:r>
      <w:r w:rsidRPr="002C272F">
        <w:rPr>
          <w:rFonts w:asciiTheme="majorHAnsi" w:hAnsiTheme="majorHAnsi"/>
          <w:sz w:val="24"/>
          <w:szCs w:val="24"/>
        </w:rPr>
        <w:t>) Journal of Behavioral Medicine.</w:t>
      </w:r>
      <w:r w:rsidR="00D45FD6">
        <w:rPr>
          <w:rFonts w:asciiTheme="majorHAnsi" w:hAnsiTheme="majorHAnsi"/>
          <w:sz w:val="24"/>
          <w:szCs w:val="24"/>
        </w:rPr>
        <w:t xml:space="preserve"> </w:t>
      </w:r>
      <w:r w:rsidR="00D45FD6" w:rsidRPr="00D45FD6">
        <w:rPr>
          <w:rFonts w:asciiTheme="majorHAnsi" w:hAnsiTheme="majorHAnsi"/>
          <w:b/>
          <w:bCs/>
          <w:sz w:val="24"/>
          <w:szCs w:val="24"/>
        </w:rPr>
        <w:t>Network Science Lead.</w:t>
      </w:r>
    </w:p>
    <w:p w14:paraId="2F3E1EF6" w14:textId="77777777" w:rsidR="00290E50" w:rsidRPr="00791B88" w:rsidRDefault="00290E50" w:rsidP="00290E50">
      <w:pPr>
        <w:pStyle w:val="ListParagraph"/>
        <w:rPr>
          <w:rFonts w:asciiTheme="majorHAnsi" w:hAnsiTheme="majorHAnsi"/>
          <w:b/>
          <w:bCs/>
          <w:sz w:val="24"/>
          <w:szCs w:val="24"/>
          <w:highlight w:val="yellow"/>
        </w:rPr>
      </w:pPr>
    </w:p>
    <w:p w14:paraId="2313FCD0" w14:textId="002F1B13" w:rsidR="00290E50" w:rsidRPr="002B6AB4" w:rsidRDefault="00786084" w:rsidP="000B45D5">
      <w:pPr>
        <w:pStyle w:val="ListParagraph"/>
        <w:numPr>
          <w:ilvl w:val="0"/>
          <w:numId w:val="17"/>
        </w:numPr>
        <w:ind w:right="-288"/>
        <w:jc w:val="both"/>
        <w:rPr>
          <w:rFonts w:asciiTheme="majorHAnsi" w:hAnsiTheme="majorHAnsi"/>
          <w:sz w:val="24"/>
          <w:szCs w:val="24"/>
        </w:rPr>
      </w:pPr>
      <w:r w:rsidRPr="002B6AB4">
        <w:rPr>
          <w:rFonts w:asciiTheme="majorHAnsi" w:hAnsiTheme="majorHAnsi"/>
          <w:b/>
          <w:bCs/>
          <w:sz w:val="24"/>
          <w:szCs w:val="24"/>
        </w:rPr>
        <w:t>Green, H.D.</w:t>
      </w:r>
      <w:r w:rsidRPr="002B6AB4">
        <w:rPr>
          <w:rFonts w:asciiTheme="majorHAnsi" w:hAnsiTheme="majorHAnsi"/>
          <w:sz w:val="24"/>
          <w:szCs w:val="24"/>
        </w:rPr>
        <w:t>, Pescosolido, B.A. Social Pathways to Care: How Community-Based Network Ties Shape the Health Care Response of Individuals with Mental Health Problems. (</w:t>
      </w:r>
      <w:r w:rsidR="00514B19" w:rsidRPr="002B6AB4">
        <w:rPr>
          <w:rFonts w:asciiTheme="majorHAnsi" w:hAnsiTheme="majorHAnsi"/>
          <w:sz w:val="24"/>
          <w:szCs w:val="24"/>
        </w:rPr>
        <w:t>2023</w:t>
      </w:r>
      <w:r w:rsidRPr="002B6AB4">
        <w:rPr>
          <w:rFonts w:asciiTheme="majorHAnsi" w:hAnsiTheme="majorHAnsi"/>
          <w:sz w:val="24"/>
          <w:szCs w:val="24"/>
        </w:rPr>
        <w:t>) Social Psychiatry and Psychiatric Epidemiology.</w:t>
      </w:r>
      <w:r w:rsidR="00D45FD6">
        <w:rPr>
          <w:rFonts w:asciiTheme="majorHAnsi" w:hAnsiTheme="majorHAnsi"/>
          <w:sz w:val="24"/>
          <w:szCs w:val="24"/>
        </w:rPr>
        <w:t xml:space="preserve"> </w:t>
      </w:r>
      <w:r w:rsidR="00D45FD6" w:rsidRPr="00D45FD6">
        <w:rPr>
          <w:rFonts w:asciiTheme="majorHAnsi" w:hAnsiTheme="majorHAnsi"/>
          <w:b/>
          <w:bCs/>
          <w:sz w:val="24"/>
          <w:szCs w:val="24"/>
        </w:rPr>
        <w:t>First Author.</w:t>
      </w:r>
    </w:p>
    <w:p w14:paraId="50D68676" w14:textId="77777777" w:rsidR="00290E50" w:rsidRPr="00791B88" w:rsidRDefault="00290E50" w:rsidP="00290E50">
      <w:pPr>
        <w:pStyle w:val="ListParagraph"/>
        <w:rPr>
          <w:rFonts w:asciiTheme="majorHAnsi" w:hAnsiTheme="majorHAnsi"/>
          <w:sz w:val="24"/>
          <w:szCs w:val="24"/>
          <w:highlight w:val="yellow"/>
        </w:rPr>
      </w:pPr>
    </w:p>
    <w:p w14:paraId="0835C246" w14:textId="16F3A4E0" w:rsidR="00290E50" w:rsidRPr="004B357D" w:rsidRDefault="00786084" w:rsidP="000B45D5">
      <w:pPr>
        <w:pStyle w:val="ListParagraph"/>
        <w:numPr>
          <w:ilvl w:val="0"/>
          <w:numId w:val="17"/>
        </w:numPr>
        <w:ind w:right="-288"/>
        <w:jc w:val="both"/>
        <w:rPr>
          <w:rFonts w:asciiTheme="majorHAnsi" w:hAnsiTheme="majorHAnsi"/>
          <w:sz w:val="24"/>
          <w:szCs w:val="24"/>
        </w:rPr>
      </w:pPr>
      <w:r w:rsidRPr="004B357D">
        <w:rPr>
          <w:rFonts w:asciiTheme="majorHAnsi" w:hAnsiTheme="majorHAnsi"/>
          <w:sz w:val="24"/>
          <w:szCs w:val="24"/>
        </w:rPr>
        <w:t xml:space="preserve">Pescosolido, B.A., </w:t>
      </w:r>
      <w:r w:rsidRPr="004B357D">
        <w:rPr>
          <w:rFonts w:asciiTheme="majorHAnsi" w:hAnsiTheme="majorHAnsi"/>
          <w:b/>
          <w:bCs/>
          <w:sz w:val="24"/>
          <w:szCs w:val="24"/>
        </w:rPr>
        <w:t>Green, H.D.</w:t>
      </w:r>
      <w:r w:rsidRPr="004B357D">
        <w:rPr>
          <w:rFonts w:asciiTheme="majorHAnsi" w:hAnsiTheme="majorHAnsi"/>
          <w:sz w:val="24"/>
          <w:szCs w:val="24"/>
        </w:rPr>
        <w:t>, Who Has Mental Health Problems? Comparing Individual, Social and Psychiatric Constructions of Mental Health (</w:t>
      </w:r>
      <w:r w:rsidR="00514B19" w:rsidRPr="004B357D">
        <w:rPr>
          <w:rFonts w:asciiTheme="majorHAnsi" w:hAnsiTheme="majorHAnsi"/>
          <w:sz w:val="24"/>
          <w:szCs w:val="24"/>
        </w:rPr>
        <w:t>2023</w:t>
      </w:r>
      <w:r w:rsidRPr="004B357D">
        <w:rPr>
          <w:rFonts w:asciiTheme="majorHAnsi" w:hAnsiTheme="majorHAnsi"/>
          <w:sz w:val="24"/>
          <w:szCs w:val="24"/>
        </w:rPr>
        <w:t>) Social Psychiatry and Psychiatric Epidemiology.</w:t>
      </w:r>
      <w:r w:rsidR="00D45FD6">
        <w:rPr>
          <w:rFonts w:asciiTheme="majorHAnsi" w:hAnsiTheme="majorHAnsi"/>
          <w:sz w:val="24"/>
          <w:szCs w:val="24"/>
        </w:rPr>
        <w:t xml:space="preserve"> </w:t>
      </w:r>
      <w:r w:rsidR="000868C6" w:rsidRPr="000868C6">
        <w:rPr>
          <w:rFonts w:asciiTheme="majorHAnsi" w:hAnsiTheme="majorHAnsi"/>
          <w:b/>
          <w:bCs/>
          <w:sz w:val="24"/>
          <w:szCs w:val="24"/>
        </w:rPr>
        <w:t>Co-Author and Analysis Lead.</w:t>
      </w:r>
    </w:p>
    <w:p w14:paraId="116AB121" w14:textId="77777777" w:rsidR="00290E50" w:rsidRPr="00791B88" w:rsidRDefault="00290E50" w:rsidP="00290E50">
      <w:pPr>
        <w:pStyle w:val="ListParagraph"/>
        <w:rPr>
          <w:rFonts w:asciiTheme="majorHAnsi" w:hAnsiTheme="majorHAnsi"/>
          <w:sz w:val="24"/>
          <w:szCs w:val="24"/>
          <w:highlight w:val="yellow"/>
        </w:rPr>
      </w:pPr>
    </w:p>
    <w:p w14:paraId="3F7D5A5E" w14:textId="71A3AB94" w:rsidR="00290E50" w:rsidRPr="00072DD2" w:rsidRDefault="00910A39" w:rsidP="000B45D5">
      <w:pPr>
        <w:pStyle w:val="ListParagraph"/>
        <w:numPr>
          <w:ilvl w:val="0"/>
          <w:numId w:val="17"/>
        </w:numPr>
        <w:ind w:right="-288"/>
        <w:jc w:val="both"/>
        <w:rPr>
          <w:rFonts w:asciiTheme="majorHAnsi" w:hAnsiTheme="majorHAnsi"/>
          <w:sz w:val="24"/>
          <w:szCs w:val="24"/>
        </w:rPr>
      </w:pPr>
      <w:r w:rsidRPr="00072DD2">
        <w:rPr>
          <w:rFonts w:asciiTheme="majorHAnsi" w:hAnsiTheme="majorHAnsi"/>
          <w:sz w:val="24"/>
          <w:szCs w:val="24"/>
        </w:rPr>
        <w:lastRenderedPageBreak/>
        <w:t xml:space="preserve">Tucker, J.S., Selam, R., </w:t>
      </w:r>
      <w:r w:rsidRPr="00072DD2">
        <w:rPr>
          <w:rFonts w:asciiTheme="majorHAnsi" w:hAnsiTheme="majorHAnsi"/>
          <w:b/>
          <w:bCs/>
          <w:sz w:val="24"/>
          <w:szCs w:val="24"/>
        </w:rPr>
        <w:t>Green, H.D.</w:t>
      </w:r>
      <w:r w:rsidRPr="00072DD2">
        <w:rPr>
          <w:rFonts w:asciiTheme="majorHAnsi" w:hAnsiTheme="majorHAnsi"/>
          <w:sz w:val="24"/>
          <w:szCs w:val="24"/>
        </w:rPr>
        <w:t>, Rodriguez, A., Pollard, M.S. Alcohol and Cannabis Co-Use in a National Sample of U.S. Adults Ages 30-80. (</w:t>
      </w:r>
      <w:r w:rsidR="00F407B1" w:rsidRPr="00072DD2">
        <w:rPr>
          <w:rFonts w:asciiTheme="majorHAnsi" w:hAnsiTheme="majorHAnsi"/>
          <w:sz w:val="24"/>
          <w:szCs w:val="24"/>
        </w:rPr>
        <w:t>2023</w:t>
      </w:r>
      <w:r w:rsidRPr="00072DD2">
        <w:rPr>
          <w:rFonts w:asciiTheme="majorHAnsi" w:hAnsiTheme="majorHAnsi"/>
          <w:sz w:val="24"/>
          <w:szCs w:val="24"/>
        </w:rPr>
        <w:t>) Addictive Behaviors.</w:t>
      </w:r>
      <w:r w:rsidR="000868C6">
        <w:rPr>
          <w:rFonts w:asciiTheme="majorHAnsi" w:hAnsiTheme="majorHAnsi"/>
          <w:sz w:val="24"/>
          <w:szCs w:val="24"/>
        </w:rPr>
        <w:t xml:space="preserve"> </w:t>
      </w:r>
      <w:r w:rsidR="000868C6" w:rsidRPr="00131B0D">
        <w:rPr>
          <w:rFonts w:asciiTheme="majorHAnsi" w:hAnsiTheme="majorHAnsi"/>
          <w:b/>
          <w:bCs/>
          <w:sz w:val="24"/>
          <w:szCs w:val="24"/>
        </w:rPr>
        <w:t>Network Science Lead</w:t>
      </w:r>
      <w:r w:rsidR="003A2B03" w:rsidRPr="00131B0D">
        <w:rPr>
          <w:rFonts w:asciiTheme="majorHAnsi" w:hAnsiTheme="majorHAnsi"/>
          <w:b/>
          <w:bCs/>
          <w:sz w:val="24"/>
          <w:szCs w:val="24"/>
        </w:rPr>
        <w:t xml:space="preserve">; Results Interpretation, </w:t>
      </w:r>
      <w:r w:rsidR="00131B0D" w:rsidRPr="00131B0D">
        <w:rPr>
          <w:rFonts w:asciiTheme="majorHAnsi" w:hAnsiTheme="majorHAnsi"/>
          <w:b/>
          <w:bCs/>
          <w:sz w:val="24"/>
          <w:szCs w:val="24"/>
        </w:rPr>
        <w:t>Manuscript Preparation.</w:t>
      </w:r>
    </w:p>
    <w:p w14:paraId="47008D28" w14:textId="77777777" w:rsidR="00290E50" w:rsidRPr="00791B88" w:rsidRDefault="00290E50" w:rsidP="00290E50">
      <w:pPr>
        <w:pStyle w:val="ListParagraph"/>
        <w:rPr>
          <w:rFonts w:asciiTheme="majorHAnsi" w:hAnsiTheme="majorHAnsi"/>
          <w:sz w:val="24"/>
          <w:szCs w:val="24"/>
          <w:highlight w:val="yellow"/>
        </w:rPr>
      </w:pPr>
    </w:p>
    <w:p w14:paraId="537418F6" w14:textId="343A2792" w:rsidR="00290E50" w:rsidRPr="00152FBF" w:rsidRDefault="00A9762A" w:rsidP="000B45D5">
      <w:pPr>
        <w:pStyle w:val="ListParagraph"/>
        <w:numPr>
          <w:ilvl w:val="0"/>
          <w:numId w:val="17"/>
        </w:numPr>
        <w:ind w:right="-288"/>
        <w:jc w:val="both"/>
        <w:rPr>
          <w:rFonts w:asciiTheme="majorHAnsi" w:hAnsiTheme="majorHAnsi"/>
          <w:sz w:val="24"/>
          <w:szCs w:val="24"/>
        </w:rPr>
      </w:pPr>
      <w:r w:rsidRPr="00152FBF">
        <w:rPr>
          <w:rFonts w:asciiTheme="majorHAnsi" w:hAnsiTheme="majorHAnsi"/>
          <w:sz w:val="24"/>
          <w:szCs w:val="24"/>
        </w:rPr>
        <w:t xml:space="preserve">*Wagner, G., Bogart, L., </w:t>
      </w:r>
      <w:r w:rsidRPr="00152FBF">
        <w:rPr>
          <w:rFonts w:asciiTheme="majorHAnsi" w:hAnsiTheme="majorHAnsi"/>
          <w:b/>
          <w:bCs/>
          <w:sz w:val="24"/>
          <w:szCs w:val="24"/>
        </w:rPr>
        <w:t>Green, H.</w:t>
      </w:r>
      <w:r w:rsidR="00AC4569" w:rsidRPr="00152FBF">
        <w:rPr>
          <w:rFonts w:asciiTheme="majorHAnsi" w:hAnsiTheme="majorHAnsi"/>
          <w:b/>
          <w:bCs/>
          <w:sz w:val="24"/>
          <w:szCs w:val="24"/>
        </w:rPr>
        <w:t>D.</w:t>
      </w:r>
      <w:r w:rsidRPr="00152FBF">
        <w:rPr>
          <w:rFonts w:asciiTheme="majorHAnsi" w:hAnsiTheme="majorHAnsi"/>
          <w:sz w:val="24"/>
          <w:szCs w:val="24"/>
        </w:rPr>
        <w:t>, Storholm, E., Klein, D., McBain, R., Serunkuuma, R., Mubiru, K., Matovu, J., Okoboi, S. Social Network-based Group Intervention to Promote HIV Prevention in Uganda: Study Protocol for a Randomized Controlled Trial of Game Changers. (2022). Trials. TRLS-D-22-00199</w:t>
      </w:r>
      <w:r w:rsidR="005205EB">
        <w:rPr>
          <w:rFonts w:asciiTheme="majorHAnsi" w:hAnsiTheme="majorHAnsi"/>
          <w:sz w:val="24"/>
          <w:szCs w:val="24"/>
        </w:rPr>
        <w:t xml:space="preserve">. </w:t>
      </w:r>
      <w:r w:rsidR="005205EB" w:rsidRPr="005205EB">
        <w:rPr>
          <w:rFonts w:asciiTheme="majorHAnsi" w:hAnsiTheme="majorHAnsi"/>
          <w:b/>
          <w:bCs/>
          <w:sz w:val="24"/>
          <w:szCs w:val="24"/>
        </w:rPr>
        <w:t>Network Science Lead.</w:t>
      </w:r>
    </w:p>
    <w:p w14:paraId="27EE67CB" w14:textId="77777777" w:rsidR="00290E50" w:rsidRPr="00791B88" w:rsidRDefault="00290E50" w:rsidP="00290E50">
      <w:pPr>
        <w:pStyle w:val="ListParagraph"/>
        <w:rPr>
          <w:rFonts w:asciiTheme="majorHAnsi" w:hAnsiTheme="majorHAnsi"/>
          <w:sz w:val="24"/>
          <w:szCs w:val="24"/>
          <w:highlight w:val="yellow"/>
        </w:rPr>
      </w:pPr>
    </w:p>
    <w:p w14:paraId="47A5A0BD" w14:textId="623FD222" w:rsidR="00290E50" w:rsidRPr="00B407FB" w:rsidRDefault="00EF3000" w:rsidP="000B45D5">
      <w:pPr>
        <w:pStyle w:val="ListParagraph"/>
        <w:numPr>
          <w:ilvl w:val="0"/>
          <w:numId w:val="17"/>
        </w:numPr>
        <w:ind w:right="-288"/>
        <w:jc w:val="both"/>
        <w:rPr>
          <w:rFonts w:asciiTheme="majorHAnsi" w:hAnsiTheme="majorHAnsi"/>
          <w:sz w:val="24"/>
          <w:szCs w:val="24"/>
        </w:rPr>
      </w:pPr>
      <w:r w:rsidRPr="00B407FB">
        <w:rPr>
          <w:rFonts w:asciiTheme="majorHAnsi" w:hAnsiTheme="majorHAnsi"/>
          <w:sz w:val="24"/>
          <w:szCs w:val="24"/>
        </w:rPr>
        <w:t>*</w:t>
      </w:r>
      <w:r w:rsidR="00A80440" w:rsidRPr="00B407FB">
        <w:rPr>
          <w:rFonts w:asciiTheme="majorHAnsi" w:hAnsiTheme="majorHAnsi"/>
          <w:sz w:val="24"/>
          <w:szCs w:val="24"/>
        </w:rPr>
        <w:t xml:space="preserve">Wagner, G.J., Ghosh-Dastidar, B., Tebbetts, S., Ballan, E., Mutchler, M.G., </w:t>
      </w:r>
      <w:r w:rsidR="00A80440" w:rsidRPr="00B407FB">
        <w:rPr>
          <w:rFonts w:asciiTheme="majorHAnsi" w:hAnsiTheme="majorHAnsi"/>
          <w:b/>
          <w:bCs/>
          <w:sz w:val="24"/>
          <w:szCs w:val="24"/>
        </w:rPr>
        <w:t>Green, H.</w:t>
      </w:r>
      <w:r w:rsidR="00AC4569" w:rsidRPr="00B407FB">
        <w:rPr>
          <w:rFonts w:asciiTheme="majorHAnsi" w:hAnsiTheme="majorHAnsi"/>
          <w:b/>
          <w:bCs/>
          <w:sz w:val="24"/>
          <w:szCs w:val="24"/>
        </w:rPr>
        <w:t>D.</w:t>
      </w:r>
      <w:r w:rsidR="00A80440" w:rsidRPr="00B407FB">
        <w:rPr>
          <w:rFonts w:asciiTheme="majorHAnsi" w:hAnsiTheme="majorHAnsi"/>
          <w:sz w:val="24"/>
          <w:szCs w:val="24"/>
        </w:rPr>
        <w:t xml:space="preserve">, Chamas, S., Mokhbat, J. and Kegeles, S., </w:t>
      </w:r>
      <w:r w:rsidR="002D33A6">
        <w:rPr>
          <w:rFonts w:asciiTheme="majorHAnsi" w:hAnsiTheme="majorHAnsi"/>
          <w:sz w:val="24"/>
          <w:szCs w:val="24"/>
        </w:rPr>
        <w:t>(</w:t>
      </w:r>
      <w:r w:rsidR="00A80440" w:rsidRPr="00B407FB">
        <w:rPr>
          <w:rFonts w:asciiTheme="majorHAnsi" w:hAnsiTheme="majorHAnsi"/>
          <w:sz w:val="24"/>
          <w:szCs w:val="24"/>
        </w:rPr>
        <w:t>2022</w:t>
      </w:r>
      <w:r w:rsidR="002D33A6">
        <w:rPr>
          <w:rFonts w:asciiTheme="majorHAnsi" w:hAnsiTheme="majorHAnsi"/>
          <w:sz w:val="24"/>
          <w:szCs w:val="24"/>
        </w:rPr>
        <w:t>)</w:t>
      </w:r>
      <w:r w:rsidR="00A80440" w:rsidRPr="00B407FB">
        <w:rPr>
          <w:rFonts w:asciiTheme="majorHAnsi" w:hAnsiTheme="majorHAnsi"/>
          <w:sz w:val="24"/>
          <w:szCs w:val="24"/>
        </w:rPr>
        <w:t>. A pilot evaluation of “Tayf”, a cultural adaptation of Mpowerment for young men who have sex with men (YMSM) in Beirut, Lebanon, and its effects on condomless sex and HIV testing. AIDS and Behavior, 26(3), pp.639-650.</w:t>
      </w:r>
      <w:r w:rsidR="005205EB">
        <w:rPr>
          <w:rFonts w:asciiTheme="majorHAnsi" w:hAnsiTheme="majorHAnsi"/>
          <w:sz w:val="24"/>
          <w:szCs w:val="24"/>
        </w:rPr>
        <w:t xml:space="preserve"> </w:t>
      </w:r>
      <w:r w:rsidR="005205EB" w:rsidRPr="005205EB">
        <w:rPr>
          <w:rFonts w:asciiTheme="majorHAnsi" w:hAnsiTheme="majorHAnsi"/>
          <w:b/>
          <w:bCs/>
          <w:sz w:val="24"/>
          <w:szCs w:val="24"/>
        </w:rPr>
        <w:t>Network Science Lead</w:t>
      </w:r>
      <w:r w:rsidR="005205EB">
        <w:rPr>
          <w:rFonts w:asciiTheme="majorHAnsi" w:hAnsiTheme="majorHAnsi"/>
          <w:b/>
          <w:bCs/>
          <w:sz w:val="24"/>
          <w:szCs w:val="24"/>
        </w:rPr>
        <w:t xml:space="preserve">, </w:t>
      </w:r>
      <w:r w:rsidR="00093279">
        <w:rPr>
          <w:rFonts w:asciiTheme="majorHAnsi" w:hAnsiTheme="majorHAnsi"/>
          <w:b/>
          <w:bCs/>
          <w:sz w:val="24"/>
          <w:szCs w:val="24"/>
        </w:rPr>
        <w:t>Results Interpretation, Manuscript Preparation</w:t>
      </w:r>
      <w:r w:rsidR="005205EB" w:rsidRPr="005205EB">
        <w:rPr>
          <w:rFonts w:asciiTheme="majorHAnsi" w:hAnsiTheme="majorHAnsi"/>
          <w:b/>
          <w:bCs/>
          <w:sz w:val="24"/>
          <w:szCs w:val="24"/>
        </w:rPr>
        <w:t>.</w:t>
      </w:r>
    </w:p>
    <w:p w14:paraId="3814454F" w14:textId="77777777" w:rsidR="00290E50" w:rsidRPr="00791B88" w:rsidRDefault="00290E50" w:rsidP="00290E50">
      <w:pPr>
        <w:pStyle w:val="ListParagraph"/>
        <w:rPr>
          <w:rFonts w:asciiTheme="majorHAnsi" w:hAnsiTheme="majorHAnsi"/>
          <w:sz w:val="24"/>
          <w:szCs w:val="24"/>
          <w:highlight w:val="yellow"/>
        </w:rPr>
      </w:pPr>
    </w:p>
    <w:p w14:paraId="1CC232FB" w14:textId="0DCC6A96" w:rsidR="00290E50" w:rsidRPr="00A54F40" w:rsidRDefault="00F6121C" w:rsidP="000B45D5">
      <w:pPr>
        <w:pStyle w:val="ListParagraph"/>
        <w:numPr>
          <w:ilvl w:val="0"/>
          <w:numId w:val="17"/>
        </w:numPr>
        <w:ind w:right="-288"/>
        <w:jc w:val="both"/>
        <w:rPr>
          <w:rFonts w:asciiTheme="majorHAnsi" w:hAnsiTheme="majorHAnsi"/>
          <w:sz w:val="24"/>
          <w:szCs w:val="24"/>
        </w:rPr>
      </w:pPr>
      <w:r w:rsidRPr="00A54F40">
        <w:rPr>
          <w:rFonts w:asciiTheme="majorHAnsi" w:hAnsiTheme="majorHAnsi"/>
          <w:sz w:val="24"/>
          <w:szCs w:val="24"/>
        </w:rPr>
        <w:t>*</w:t>
      </w:r>
      <w:r w:rsidR="00C24DF9" w:rsidRPr="00A54F40">
        <w:rPr>
          <w:rFonts w:asciiTheme="majorHAnsi" w:hAnsiTheme="majorHAnsi"/>
          <w:sz w:val="24"/>
          <w:szCs w:val="24"/>
        </w:rPr>
        <w:t xml:space="preserve">Johnson, L.M., </w:t>
      </w:r>
      <w:r w:rsidR="00C24DF9" w:rsidRPr="00A54F40">
        <w:rPr>
          <w:rFonts w:asciiTheme="majorHAnsi" w:hAnsiTheme="majorHAnsi"/>
          <w:b/>
          <w:bCs/>
          <w:sz w:val="24"/>
          <w:szCs w:val="24"/>
        </w:rPr>
        <w:t>Green Jr., H.D.</w:t>
      </w:r>
      <w:r w:rsidR="00342A91" w:rsidRPr="00A54F40">
        <w:rPr>
          <w:rFonts w:asciiTheme="majorHAnsi" w:hAnsiTheme="majorHAnsi"/>
          <w:sz w:val="24"/>
          <w:szCs w:val="24"/>
        </w:rPr>
        <w:t>,</w:t>
      </w:r>
      <w:r w:rsidR="00C24DF9" w:rsidRPr="00A54F40">
        <w:rPr>
          <w:rFonts w:asciiTheme="majorHAnsi" w:hAnsiTheme="majorHAnsi"/>
          <w:sz w:val="24"/>
          <w:szCs w:val="24"/>
        </w:rPr>
        <w:t xml:space="preserve"> Lu, M., Stockman, J.K., Felsher, M., Roth, A.M., &amp; Wagner, K.D.</w:t>
      </w:r>
      <w:r w:rsidR="00B14F0A" w:rsidRPr="00A54F40">
        <w:rPr>
          <w:rFonts w:asciiTheme="majorHAnsi" w:hAnsiTheme="majorHAnsi"/>
          <w:sz w:val="24"/>
          <w:szCs w:val="24"/>
        </w:rPr>
        <w:t xml:space="preserve"> </w:t>
      </w:r>
      <w:r w:rsidR="00153E63" w:rsidRPr="00A54F40">
        <w:rPr>
          <w:rFonts w:asciiTheme="majorHAnsi" w:hAnsiTheme="majorHAnsi"/>
          <w:sz w:val="24"/>
          <w:szCs w:val="24"/>
        </w:rPr>
        <w:t>(</w:t>
      </w:r>
      <w:r w:rsidR="00BC233F" w:rsidRPr="00A54F40">
        <w:rPr>
          <w:rFonts w:asciiTheme="majorHAnsi" w:hAnsiTheme="majorHAnsi"/>
          <w:sz w:val="24"/>
          <w:szCs w:val="24"/>
        </w:rPr>
        <w:t>2022</w:t>
      </w:r>
      <w:r w:rsidR="00B14F0A" w:rsidRPr="00A54F40">
        <w:rPr>
          <w:rFonts w:asciiTheme="majorHAnsi" w:hAnsiTheme="majorHAnsi"/>
          <w:sz w:val="24"/>
          <w:szCs w:val="24"/>
        </w:rPr>
        <w:t>). Who Can I Ask? Who Would I Tell? A Social Network Analysis of Anticipated Advice Seeking and Disclosure Regarding Pre-Exposure Prophylaxis. AIDS and Behavior.</w:t>
      </w:r>
      <w:r w:rsidR="00C50E7B">
        <w:rPr>
          <w:rFonts w:asciiTheme="majorHAnsi" w:hAnsiTheme="majorHAnsi"/>
          <w:sz w:val="24"/>
          <w:szCs w:val="24"/>
        </w:rPr>
        <w:t xml:space="preserve"> </w:t>
      </w:r>
      <w:r w:rsidR="00C50E7B" w:rsidRPr="00C50E7B">
        <w:rPr>
          <w:rFonts w:asciiTheme="majorHAnsi" w:hAnsiTheme="majorHAnsi"/>
          <w:b/>
          <w:bCs/>
          <w:sz w:val="24"/>
          <w:szCs w:val="24"/>
        </w:rPr>
        <w:t>Network Science Lead, Mentor, Analysis Lead, Results Interpretation, Manuscript Preparation.</w:t>
      </w:r>
    </w:p>
    <w:p w14:paraId="612A79AF" w14:textId="77777777" w:rsidR="00290E50" w:rsidRPr="00791B88" w:rsidRDefault="00290E50" w:rsidP="00290E50">
      <w:pPr>
        <w:pStyle w:val="ListParagraph"/>
        <w:rPr>
          <w:rFonts w:asciiTheme="majorHAnsi" w:hAnsiTheme="majorHAnsi"/>
          <w:sz w:val="24"/>
          <w:szCs w:val="24"/>
          <w:highlight w:val="yellow"/>
        </w:rPr>
      </w:pPr>
    </w:p>
    <w:p w14:paraId="5BBFBA9A" w14:textId="1E38AB71" w:rsidR="00290E50" w:rsidRPr="00F1728C" w:rsidRDefault="00F6121C" w:rsidP="000B45D5">
      <w:pPr>
        <w:pStyle w:val="ListParagraph"/>
        <w:numPr>
          <w:ilvl w:val="0"/>
          <w:numId w:val="17"/>
        </w:numPr>
        <w:ind w:right="-288"/>
        <w:jc w:val="both"/>
        <w:rPr>
          <w:rFonts w:asciiTheme="majorHAnsi" w:hAnsiTheme="majorHAnsi"/>
          <w:sz w:val="24"/>
          <w:szCs w:val="24"/>
        </w:rPr>
      </w:pPr>
      <w:r w:rsidRPr="00F1728C">
        <w:rPr>
          <w:rFonts w:asciiTheme="majorHAnsi" w:hAnsiTheme="majorHAnsi"/>
          <w:sz w:val="24"/>
          <w:szCs w:val="24"/>
        </w:rPr>
        <w:t>*</w:t>
      </w:r>
      <w:r w:rsidR="00320298" w:rsidRPr="00F1728C">
        <w:rPr>
          <w:rFonts w:asciiTheme="majorHAnsi" w:hAnsiTheme="majorHAnsi"/>
          <w:sz w:val="24"/>
          <w:szCs w:val="24"/>
        </w:rPr>
        <w:t xml:space="preserve">Pullen, E., Gupta, A., Stockman, J.K., </w:t>
      </w:r>
      <w:r w:rsidR="00320298" w:rsidRPr="00F1728C">
        <w:rPr>
          <w:rFonts w:asciiTheme="majorHAnsi" w:hAnsiTheme="majorHAnsi"/>
          <w:b/>
          <w:bCs/>
          <w:sz w:val="24"/>
          <w:szCs w:val="24"/>
        </w:rPr>
        <w:t>Green, H.D.</w:t>
      </w:r>
      <w:r w:rsidR="00320298" w:rsidRPr="00F1728C">
        <w:rPr>
          <w:rFonts w:asciiTheme="majorHAnsi" w:hAnsiTheme="majorHAnsi"/>
          <w:sz w:val="24"/>
          <w:szCs w:val="24"/>
        </w:rPr>
        <w:t xml:space="preserve"> and Wagner, K.D., </w:t>
      </w:r>
      <w:r w:rsidR="0030042F" w:rsidRPr="00F1728C">
        <w:rPr>
          <w:rFonts w:asciiTheme="majorHAnsi" w:hAnsiTheme="majorHAnsi"/>
          <w:sz w:val="24"/>
          <w:szCs w:val="24"/>
        </w:rPr>
        <w:t>(</w:t>
      </w:r>
      <w:r w:rsidR="00320298" w:rsidRPr="00F1728C">
        <w:rPr>
          <w:rFonts w:asciiTheme="majorHAnsi" w:hAnsiTheme="majorHAnsi"/>
          <w:sz w:val="24"/>
          <w:szCs w:val="24"/>
        </w:rPr>
        <w:t>2022</w:t>
      </w:r>
      <w:r w:rsidR="0030042F" w:rsidRPr="00F1728C">
        <w:rPr>
          <w:rFonts w:asciiTheme="majorHAnsi" w:hAnsiTheme="majorHAnsi"/>
          <w:sz w:val="24"/>
          <w:szCs w:val="24"/>
        </w:rPr>
        <w:t>)</w:t>
      </w:r>
      <w:r w:rsidR="00320298" w:rsidRPr="00F1728C">
        <w:rPr>
          <w:rFonts w:asciiTheme="majorHAnsi" w:hAnsiTheme="majorHAnsi"/>
          <w:sz w:val="24"/>
          <w:szCs w:val="24"/>
        </w:rPr>
        <w:t>. Association of social network characteristics with HIV knowledge, stigma, and testing: findings from a study of racial and ethnic minority women in a small Western city. AIDS care, 34(1), pp.39-46.</w:t>
      </w:r>
      <w:r w:rsidR="008F4400">
        <w:rPr>
          <w:rFonts w:asciiTheme="majorHAnsi" w:hAnsiTheme="majorHAnsi"/>
          <w:sz w:val="24"/>
          <w:szCs w:val="24"/>
        </w:rPr>
        <w:t xml:space="preserve"> </w:t>
      </w:r>
      <w:r w:rsidR="008F4400" w:rsidRPr="008F4400">
        <w:rPr>
          <w:rFonts w:asciiTheme="majorHAnsi" w:hAnsiTheme="majorHAnsi"/>
          <w:b/>
          <w:bCs/>
          <w:sz w:val="24"/>
          <w:szCs w:val="24"/>
        </w:rPr>
        <w:t>Network Science Mentor, Analysis Support, Results Interpretation, Manuscript Preparation.</w:t>
      </w:r>
    </w:p>
    <w:p w14:paraId="65669DD4" w14:textId="77777777" w:rsidR="00290E50" w:rsidRPr="00791B88" w:rsidRDefault="00290E50" w:rsidP="00290E50">
      <w:pPr>
        <w:pStyle w:val="ListParagraph"/>
        <w:rPr>
          <w:rFonts w:asciiTheme="majorHAnsi" w:hAnsiTheme="majorHAnsi"/>
          <w:sz w:val="24"/>
          <w:szCs w:val="24"/>
          <w:highlight w:val="yellow"/>
        </w:rPr>
      </w:pPr>
    </w:p>
    <w:p w14:paraId="666AE1AB" w14:textId="194C501A" w:rsidR="00290E50" w:rsidRPr="000F4B82" w:rsidRDefault="00F6121C" w:rsidP="000B45D5">
      <w:pPr>
        <w:pStyle w:val="ListParagraph"/>
        <w:numPr>
          <w:ilvl w:val="0"/>
          <w:numId w:val="17"/>
        </w:numPr>
        <w:ind w:right="-288"/>
        <w:jc w:val="both"/>
        <w:rPr>
          <w:rFonts w:asciiTheme="majorHAnsi" w:hAnsiTheme="majorHAnsi"/>
          <w:sz w:val="24"/>
          <w:szCs w:val="24"/>
        </w:rPr>
      </w:pPr>
      <w:r w:rsidRPr="000F4B82">
        <w:rPr>
          <w:rFonts w:asciiTheme="majorHAnsi" w:hAnsiTheme="majorHAnsi"/>
          <w:sz w:val="24"/>
          <w:szCs w:val="24"/>
        </w:rPr>
        <w:t>*</w:t>
      </w:r>
      <w:r w:rsidR="00AD2287" w:rsidRPr="000F4B82">
        <w:rPr>
          <w:rFonts w:asciiTheme="majorHAnsi" w:hAnsiTheme="majorHAnsi"/>
          <w:sz w:val="24"/>
          <w:szCs w:val="24"/>
        </w:rPr>
        <w:t xml:space="preserve">Wagner, G.J., Bogart, L.M., Klein, D.J., </w:t>
      </w:r>
      <w:r w:rsidR="00AD2287" w:rsidRPr="000F4B82">
        <w:rPr>
          <w:rFonts w:asciiTheme="majorHAnsi" w:hAnsiTheme="majorHAnsi"/>
          <w:b/>
          <w:bCs/>
          <w:sz w:val="24"/>
          <w:szCs w:val="24"/>
        </w:rPr>
        <w:t>Green, H.D.</w:t>
      </w:r>
      <w:r w:rsidR="00AD2287" w:rsidRPr="000F4B82">
        <w:rPr>
          <w:rFonts w:asciiTheme="majorHAnsi" w:hAnsiTheme="majorHAnsi"/>
          <w:sz w:val="24"/>
          <w:szCs w:val="24"/>
        </w:rPr>
        <w:t>, Nampiima, J., Kamb</w:t>
      </w:r>
      <w:r w:rsidR="00B565E2" w:rsidRPr="000F4B82">
        <w:rPr>
          <w:rFonts w:asciiTheme="majorHAnsi" w:hAnsiTheme="majorHAnsi"/>
          <w:sz w:val="24"/>
          <w:szCs w:val="24"/>
        </w:rPr>
        <w:t>u</w:t>
      </w:r>
      <w:r w:rsidR="00AD2287" w:rsidRPr="000F4B82">
        <w:rPr>
          <w:rFonts w:asciiTheme="majorHAnsi" w:hAnsiTheme="majorHAnsi"/>
          <w:sz w:val="24"/>
          <w:szCs w:val="24"/>
        </w:rPr>
        <w:t>ugu, A., &amp; Matovu, J.K.B. (2022) Effects of Condom Use Advocacy on Condom Use: The Mediating Role of Advocates’ Internalized HIV Stigma and Own Condom Use. AIDS and Behavior.</w:t>
      </w:r>
      <w:r w:rsidR="008F4400">
        <w:rPr>
          <w:rFonts w:asciiTheme="majorHAnsi" w:hAnsiTheme="majorHAnsi"/>
          <w:sz w:val="24"/>
          <w:szCs w:val="24"/>
        </w:rPr>
        <w:t xml:space="preserve"> </w:t>
      </w:r>
      <w:r w:rsidR="008F4400" w:rsidRPr="00C04A05">
        <w:rPr>
          <w:rFonts w:asciiTheme="majorHAnsi" w:hAnsiTheme="majorHAnsi"/>
          <w:b/>
          <w:bCs/>
          <w:sz w:val="24"/>
          <w:szCs w:val="24"/>
        </w:rPr>
        <w:t>Network Science Lead</w:t>
      </w:r>
      <w:r w:rsidR="00C04A05" w:rsidRPr="00C04A05">
        <w:rPr>
          <w:rFonts w:asciiTheme="majorHAnsi" w:hAnsiTheme="majorHAnsi"/>
          <w:b/>
          <w:bCs/>
          <w:sz w:val="24"/>
          <w:szCs w:val="24"/>
        </w:rPr>
        <w:t>, Results Interpretation, Manuscript Preparation.</w:t>
      </w:r>
    </w:p>
    <w:p w14:paraId="2D605D53" w14:textId="77777777" w:rsidR="00290E50" w:rsidRPr="00791B88" w:rsidRDefault="00290E50" w:rsidP="00290E50">
      <w:pPr>
        <w:pStyle w:val="ListParagraph"/>
        <w:rPr>
          <w:rFonts w:asciiTheme="majorHAnsi" w:hAnsiTheme="majorHAnsi"/>
          <w:sz w:val="24"/>
          <w:szCs w:val="24"/>
          <w:highlight w:val="yellow"/>
        </w:rPr>
      </w:pPr>
    </w:p>
    <w:p w14:paraId="1577251A" w14:textId="21CEEC0B" w:rsidR="00290E50" w:rsidRPr="005F5A9E" w:rsidRDefault="0053005B" w:rsidP="000B45D5">
      <w:pPr>
        <w:pStyle w:val="ListParagraph"/>
        <w:numPr>
          <w:ilvl w:val="0"/>
          <w:numId w:val="17"/>
        </w:numPr>
        <w:ind w:right="-288"/>
        <w:jc w:val="both"/>
        <w:rPr>
          <w:rFonts w:asciiTheme="majorHAnsi" w:hAnsiTheme="majorHAnsi"/>
          <w:sz w:val="24"/>
          <w:szCs w:val="24"/>
        </w:rPr>
      </w:pPr>
      <w:r w:rsidRPr="005F5A9E">
        <w:rPr>
          <w:rFonts w:asciiTheme="majorHAnsi" w:hAnsiTheme="majorHAnsi"/>
          <w:sz w:val="24"/>
          <w:szCs w:val="24"/>
        </w:rPr>
        <w:t xml:space="preserve">Tucker, J.S., Rodriguez, A., </w:t>
      </w:r>
      <w:r w:rsidRPr="005F5A9E">
        <w:rPr>
          <w:rFonts w:asciiTheme="majorHAnsi" w:hAnsiTheme="majorHAnsi"/>
          <w:b/>
          <w:bCs/>
          <w:sz w:val="24"/>
          <w:szCs w:val="24"/>
        </w:rPr>
        <w:t>Green Jr., H.D.</w:t>
      </w:r>
      <w:r w:rsidRPr="005F5A9E">
        <w:rPr>
          <w:rFonts w:asciiTheme="majorHAnsi" w:hAnsiTheme="majorHAnsi"/>
          <w:sz w:val="24"/>
          <w:szCs w:val="24"/>
        </w:rPr>
        <w:t xml:space="preserve">, </w:t>
      </w:r>
      <w:r w:rsidR="0055647C" w:rsidRPr="005F5A9E">
        <w:rPr>
          <w:rFonts w:asciiTheme="majorHAnsi" w:hAnsiTheme="majorHAnsi"/>
          <w:sz w:val="24"/>
          <w:szCs w:val="24"/>
        </w:rPr>
        <w:t>Pollard, M.S. (2022). Trajectories of alcohol use and problems during the COVID-19 pandemic: The role of social stressors and drinking motives for men and women. Drug and Alcohol Dependence 232:</w:t>
      </w:r>
      <w:r w:rsidR="003D5AB2" w:rsidRPr="005F5A9E">
        <w:rPr>
          <w:rFonts w:asciiTheme="majorHAnsi" w:hAnsiTheme="majorHAnsi"/>
          <w:sz w:val="24"/>
          <w:szCs w:val="24"/>
        </w:rPr>
        <w:t xml:space="preserve"> 109285</w:t>
      </w:r>
      <w:r w:rsidR="00C04A05">
        <w:rPr>
          <w:rFonts w:asciiTheme="majorHAnsi" w:hAnsiTheme="majorHAnsi"/>
          <w:sz w:val="24"/>
          <w:szCs w:val="24"/>
        </w:rPr>
        <w:t xml:space="preserve">. </w:t>
      </w:r>
      <w:r w:rsidR="00C04A05" w:rsidRPr="00C04A05">
        <w:rPr>
          <w:rFonts w:asciiTheme="majorHAnsi" w:hAnsiTheme="majorHAnsi"/>
          <w:b/>
          <w:bCs/>
          <w:sz w:val="24"/>
          <w:szCs w:val="24"/>
        </w:rPr>
        <w:t>Results Interpretation, Manuscript Preparation.</w:t>
      </w:r>
    </w:p>
    <w:p w14:paraId="16D7116B" w14:textId="0E5DAF49" w:rsidR="00290E50" w:rsidRPr="00791B88" w:rsidRDefault="00290E50" w:rsidP="00290E50">
      <w:pPr>
        <w:pStyle w:val="ListParagraph"/>
        <w:rPr>
          <w:rFonts w:asciiTheme="majorHAnsi" w:hAnsiTheme="majorHAnsi"/>
          <w:sz w:val="24"/>
          <w:szCs w:val="24"/>
          <w:highlight w:val="yellow"/>
        </w:rPr>
      </w:pPr>
    </w:p>
    <w:p w14:paraId="4E5419A4" w14:textId="1172C9F8" w:rsidR="00290E50" w:rsidRPr="0037557C" w:rsidRDefault="00737776" w:rsidP="000B45D5">
      <w:pPr>
        <w:pStyle w:val="ListParagraph"/>
        <w:numPr>
          <w:ilvl w:val="0"/>
          <w:numId w:val="17"/>
        </w:numPr>
        <w:ind w:right="-288"/>
        <w:jc w:val="both"/>
        <w:rPr>
          <w:rFonts w:asciiTheme="majorHAnsi" w:hAnsiTheme="majorHAnsi"/>
          <w:sz w:val="24"/>
          <w:szCs w:val="24"/>
        </w:rPr>
      </w:pPr>
      <w:r w:rsidRPr="0037557C">
        <w:rPr>
          <w:rFonts w:asciiTheme="majorHAnsi" w:hAnsiTheme="majorHAnsi"/>
          <w:sz w:val="24"/>
          <w:szCs w:val="24"/>
        </w:rPr>
        <w:t xml:space="preserve">*Bogart, L.M., Phaladze, N., </w:t>
      </w:r>
      <w:r w:rsidRPr="0037557C">
        <w:rPr>
          <w:rFonts w:asciiTheme="majorHAnsi" w:hAnsiTheme="majorHAnsi"/>
          <w:b/>
          <w:bCs/>
          <w:sz w:val="24"/>
          <w:szCs w:val="24"/>
        </w:rPr>
        <w:t>Green, H.D.</w:t>
      </w:r>
      <w:r w:rsidRPr="0037557C">
        <w:rPr>
          <w:rFonts w:asciiTheme="majorHAnsi" w:hAnsiTheme="majorHAnsi"/>
          <w:sz w:val="24"/>
          <w:szCs w:val="24"/>
        </w:rPr>
        <w:t>, Klein, D.J., Kgotlaetsile, K., Lekoko, B., Mosepele, M. (2022) Role of support reciprocity in HIV viral suppression among people living with HIV and their treatment partners in Botswana. International Journal of Behavioral Medicine. (Note that Bogart and Phaladze share first authorship.)</w:t>
      </w:r>
      <w:r w:rsidR="00E77514">
        <w:rPr>
          <w:rFonts w:asciiTheme="majorHAnsi" w:hAnsiTheme="majorHAnsi"/>
          <w:sz w:val="24"/>
          <w:szCs w:val="24"/>
        </w:rPr>
        <w:t xml:space="preserve"> </w:t>
      </w:r>
      <w:r w:rsidR="00E77514" w:rsidRPr="00E77514">
        <w:rPr>
          <w:rFonts w:asciiTheme="majorHAnsi" w:hAnsiTheme="majorHAnsi"/>
          <w:b/>
          <w:bCs/>
          <w:sz w:val="24"/>
          <w:szCs w:val="24"/>
        </w:rPr>
        <w:t>Network Science Lead, Analysis Support, Results Interpretation, Manuscript Preparation.</w:t>
      </w:r>
    </w:p>
    <w:p w14:paraId="0B688D0F" w14:textId="77777777" w:rsidR="00290E50" w:rsidRPr="00791B88" w:rsidRDefault="00290E50" w:rsidP="00290E50">
      <w:pPr>
        <w:pStyle w:val="ListParagraph"/>
        <w:rPr>
          <w:rFonts w:asciiTheme="majorHAnsi" w:hAnsiTheme="majorHAnsi"/>
          <w:sz w:val="24"/>
          <w:szCs w:val="24"/>
          <w:highlight w:val="yellow"/>
        </w:rPr>
      </w:pPr>
    </w:p>
    <w:p w14:paraId="42D30911" w14:textId="306BF519" w:rsidR="00290E50" w:rsidRPr="00DD728D" w:rsidRDefault="00AC5A93" w:rsidP="000B45D5">
      <w:pPr>
        <w:pStyle w:val="ListParagraph"/>
        <w:numPr>
          <w:ilvl w:val="0"/>
          <w:numId w:val="17"/>
        </w:numPr>
        <w:ind w:right="-288"/>
        <w:jc w:val="both"/>
        <w:rPr>
          <w:rFonts w:asciiTheme="majorHAnsi" w:hAnsiTheme="majorHAnsi"/>
          <w:sz w:val="24"/>
          <w:szCs w:val="24"/>
        </w:rPr>
      </w:pPr>
      <w:r w:rsidRPr="00DD728D">
        <w:rPr>
          <w:rFonts w:asciiTheme="majorHAnsi" w:hAnsiTheme="majorHAnsi"/>
          <w:sz w:val="24"/>
          <w:szCs w:val="24"/>
        </w:rPr>
        <w:lastRenderedPageBreak/>
        <w:t xml:space="preserve">Master, B.K., Culbertson, S., Phillips, B., Wang, E.L., </w:t>
      </w:r>
      <w:r w:rsidRPr="00DD728D">
        <w:rPr>
          <w:rFonts w:asciiTheme="majorHAnsi" w:hAnsiTheme="majorHAnsi"/>
          <w:b/>
          <w:bCs/>
          <w:sz w:val="24"/>
          <w:szCs w:val="24"/>
        </w:rPr>
        <w:t>Green, H.D.</w:t>
      </w:r>
      <w:r w:rsidRPr="00DD728D">
        <w:rPr>
          <w:rFonts w:asciiTheme="majorHAnsi" w:hAnsiTheme="majorHAnsi"/>
          <w:sz w:val="24"/>
          <w:szCs w:val="24"/>
        </w:rPr>
        <w:t xml:space="preserve">, Francombe, J., Evans, H. and Guthrie, S., (2021). Transforming Global Education Through Evidence. An Evaluation System for the BHP Foundation's Education Equity Global Signature Program. Santa Monica, CA: RAND Corporation, 2021. </w:t>
      </w:r>
      <w:hyperlink r:id="rId12" w:history="1">
        <w:r w:rsidRPr="00DD728D">
          <w:rPr>
            <w:rStyle w:val="Hyperlink"/>
            <w:rFonts w:asciiTheme="majorHAnsi" w:hAnsiTheme="majorHAnsi"/>
            <w:sz w:val="24"/>
            <w:szCs w:val="24"/>
          </w:rPr>
          <w:t>https://www.rand.org/pubs/research_reports/RRA239-1.html</w:t>
        </w:r>
      </w:hyperlink>
      <w:r w:rsidRPr="00DD728D">
        <w:rPr>
          <w:rFonts w:asciiTheme="majorHAnsi" w:hAnsiTheme="majorHAnsi"/>
          <w:sz w:val="24"/>
          <w:szCs w:val="24"/>
        </w:rPr>
        <w:t>.</w:t>
      </w:r>
      <w:r w:rsidR="00BA6347">
        <w:rPr>
          <w:rFonts w:asciiTheme="majorHAnsi" w:hAnsiTheme="majorHAnsi"/>
          <w:sz w:val="24"/>
          <w:szCs w:val="24"/>
        </w:rPr>
        <w:t xml:space="preserve"> </w:t>
      </w:r>
      <w:r w:rsidR="00BA6347" w:rsidRPr="00A16B22">
        <w:rPr>
          <w:rFonts w:asciiTheme="majorHAnsi" w:hAnsiTheme="majorHAnsi"/>
          <w:b/>
          <w:bCs/>
          <w:sz w:val="24"/>
          <w:szCs w:val="24"/>
        </w:rPr>
        <w:t>Network Science Lead, Analysis, Results Visualization and Interpretation</w:t>
      </w:r>
      <w:r w:rsidR="00A16B22" w:rsidRPr="00A16B22">
        <w:rPr>
          <w:rFonts w:asciiTheme="majorHAnsi" w:hAnsiTheme="majorHAnsi"/>
          <w:b/>
          <w:bCs/>
          <w:sz w:val="24"/>
          <w:szCs w:val="24"/>
        </w:rPr>
        <w:t>, Manuscript Preparation and Revision Support.</w:t>
      </w:r>
    </w:p>
    <w:p w14:paraId="350FA792" w14:textId="77777777" w:rsidR="00290E50" w:rsidRPr="00BA6347" w:rsidRDefault="00290E50" w:rsidP="00BA6347">
      <w:pPr>
        <w:rPr>
          <w:rFonts w:asciiTheme="majorHAnsi" w:hAnsiTheme="majorHAnsi"/>
          <w:sz w:val="24"/>
          <w:szCs w:val="24"/>
          <w:highlight w:val="yellow"/>
        </w:rPr>
      </w:pPr>
    </w:p>
    <w:p w14:paraId="781FDEA9" w14:textId="392C40A5" w:rsidR="00290E50" w:rsidRPr="00535414" w:rsidRDefault="00D241E0" w:rsidP="000B45D5">
      <w:pPr>
        <w:pStyle w:val="ListParagraph"/>
        <w:numPr>
          <w:ilvl w:val="0"/>
          <w:numId w:val="17"/>
        </w:numPr>
        <w:ind w:right="-288"/>
        <w:jc w:val="both"/>
        <w:rPr>
          <w:rFonts w:asciiTheme="majorHAnsi" w:hAnsiTheme="majorHAnsi"/>
          <w:sz w:val="24"/>
          <w:szCs w:val="24"/>
        </w:rPr>
      </w:pPr>
      <w:r w:rsidRPr="00535414">
        <w:rPr>
          <w:rFonts w:asciiTheme="majorHAnsi" w:hAnsiTheme="majorHAnsi"/>
          <w:sz w:val="24"/>
          <w:szCs w:val="24"/>
        </w:rPr>
        <w:t xml:space="preserve">Storholm, E.D., Ober, A.J., Mizel, M.L., Matthews, L., Sargent, M., Todd, I., Zajdman, D. and </w:t>
      </w:r>
      <w:r w:rsidRPr="00535414">
        <w:rPr>
          <w:rFonts w:asciiTheme="majorHAnsi" w:hAnsiTheme="majorHAnsi"/>
          <w:b/>
          <w:bCs/>
          <w:sz w:val="24"/>
          <w:szCs w:val="24"/>
        </w:rPr>
        <w:t>Green, H.</w:t>
      </w:r>
      <w:r w:rsidRPr="00535414">
        <w:rPr>
          <w:rFonts w:asciiTheme="majorHAnsi" w:hAnsiTheme="majorHAnsi"/>
          <w:sz w:val="24"/>
          <w:szCs w:val="24"/>
        </w:rPr>
        <w:t xml:space="preserve">, (2021). Primary Care Providers’ Knowledge, Attitudes, and Beliefs About HIV Pre-Exposure Prophylaxis (PrEP): Informing Network-Based Interventions. AIDS Education and Prevention, 33(4), pp.325-344. </w:t>
      </w:r>
      <w:r w:rsidR="00A16B22" w:rsidRPr="00A16B22">
        <w:rPr>
          <w:rFonts w:asciiTheme="majorHAnsi" w:hAnsiTheme="majorHAnsi"/>
          <w:b/>
          <w:bCs/>
          <w:sz w:val="24"/>
          <w:szCs w:val="24"/>
        </w:rPr>
        <w:t>Project Lead.</w:t>
      </w:r>
    </w:p>
    <w:p w14:paraId="79ADF7A5" w14:textId="77777777" w:rsidR="00290E50" w:rsidRPr="00A16B22" w:rsidRDefault="00290E50" w:rsidP="00A16B22">
      <w:pPr>
        <w:rPr>
          <w:rFonts w:asciiTheme="majorHAnsi" w:hAnsiTheme="majorHAnsi"/>
          <w:sz w:val="24"/>
          <w:szCs w:val="24"/>
          <w:highlight w:val="yellow"/>
        </w:rPr>
      </w:pPr>
    </w:p>
    <w:p w14:paraId="123232D1" w14:textId="157DD934" w:rsidR="00290E50" w:rsidRPr="00731245" w:rsidRDefault="00F6121C" w:rsidP="000B45D5">
      <w:pPr>
        <w:pStyle w:val="ListParagraph"/>
        <w:numPr>
          <w:ilvl w:val="0"/>
          <w:numId w:val="17"/>
        </w:numPr>
        <w:ind w:right="-288"/>
        <w:jc w:val="both"/>
        <w:rPr>
          <w:rFonts w:asciiTheme="majorHAnsi" w:hAnsiTheme="majorHAnsi"/>
          <w:sz w:val="24"/>
          <w:szCs w:val="24"/>
        </w:rPr>
      </w:pPr>
      <w:r w:rsidRPr="00731245">
        <w:rPr>
          <w:rFonts w:asciiTheme="majorHAnsi" w:hAnsiTheme="majorHAnsi"/>
          <w:sz w:val="24"/>
          <w:szCs w:val="24"/>
        </w:rPr>
        <w:t>*</w:t>
      </w:r>
      <w:r w:rsidR="00DE5A47" w:rsidRPr="00731245">
        <w:rPr>
          <w:rFonts w:asciiTheme="majorHAnsi" w:hAnsiTheme="majorHAnsi"/>
          <w:sz w:val="24"/>
          <w:szCs w:val="24"/>
        </w:rPr>
        <w:t xml:space="preserve">Owens, C., Voorheis, E., Struble, N., Lester, J.N., </w:t>
      </w:r>
      <w:r w:rsidR="00DE5A47" w:rsidRPr="00731245">
        <w:rPr>
          <w:rFonts w:asciiTheme="majorHAnsi" w:hAnsiTheme="majorHAnsi"/>
          <w:b/>
          <w:bCs/>
          <w:sz w:val="24"/>
          <w:szCs w:val="24"/>
        </w:rPr>
        <w:t>Green Jr, H.D.</w:t>
      </w:r>
      <w:r w:rsidR="00DE5A47" w:rsidRPr="00731245">
        <w:rPr>
          <w:rFonts w:asciiTheme="majorHAnsi" w:hAnsiTheme="majorHAnsi"/>
          <w:sz w:val="24"/>
          <w:szCs w:val="24"/>
        </w:rPr>
        <w:t xml:space="preserve">, Herbenick, D., Hubach, R.D. and Dodge, B., (2021). A community-based study of clients’ lived experiences of going through the rural HIV care continuum. Journal of HIV/AIDS &amp; Social Services, 20(1), pp.33-57. </w:t>
      </w:r>
      <w:r w:rsidR="006016C2" w:rsidRPr="006016C2">
        <w:rPr>
          <w:rFonts w:asciiTheme="majorHAnsi" w:hAnsiTheme="majorHAnsi"/>
          <w:b/>
          <w:bCs/>
          <w:sz w:val="24"/>
          <w:szCs w:val="24"/>
        </w:rPr>
        <w:t>Student Mentorship, Manuscript Preparation.</w:t>
      </w:r>
    </w:p>
    <w:p w14:paraId="2AD43553" w14:textId="77777777" w:rsidR="00290E50" w:rsidRPr="00791B88" w:rsidRDefault="00290E50" w:rsidP="00290E50">
      <w:pPr>
        <w:pStyle w:val="ListParagraph"/>
        <w:rPr>
          <w:rFonts w:asciiTheme="majorHAnsi" w:hAnsiTheme="majorHAnsi"/>
          <w:sz w:val="24"/>
          <w:szCs w:val="24"/>
          <w:highlight w:val="yellow"/>
        </w:rPr>
      </w:pPr>
    </w:p>
    <w:p w14:paraId="305ADC77" w14:textId="224247A3" w:rsidR="00290E50" w:rsidRPr="00CF2918" w:rsidRDefault="00F6121C" w:rsidP="000B45D5">
      <w:pPr>
        <w:pStyle w:val="ListParagraph"/>
        <w:numPr>
          <w:ilvl w:val="0"/>
          <w:numId w:val="17"/>
        </w:numPr>
        <w:ind w:right="-288"/>
        <w:jc w:val="both"/>
        <w:rPr>
          <w:rFonts w:asciiTheme="majorHAnsi" w:hAnsiTheme="majorHAnsi"/>
          <w:sz w:val="24"/>
          <w:szCs w:val="24"/>
        </w:rPr>
      </w:pPr>
      <w:r w:rsidRPr="00CF2918">
        <w:rPr>
          <w:rFonts w:asciiTheme="majorHAnsi" w:hAnsiTheme="majorHAnsi"/>
          <w:sz w:val="24"/>
          <w:szCs w:val="24"/>
        </w:rPr>
        <w:t>*</w:t>
      </w:r>
      <w:r w:rsidR="00971886" w:rsidRPr="00CF2918">
        <w:rPr>
          <w:rFonts w:asciiTheme="majorHAnsi" w:hAnsiTheme="majorHAnsi"/>
          <w:sz w:val="24"/>
          <w:szCs w:val="24"/>
        </w:rPr>
        <w:t xml:space="preserve">Lee, B., Yang, K.C., Kaminski, P., Peng, S., Odabas, M., Gupta, S., </w:t>
      </w:r>
      <w:r w:rsidR="00971886" w:rsidRPr="00CF2918">
        <w:rPr>
          <w:rFonts w:asciiTheme="majorHAnsi" w:hAnsiTheme="majorHAnsi"/>
          <w:b/>
          <w:bCs/>
          <w:sz w:val="24"/>
          <w:szCs w:val="24"/>
        </w:rPr>
        <w:t>Green, H.D.</w:t>
      </w:r>
      <w:r w:rsidR="00971886" w:rsidRPr="00CF2918">
        <w:rPr>
          <w:rFonts w:asciiTheme="majorHAnsi" w:hAnsiTheme="majorHAnsi"/>
          <w:sz w:val="24"/>
          <w:szCs w:val="24"/>
        </w:rPr>
        <w:t xml:space="preserve">, Ahn, Y.Y. and Perry, B.L., </w:t>
      </w:r>
      <w:r w:rsidR="00DE5A47" w:rsidRPr="00CF2918">
        <w:rPr>
          <w:rFonts w:asciiTheme="majorHAnsi" w:hAnsiTheme="majorHAnsi"/>
          <w:sz w:val="24"/>
          <w:szCs w:val="24"/>
        </w:rPr>
        <w:t>(</w:t>
      </w:r>
      <w:r w:rsidR="00971886" w:rsidRPr="00CF2918">
        <w:rPr>
          <w:rFonts w:asciiTheme="majorHAnsi" w:hAnsiTheme="majorHAnsi"/>
          <w:sz w:val="24"/>
          <w:szCs w:val="24"/>
        </w:rPr>
        <w:t>2021</w:t>
      </w:r>
      <w:r w:rsidR="00DE5A47" w:rsidRPr="00CF2918">
        <w:rPr>
          <w:rFonts w:asciiTheme="majorHAnsi" w:hAnsiTheme="majorHAnsi"/>
          <w:sz w:val="24"/>
          <w:szCs w:val="24"/>
        </w:rPr>
        <w:t>)</w:t>
      </w:r>
      <w:r w:rsidR="00971886" w:rsidRPr="00CF2918">
        <w:rPr>
          <w:rFonts w:asciiTheme="majorHAnsi" w:hAnsiTheme="majorHAnsi"/>
          <w:sz w:val="24"/>
          <w:szCs w:val="24"/>
        </w:rPr>
        <w:t>. Substitution of Nonpharmacologic Therapy With Opioid Prescribing for Pain During the COVID-19 Pandemic. JAMA network open, 4(12), pp.e2138453-e2138453.</w:t>
      </w:r>
      <w:r w:rsidR="006016C2">
        <w:rPr>
          <w:rFonts w:asciiTheme="majorHAnsi" w:hAnsiTheme="majorHAnsi"/>
          <w:sz w:val="24"/>
          <w:szCs w:val="24"/>
        </w:rPr>
        <w:t xml:space="preserve"> </w:t>
      </w:r>
      <w:r w:rsidR="006016C2" w:rsidRPr="006016C2">
        <w:rPr>
          <w:rFonts w:asciiTheme="majorHAnsi" w:hAnsiTheme="majorHAnsi"/>
          <w:b/>
          <w:bCs/>
          <w:sz w:val="24"/>
          <w:szCs w:val="24"/>
        </w:rPr>
        <w:t>Analytic Strategy Input, Results Interpretation, Manuscript Preparation.</w:t>
      </w:r>
    </w:p>
    <w:p w14:paraId="28C8844B" w14:textId="77777777" w:rsidR="00290E50" w:rsidRPr="00791B88" w:rsidRDefault="00290E50" w:rsidP="00290E50">
      <w:pPr>
        <w:pStyle w:val="ListParagraph"/>
        <w:rPr>
          <w:rFonts w:asciiTheme="majorHAnsi" w:hAnsiTheme="majorHAnsi"/>
          <w:sz w:val="24"/>
          <w:szCs w:val="24"/>
          <w:highlight w:val="yellow"/>
        </w:rPr>
      </w:pPr>
    </w:p>
    <w:p w14:paraId="67050404" w14:textId="18EAD24E" w:rsidR="00290E50" w:rsidRPr="00ED4E56" w:rsidRDefault="00F6121C" w:rsidP="000B45D5">
      <w:pPr>
        <w:pStyle w:val="ListParagraph"/>
        <w:numPr>
          <w:ilvl w:val="0"/>
          <w:numId w:val="17"/>
        </w:numPr>
        <w:ind w:right="-288"/>
        <w:jc w:val="both"/>
        <w:rPr>
          <w:rFonts w:asciiTheme="majorHAnsi" w:hAnsiTheme="majorHAnsi"/>
          <w:sz w:val="24"/>
          <w:szCs w:val="24"/>
        </w:rPr>
      </w:pPr>
      <w:r w:rsidRPr="00ED4E56">
        <w:rPr>
          <w:rFonts w:asciiTheme="majorHAnsi" w:hAnsiTheme="majorHAnsi"/>
          <w:sz w:val="24"/>
          <w:szCs w:val="24"/>
        </w:rPr>
        <w:t>*</w:t>
      </w:r>
      <w:r w:rsidR="003D7F90" w:rsidRPr="00ED4E56">
        <w:rPr>
          <w:rFonts w:asciiTheme="majorHAnsi" w:hAnsiTheme="majorHAnsi"/>
          <w:sz w:val="24"/>
          <w:szCs w:val="24"/>
        </w:rPr>
        <w:t xml:space="preserve">Owens, C., Voorheis, E., Lester, J.N., </w:t>
      </w:r>
      <w:r w:rsidR="003D7F90" w:rsidRPr="00ED4E56">
        <w:rPr>
          <w:rFonts w:asciiTheme="majorHAnsi" w:hAnsiTheme="majorHAnsi"/>
          <w:b/>
          <w:bCs/>
          <w:sz w:val="24"/>
          <w:szCs w:val="24"/>
        </w:rPr>
        <w:t>Green, H.D.</w:t>
      </w:r>
      <w:r w:rsidR="003D7F90" w:rsidRPr="00ED4E56">
        <w:rPr>
          <w:rFonts w:asciiTheme="majorHAnsi" w:hAnsiTheme="majorHAnsi"/>
          <w:sz w:val="24"/>
          <w:szCs w:val="24"/>
        </w:rPr>
        <w:t xml:space="preserve">, Herbenick, D., Dodge, B. and Hubach, R.D., </w:t>
      </w:r>
      <w:r w:rsidR="00DF7CD8" w:rsidRPr="00ED4E56">
        <w:rPr>
          <w:rFonts w:asciiTheme="majorHAnsi" w:hAnsiTheme="majorHAnsi"/>
          <w:sz w:val="24"/>
          <w:szCs w:val="24"/>
        </w:rPr>
        <w:t>(</w:t>
      </w:r>
      <w:r w:rsidR="003D7F90" w:rsidRPr="00ED4E56">
        <w:rPr>
          <w:rFonts w:asciiTheme="majorHAnsi" w:hAnsiTheme="majorHAnsi"/>
          <w:sz w:val="24"/>
          <w:szCs w:val="24"/>
        </w:rPr>
        <w:t>2021</w:t>
      </w:r>
      <w:r w:rsidR="00DF7CD8" w:rsidRPr="00ED4E56">
        <w:rPr>
          <w:rFonts w:asciiTheme="majorHAnsi" w:hAnsiTheme="majorHAnsi"/>
          <w:sz w:val="24"/>
          <w:szCs w:val="24"/>
        </w:rPr>
        <w:t>)</w:t>
      </w:r>
      <w:r w:rsidR="003D7F90" w:rsidRPr="00ED4E56">
        <w:rPr>
          <w:rFonts w:asciiTheme="majorHAnsi" w:hAnsiTheme="majorHAnsi"/>
          <w:sz w:val="24"/>
          <w:szCs w:val="24"/>
        </w:rPr>
        <w:t>. The lived experiences of rural HIV social workers. AIDS care, pp.1-5.</w:t>
      </w:r>
      <w:r w:rsidR="006016C2" w:rsidRPr="006016C2">
        <w:rPr>
          <w:rFonts w:asciiTheme="majorHAnsi" w:hAnsiTheme="majorHAnsi"/>
          <w:b/>
          <w:bCs/>
          <w:sz w:val="24"/>
          <w:szCs w:val="24"/>
        </w:rPr>
        <w:t xml:space="preserve"> Student Mentorship, Manuscript Preparation.</w:t>
      </w:r>
    </w:p>
    <w:p w14:paraId="4677F7B4" w14:textId="77777777" w:rsidR="00290E50" w:rsidRPr="00791B88" w:rsidRDefault="00290E50" w:rsidP="00290E50">
      <w:pPr>
        <w:pStyle w:val="ListParagraph"/>
        <w:rPr>
          <w:rFonts w:asciiTheme="majorHAnsi" w:hAnsiTheme="majorHAnsi"/>
          <w:sz w:val="24"/>
          <w:szCs w:val="24"/>
          <w:highlight w:val="yellow"/>
        </w:rPr>
      </w:pPr>
    </w:p>
    <w:p w14:paraId="5D3A080B" w14:textId="4D30F7E7" w:rsidR="00290E50" w:rsidRPr="00BF1081" w:rsidRDefault="000A264D" w:rsidP="000B45D5">
      <w:pPr>
        <w:pStyle w:val="ListParagraph"/>
        <w:numPr>
          <w:ilvl w:val="0"/>
          <w:numId w:val="17"/>
        </w:numPr>
        <w:ind w:right="-288"/>
        <w:jc w:val="both"/>
        <w:rPr>
          <w:rFonts w:asciiTheme="majorHAnsi" w:hAnsiTheme="majorHAnsi"/>
          <w:sz w:val="24"/>
          <w:szCs w:val="24"/>
        </w:rPr>
      </w:pPr>
      <w:r w:rsidRPr="00BF1081">
        <w:rPr>
          <w:rFonts w:asciiTheme="majorHAnsi" w:hAnsiTheme="majorHAnsi"/>
          <w:sz w:val="24"/>
          <w:szCs w:val="24"/>
        </w:rPr>
        <w:t xml:space="preserve">Tucker, J.S., Pollard, M.S., </w:t>
      </w:r>
      <w:r w:rsidRPr="00BF1081">
        <w:rPr>
          <w:rFonts w:asciiTheme="majorHAnsi" w:hAnsiTheme="majorHAnsi"/>
          <w:b/>
          <w:bCs/>
          <w:sz w:val="24"/>
          <w:szCs w:val="24"/>
        </w:rPr>
        <w:t>Green Jr., H.D.</w:t>
      </w:r>
      <w:r w:rsidRPr="00BF1081">
        <w:rPr>
          <w:rFonts w:asciiTheme="majorHAnsi" w:hAnsiTheme="majorHAnsi"/>
          <w:sz w:val="24"/>
          <w:szCs w:val="24"/>
        </w:rPr>
        <w:t xml:space="preserve"> (</w:t>
      </w:r>
      <w:r w:rsidR="00D23013" w:rsidRPr="00BF1081">
        <w:rPr>
          <w:rFonts w:asciiTheme="majorHAnsi" w:hAnsiTheme="majorHAnsi"/>
          <w:sz w:val="24"/>
          <w:szCs w:val="24"/>
        </w:rPr>
        <w:t>2021</w:t>
      </w:r>
      <w:r w:rsidRPr="00BF1081">
        <w:rPr>
          <w:rFonts w:asciiTheme="majorHAnsi" w:hAnsiTheme="majorHAnsi"/>
          <w:sz w:val="24"/>
          <w:szCs w:val="24"/>
        </w:rPr>
        <w:t>). Associations of Social Capital with Binge Drinking in a National Sample of Adults: The Importance of Neighborhoods and Networks. Health and Place.</w:t>
      </w:r>
      <w:r w:rsidR="007304F1">
        <w:rPr>
          <w:rFonts w:asciiTheme="majorHAnsi" w:hAnsiTheme="majorHAnsi"/>
          <w:sz w:val="24"/>
          <w:szCs w:val="24"/>
        </w:rPr>
        <w:t xml:space="preserve"> </w:t>
      </w:r>
      <w:r w:rsidR="007304F1" w:rsidRPr="007304F1">
        <w:rPr>
          <w:rFonts w:asciiTheme="majorHAnsi" w:hAnsiTheme="majorHAnsi"/>
          <w:b/>
          <w:bCs/>
          <w:sz w:val="24"/>
          <w:szCs w:val="24"/>
        </w:rPr>
        <w:t>Network Science Lead, Conceptualization, Analysis Input, Results Interpretation, Manuscript Preparation.</w:t>
      </w:r>
    </w:p>
    <w:p w14:paraId="16536A3C" w14:textId="77777777" w:rsidR="00290E50" w:rsidRPr="00791B88" w:rsidRDefault="00290E50" w:rsidP="00290E50">
      <w:pPr>
        <w:pStyle w:val="ListParagraph"/>
        <w:rPr>
          <w:rFonts w:asciiTheme="majorHAnsi" w:hAnsiTheme="majorHAnsi"/>
          <w:sz w:val="24"/>
          <w:szCs w:val="24"/>
          <w:highlight w:val="yellow"/>
        </w:rPr>
      </w:pPr>
    </w:p>
    <w:p w14:paraId="28D8AE8A" w14:textId="37AF0001" w:rsidR="00290E50" w:rsidRPr="005D0941" w:rsidRDefault="0075606F" w:rsidP="000B45D5">
      <w:pPr>
        <w:pStyle w:val="ListParagraph"/>
        <w:numPr>
          <w:ilvl w:val="0"/>
          <w:numId w:val="17"/>
        </w:numPr>
        <w:ind w:right="-288"/>
        <w:jc w:val="both"/>
        <w:rPr>
          <w:rFonts w:asciiTheme="majorHAnsi" w:hAnsiTheme="majorHAnsi"/>
          <w:sz w:val="24"/>
          <w:szCs w:val="24"/>
        </w:rPr>
      </w:pPr>
      <w:r w:rsidRPr="005D0941">
        <w:rPr>
          <w:rFonts w:asciiTheme="majorHAnsi" w:hAnsiTheme="majorHAnsi"/>
          <w:sz w:val="24"/>
          <w:szCs w:val="24"/>
        </w:rPr>
        <w:t>*</w:t>
      </w:r>
      <w:r w:rsidR="00222088" w:rsidRPr="005D0941">
        <w:rPr>
          <w:rFonts w:asciiTheme="majorHAnsi" w:hAnsiTheme="majorHAnsi"/>
          <w:sz w:val="24"/>
          <w:szCs w:val="24"/>
        </w:rPr>
        <w:t xml:space="preserve">Johnson, L.M., </w:t>
      </w:r>
      <w:r w:rsidR="00222088" w:rsidRPr="005D0941">
        <w:rPr>
          <w:rFonts w:asciiTheme="majorHAnsi" w:hAnsiTheme="majorHAnsi"/>
          <w:b/>
          <w:bCs/>
          <w:sz w:val="24"/>
          <w:szCs w:val="24"/>
        </w:rPr>
        <w:t>Green Jr., H.D.</w:t>
      </w:r>
      <w:r w:rsidR="00222088" w:rsidRPr="005D0941">
        <w:rPr>
          <w:rFonts w:asciiTheme="majorHAnsi" w:hAnsiTheme="majorHAnsi"/>
          <w:sz w:val="24"/>
          <w:szCs w:val="24"/>
        </w:rPr>
        <w:t>, Koch, B., Stockman, J.K., Felsher, M., Roth, A.M., &amp; Wagner, K.D. (2021). The role of social networks and social norms in anticipated PrEP use in a racially-diverse sample of at-risk women and members of their social networks. Journal of Acquired Immune Deficiency Syndromes, 86(4),422-429.</w:t>
      </w:r>
      <w:r w:rsidR="007304F1">
        <w:rPr>
          <w:rFonts w:asciiTheme="majorHAnsi" w:hAnsiTheme="majorHAnsi"/>
          <w:sz w:val="24"/>
          <w:szCs w:val="24"/>
        </w:rPr>
        <w:t xml:space="preserve"> </w:t>
      </w:r>
      <w:r w:rsidR="00D64480" w:rsidRPr="00C50E7B">
        <w:rPr>
          <w:rFonts w:asciiTheme="majorHAnsi" w:hAnsiTheme="majorHAnsi"/>
          <w:b/>
          <w:bCs/>
          <w:sz w:val="24"/>
          <w:szCs w:val="24"/>
        </w:rPr>
        <w:t xml:space="preserve">Network Science Lead, </w:t>
      </w:r>
      <w:r w:rsidR="00574FCF">
        <w:rPr>
          <w:rFonts w:asciiTheme="majorHAnsi" w:hAnsiTheme="majorHAnsi"/>
          <w:b/>
          <w:bCs/>
          <w:sz w:val="24"/>
          <w:szCs w:val="24"/>
        </w:rPr>
        <w:t xml:space="preserve">Student </w:t>
      </w:r>
      <w:r w:rsidR="00D64480" w:rsidRPr="00C50E7B">
        <w:rPr>
          <w:rFonts w:asciiTheme="majorHAnsi" w:hAnsiTheme="majorHAnsi"/>
          <w:b/>
          <w:bCs/>
          <w:sz w:val="24"/>
          <w:szCs w:val="24"/>
        </w:rPr>
        <w:t>Mentor, Analysis Lead, Results Interpretation, Manuscript Preparation.</w:t>
      </w:r>
    </w:p>
    <w:p w14:paraId="1BACBDD3" w14:textId="77777777" w:rsidR="00290E50" w:rsidRPr="007304F1" w:rsidRDefault="00290E50" w:rsidP="007304F1">
      <w:pPr>
        <w:rPr>
          <w:rFonts w:asciiTheme="majorHAnsi" w:hAnsiTheme="majorHAnsi"/>
          <w:sz w:val="24"/>
          <w:szCs w:val="24"/>
          <w:highlight w:val="yellow"/>
        </w:rPr>
      </w:pPr>
    </w:p>
    <w:p w14:paraId="64078B42" w14:textId="087E9A8D" w:rsidR="005D47EA" w:rsidRPr="007453F3" w:rsidRDefault="00E57C3D" w:rsidP="000B45D5">
      <w:pPr>
        <w:pStyle w:val="ListParagraph"/>
        <w:numPr>
          <w:ilvl w:val="0"/>
          <w:numId w:val="17"/>
        </w:numPr>
        <w:ind w:right="-288"/>
        <w:jc w:val="both"/>
        <w:rPr>
          <w:rFonts w:asciiTheme="majorHAnsi" w:hAnsiTheme="majorHAnsi"/>
          <w:sz w:val="24"/>
          <w:szCs w:val="24"/>
        </w:rPr>
      </w:pPr>
      <w:r w:rsidRPr="007453F3">
        <w:rPr>
          <w:rFonts w:asciiTheme="majorHAnsi" w:hAnsiTheme="majorHAnsi"/>
          <w:sz w:val="24"/>
          <w:szCs w:val="24"/>
        </w:rPr>
        <w:t>*</w:t>
      </w:r>
      <w:r w:rsidR="005D47EA" w:rsidRPr="007453F3">
        <w:rPr>
          <w:rFonts w:asciiTheme="majorHAnsi" w:hAnsiTheme="majorHAnsi"/>
          <w:sz w:val="24"/>
          <w:szCs w:val="24"/>
        </w:rPr>
        <w:t xml:space="preserve">Wagner, G.J., Bogart, L.M., Klein, D.J., </w:t>
      </w:r>
      <w:r w:rsidR="005D47EA" w:rsidRPr="007453F3">
        <w:rPr>
          <w:rFonts w:asciiTheme="majorHAnsi" w:hAnsiTheme="majorHAnsi"/>
          <w:b/>
          <w:bCs/>
          <w:sz w:val="24"/>
          <w:szCs w:val="24"/>
        </w:rPr>
        <w:t>Green, H.D.</w:t>
      </w:r>
      <w:r w:rsidR="005D47EA" w:rsidRPr="007453F3">
        <w:rPr>
          <w:rFonts w:asciiTheme="majorHAnsi" w:hAnsiTheme="majorHAnsi"/>
          <w:sz w:val="24"/>
          <w:szCs w:val="24"/>
        </w:rPr>
        <w:t>, Kamb</w:t>
      </w:r>
      <w:r w:rsidR="00EF5B70" w:rsidRPr="007453F3">
        <w:rPr>
          <w:rFonts w:asciiTheme="majorHAnsi" w:hAnsiTheme="majorHAnsi"/>
          <w:sz w:val="24"/>
          <w:szCs w:val="24"/>
        </w:rPr>
        <w:t>u</w:t>
      </w:r>
      <w:r w:rsidR="005D47EA" w:rsidRPr="007453F3">
        <w:rPr>
          <w:rFonts w:asciiTheme="majorHAnsi" w:hAnsiTheme="majorHAnsi"/>
          <w:sz w:val="24"/>
          <w:szCs w:val="24"/>
        </w:rPr>
        <w:t>ugu, A., Nampiima, J., &amp; Matovu, J.K.B. (2021). Examination of mediators and moderators to understand how and in what context Game Changers increases HIV prevention advocacy among persons living with HIV in Uganda. International Journal of Behavioral Medicine.</w:t>
      </w:r>
      <w:r w:rsidR="00574FCF">
        <w:rPr>
          <w:rFonts w:asciiTheme="majorHAnsi" w:hAnsiTheme="majorHAnsi"/>
          <w:sz w:val="24"/>
          <w:szCs w:val="24"/>
        </w:rPr>
        <w:t xml:space="preserve"> </w:t>
      </w:r>
      <w:r w:rsidR="00574FCF" w:rsidRPr="00574FCF">
        <w:rPr>
          <w:rFonts w:asciiTheme="majorHAnsi" w:hAnsiTheme="majorHAnsi"/>
          <w:b/>
          <w:bCs/>
          <w:sz w:val="24"/>
          <w:szCs w:val="24"/>
        </w:rPr>
        <w:t>Network Science Lead, Study and Instrument Design, Data Management and Analysis Input, Results Interpretation, Manuscript Preparation.</w:t>
      </w:r>
    </w:p>
    <w:p w14:paraId="5EFF9517" w14:textId="77777777" w:rsidR="005D47EA" w:rsidRPr="00791B88" w:rsidRDefault="005D47EA" w:rsidP="005D47EA">
      <w:pPr>
        <w:rPr>
          <w:rFonts w:asciiTheme="majorHAnsi" w:hAnsiTheme="majorHAnsi"/>
          <w:sz w:val="24"/>
          <w:szCs w:val="24"/>
          <w:highlight w:val="yellow"/>
        </w:rPr>
      </w:pPr>
    </w:p>
    <w:p w14:paraId="58FE0E88" w14:textId="25037622" w:rsidR="009E49FB" w:rsidRPr="0032022F" w:rsidRDefault="00E57C3D" w:rsidP="000B45D5">
      <w:pPr>
        <w:pStyle w:val="ListParagraph"/>
        <w:numPr>
          <w:ilvl w:val="0"/>
          <w:numId w:val="17"/>
        </w:numPr>
        <w:ind w:right="-288"/>
        <w:jc w:val="both"/>
        <w:rPr>
          <w:rFonts w:asciiTheme="majorHAnsi" w:hAnsiTheme="majorHAnsi"/>
          <w:sz w:val="24"/>
          <w:szCs w:val="24"/>
        </w:rPr>
      </w:pPr>
      <w:r w:rsidRPr="0032022F">
        <w:rPr>
          <w:rFonts w:asciiTheme="majorHAnsi" w:hAnsiTheme="majorHAnsi"/>
          <w:sz w:val="24"/>
          <w:szCs w:val="24"/>
        </w:rPr>
        <w:t>*</w:t>
      </w:r>
      <w:r w:rsidR="00745837" w:rsidRPr="0032022F">
        <w:rPr>
          <w:rFonts w:asciiTheme="majorHAnsi" w:hAnsiTheme="majorHAnsi"/>
          <w:sz w:val="24"/>
          <w:szCs w:val="24"/>
        </w:rPr>
        <w:t xml:space="preserve">Wagner GJ, Ghosh-Dastidar B, Tebbetts S, Ballan E, Mutchler MG, </w:t>
      </w:r>
      <w:r w:rsidR="00745837" w:rsidRPr="0032022F">
        <w:rPr>
          <w:rFonts w:asciiTheme="majorHAnsi" w:hAnsiTheme="majorHAnsi"/>
          <w:b/>
          <w:bCs/>
          <w:sz w:val="24"/>
          <w:szCs w:val="24"/>
        </w:rPr>
        <w:t>Green H</w:t>
      </w:r>
      <w:r w:rsidR="00745837" w:rsidRPr="0032022F">
        <w:rPr>
          <w:rFonts w:asciiTheme="majorHAnsi" w:hAnsiTheme="majorHAnsi"/>
          <w:sz w:val="24"/>
          <w:szCs w:val="24"/>
        </w:rPr>
        <w:t>, Chamas S, Mokhbat J, Kegeles S.</w:t>
      </w:r>
      <w:r w:rsidR="002B6F23" w:rsidRPr="0032022F">
        <w:rPr>
          <w:rFonts w:asciiTheme="majorHAnsi" w:hAnsiTheme="majorHAnsi"/>
          <w:sz w:val="24"/>
          <w:szCs w:val="24"/>
        </w:rPr>
        <w:t xml:space="preserve"> (2021). </w:t>
      </w:r>
      <w:r w:rsidR="00745837" w:rsidRPr="0032022F">
        <w:rPr>
          <w:rFonts w:asciiTheme="majorHAnsi" w:hAnsiTheme="majorHAnsi"/>
          <w:sz w:val="24"/>
          <w:szCs w:val="24"/>
        </w:rPr>
        <w:t xml:space="preserve"> A Pilot Evaluation of "Tayf", a Cultural Adaptation of Mpowerment for Young Men who Have Sex with Men (YMSM) in Beirut, Lebanon, and Its Effects on Condomless Sex and HIV Testing. AIDS </w:t>
      </w:r>
      <w:r w:rsidR="001E1E1C">
        <w:rPr>
          <w:rFonts w:asciiTheme="majorHAnsi" w:hAnsiTheme="majorHAnsi"/>
          <w:sz w:val="24"/>
          <w:szCs w:val="24"/>
        </w:rPr>
        <w:t xml:space="preserve">and </w:t>
      </w:r>
      <w:r w:rsidR="00745837" w:rsidRPr="0032022F">
        <w:rPr>
          <w:rFonts w:asciiTheme="majorHAnsi" w:hAnsiTheme="majorHAnsi"/>
          <w:sz w:val="24"/>
          <w:szCs w:val="24"/>
        </w:rPr>
        <w:t>Behav</w:t>
      </w:r>
      <w:r w:rsidR="001E1E1C">
        <w:rPr>
          <w:rFonts w:asciiTheme="majorHAnsi" w:hAnsiTheme="majorHAnsi"/>
          <w:sz w:val="24"/>
          <w:szCs w:val="24"/>
        </w:rPr>
        <w:t>ior</w:t>
      </w:r>
      <w:r w:rsidR="00745837" w:rsidRPr="0032022F">
        <w:rPr>
          <w:rFonts w:asciiTheme="majorHAnsi" w:hAnsiTheme="majorHAnsi"/>
          <w:sz w:val="24"/>
          <w:szCs w:val="24"/>
        </w:rPr>
        <w:t>. Aug 13. doi: 10.1007/s10461-021-03424-4.</w:t>
      </w:r>
      <w:r w:rsidR="00574FCF" w:rsidRPr="00574FCF">
        <w:rPr>
          <w:rFonts w:asciiTheme="majorHAnsi" w:hAnsiTheme="majorHAnsi"/>
          <w:b/>
          <w:bCs/>
          <w:sz w:val="24"/>
          <w:szCs w:val="24"/>
        </w:rPr>
        <w:t xml:space="preserve"> Network Science Lead, Study and Instrument Design, Data Management and Analysis Input, Results Interpretation, Manuscript Preparation.</w:t>
      </w:r>
    </w:p>
    <w:p w14:paraId="258055F8" w14:textId="77777777" w:rsidR="009E49FB" w:rsidRPr="00791B88" w:rsidRDefault="009E49FB" w:rsidP="009E49FB">
      <w:pPr>
        <w:pStyle w:val="ListParagraph"/>
        <w:rPr>
          <w:rFonts w:asciiTheme="majorHAnsi" w:hAnsiTheme="majorHAnsi"/>
          <w:sz w:val="24"/>
          <w:szCs w:val="24"/>
          <w:highlight w:val="yellow"/>
        </w:rPr>
      </w:pPr>
    </w:p>
    <w:p w14:paraId="0E032A87" w14:textId="77777777" w:rsidR="00DA32CD" w:rsidRDefault="0075606F" w:rsidP="000B45D5">
      <w:pPr>
        <w:pStyle w:val="ListParagraph"/>
        <w:numPr>
          <w:ilvl w:val="0"/>
          <w:numId w:val="17"/>
        </w:numPr>
        <w:ind w:right="-288"/>
        <w:jc w:val="both"/>
        <w:rPr>
          <w:rFonts w:asciiTheme="majorHAnsi" w:hAnsiTheme="majorHAnsi"/>
          <w:sz w:val="24"/>
          <w:szCs w:val="24"/>
        </w:rPr>
      </w:pPr>
      <w:r w:rsidRPr="00980F9B">
        <w:rPr>
          <w:rFonts w:asciiTheme="majorHAnsi" w:hAnsiTheme="majorHAnsi"/>
          <w:sz w:val="24"/>
          <w:szCs w:val="24"/>
        </w:rPr>
        <w:t>*</w:t>
      </w:r>
      <w:r w:rsidR="00222088" w:rsidRPr="00980F9B">
        <w:rPr>
          <w:rFonts w:asciiTheme="majorHAnsi" w:hAnsiTheme="majorHAnsi"/>
          <w:sz w:val="24"/>
          <w:szCs w:val="24"/>
        </w:rPr>
        <w:t xml:space="preserve">Johnson, L. M., </w:t>
      </w:r>
      <w:r w:rsidR="00222088" w:rsidRPr="00980F9B">
        <w:rPr>
          <w:rFonts w:asciiTheme="majorHAnsi" w:hAnsiTheme="majorHAnsi"/>
          <w:b/>
          <w:bCs/>
          <w:sz w:val="24"/>
          <w:szCs w:val="24"/>
        </w:rPr>
        <w:t>Green, H. D.</w:t>
      </w:r>
      <w:r w:rsidR="00222088" w:rsidRPr="00980F9B">
        <w:rPr>
          <w:rFonts w:asciiTheme="majorHAnsi" w:hAnsiTheme="majorHAnsi"/>
          <w:sz w:val="24"/>
          <w:szCs w:val="24"/>
        </w:rPr>
        <w:t>, Koch, B., Harding, R., Stockman, J. K., &amp; Wagner, K. D. (2021). Correlates of Medical Mistrust Among Minority Women at Risk for HIV and their Networks. Health Education &amp; Behavior.</w:t>
      </w:r>
      <w:r w:rsidR="00DA32CD">
        <w:rPr>
          <w:rFonts w:asciiTheme="majorHAnsi" w:hAnsiTheme="majorHAnsi"/>
          <w:sz w:val="24"/>
          <w:szCs w:val="24"/>
        </w:rPr>
        <w:t xml:space="preserve"> </w:t>
      </w:r>
    </w:p>
    <w:p w14:paraId="1146B0D2" w14:textId="349E9380" w:rsidR="00222088" w:rsidRPr="00DA32CD" w:rsidRDefault="00000000" w:rsidP="00574FCF">
      <w:pPr>
        <w:ind w:left="360" w:right="-288"/>
        <w:jc w:val="both"/>
        <w:rPr>
          <w:rFonts w:asciiTheme="majorHAnsi" w:hAnsiTheme="majorHAnsi"/>
          <w:sz w:val="24"/>
          <w:szCs w:val="24"/>
        </w:rPr>
      </w:pPr>
      <w:hyperlink r:id="rId13" w:history="1">
        <w:r w:rsidR="00B97A8C" w:rsidRPr="008A6741">
          <w:rPr>
            <w:rStyle w:val="Hyperlink"/>
            <w:rFonts w:asciiTheme="majorHAnsi" w:hAnsiTheme="majorHAnsi"/>
            <w:sz w:val="24"/>
            <w:szCs w:val="24"/>
          </w:rPr>
          <w:t>https://doi.org/10.1177/1090198120986783</w:t>
        </w:r>
      </w:hyperlink>
      <w:r w:rsidR="00574FCF">
        <w:rPr>
          <w:rStyle w:val="Hyperlink"/>
          <w:rFonts w:asciiTheme="majorHAnsi" w:hAnsiTheme="majorHAnsi"/>
          <w:sz w:val="24"/>
          <w:szCs w:val="24"/>
        </w:rPr>
        <w:t xml:space="preserve"> </w:t>
      </w:r>
      <w:r w:rsidR="00574FCF" w:rsidRPr="00C50E7B">
        <w:rPr>
          <w:rFonts w:asciiTheme="majorHAnsi" w:hAnsiTheme="majorHAnsi"/>
          <w:b/>
          <w:bCs/>
          <w:sz w:val="24"/>
          <w:szCs w:val="24"/>
        </w:rPr>
        <w:t xml:space="preserve">Network Science Lead, </w:t>
      </w:r>
      <w:r w:rsidR="00574FCF">
        <w:rPr>
          <w:rFonts w:asciiTheme="majorHAnsi" w:hAnsiTheme="majorHAnsi"/>
          <w:b/>
          <w:bCs/>
          <w:sz w:val="24"/>
          <w:szCs w:val="24"/>
        </w:rPr>
        <w:t xml:space="preserve">Student </w:t>
      </w:r>
      <w:r w:rsidR="00574FCF" w:rsidRPr="00C50E7B">
        <w:rPr>
          <w:rFonts w:asciiTheme="majorHAnsi" w:hAnsiTheme="majorHAnsi"/>
          <w:b/>
          <w:bCs/>
          <w:sz w:val="24"/>
          <w:szCs w:val="24"/>
        </w:rPr>
        <w:t>Mentor, Analysis Lead, Results Interpretation, Manuscript Preparation.</w:t>
      </w:r>
    </w:p>
    <w:p w14:paraId="5ABFF09F" w14:textId="77777777" w:rsidR="00222088" w:rsidRPr="00791B88" w:rsidRDefault="00222088" w:rsidP="00222088">
      <w:pPr>
        <w:pStyle w:val="ListParagraph"/>
        <w:ind w:left="360" w:right="-288"/>
        <w:jc w:val="both"/>
        <w:rPr>
          <w:rFonts w:asciiTheme="majorHAnsi" w:hAnsiTheme="majorHAnsi"/>
          <w:sz w:val="24"/>
          <w:szCs w:val="24"/>
          <w:highlight w:val="yellow"/>
        </w:rPr>
      </w:pPr>
    </w:p>
    <w:p w14:paraId="4F86F946" w14:textId="46F2D57A" w:rsidR="00024124" w:rsidRPr="002B6AE3" w:rsidRDefault="00024124" w:rsidP="000B45D5">
      <w:pPr>
        <w:pStyle w:val="ListParagraph"/>
        <w:numPr>
          <w:ilvl w:val="0"/>
          <w:numId w:val="17"/>
        </w:numPr>
        <w:ind w:right="-288"/>
        <w:jc w:val="both"/>
        <w:rPr>
          <w:rFonts w:asciiTheme="majorHAnsi" w:hAnsiTheme="majorHAnsi"/>
          <w:sz w:val="24"/>
          <w:szCs w:val="24"/>
        </w:rPr>
      </w:pPr>
      <w:r w:rsidRPr="002B6AE3">
        <w:rPr>
          <w:rFonts w:asciiTheme="majorHAnsi" w:hAnsiTheme="majorHAnsi"/>
          <w:sz w:val="24"/>
          <w:szCs w:val="24"/>
        </w:rPr>
        <w:t xml:space="preserve">Tucker, Joan S., Huang, Wenjing, Pollard Michael S., and </w:t>
      </w:r>
      <w:r w:rsidRPr="002B6AE3">
        <w:rPr>
          <w:rFonts w:asciiTheme="majorHAnsi" w:hAnsiTheme="majorHAnsi"/>
          <w:b/>
          <w:bCs/>
          <w:sz w:val="24"/>
          <w:szCs w:val="24"/>
        </w:rPr>
        <w:t>Green, Harold D. Jr.</w:t>
      </w:r>
      <w:r w:rsidRPr="002B6AE3">
        <w:rPr>
          <w:rFonts w:asciiTheme="majorHAnsi" w:hAnsiTheme="majorHAnsi"/>
          <w:sz w:val="24"/>
          <w:szCs w:val="24"/>
        </w:rPr>
        <w:t xml:space="preserve"> (</w:t>
      </w:r>
      <w:r w:rsidR="00222088" w:rsidRPr="002B6AE3">
        <w:rPr>
          <w:rFonts w:asciiTheme="majorHAnsi" w:hAnsiTheme="majorHAnsi"/>
          <w:sz w:val="24"/>
          <w:szCs w:val="24"/>
        </w:rPr>
        <w:t>202</w:t>
      </w:r>
      <w:r w:rsidR="00D23013" w:rsidRPr="002B6AE3">
        <w:rPr>
          <w:rFonts w:asciiTheme="majorHAnsi" w:hAnsiTheme="majorHAnsi"/>
          <w:sz w:val="24"/>
          <w:szCs w:val="24"/>
        </w:rPr>
        <w:t>1</w:t>
      </w:r>
      <w:r w:rsidRPr="002B6AE3">
        <w:rPr>
          <w:rFonts w:asciiTheme="majorHAnsi" w:hAnsiTheme="majorHAnsi"/>
          <w:sz w:val="24"/>
          <w:szCs w:val="24"/>
        </w:rPr>
        <w:t>) Patterns of Substance Use and Associations with Mental, Physical and Social Functioning: A Latent Class Analysis of a National Sample of U.S. Adults Ages 30-80. Substance Use and Misuse.</w:t>
      </w:r>
      <w:r w:rsidR="00574FCF">
        <w:rPr>
          <w:rFonts w:asciiTheme="majorHAnsi" w:hAnsiTheme="majorHAnsi"/>
          <w:sz w:val="24"/>
          <w:szCs w:val="24"/>
        </w:rPr>
        <w:t xml:space="preserve"> </w:t>
      </w:r>
      <w:r w:rsidR="00574FCF" w:rsidRPr="006324FC">
        <w:rPr>
          <w:rFonts w:asciiTheme="majorHAnsi" w:hAnsiTheme="majorHAnsi"/>
          <w:b/>
          <w:bCs/>
          <w:sz w:val="24"/>
          <w:szCs w:val="24"/>
        </w:rPr>
        <w:t>Project Lead.</w:t>
      </w:r>
    </w:p>
    <w:p w14:paraId="4F98AC7E" w14:textId="77777777" w:rsidR="00024124" w:rsidRPr="00791B88" w:rsidRDefault="00024124" w:rsidP="00024124">
      <w:pPr>
        <w:ind w:right="-288"/>
        <w:jc w:val="both"/>
        <w:rPr>
          <w:rFonts w:asciiTheme="majorHAnsi" w:hAnsiTheme="majorHAnsi"/>
          <w:sz w:val="24"/>
          <w:szCs w:val="24"/>
          <w:highlight w:val="yellow"/>
        </w:rPr>
      </w:pPr>
    </w:p>
    <w:p w14:paraId="6097C208" w14:textId="491D34BE" w:rsidR="00024124" w:rsidRPr="00006B0B" w:rsidRDefault="00024124" w:rsidP="000B45D5">
      <w:pPr>
        <w:pStyle w:val="ListParagraph"/>
        <w:numPr>
          <w:ilvl w:val="0"/>
          <w:numId w:val="17"/>
        </w:numPr>
        <w:ind w:right="-288"/>
        <w:jc w:val="both"/>
        <w:rPr>
          <w:rFonts w:asciiTheme="majorHAnsi" w:hAnsiTheme="majorHAnsi"/>
          <w:sz w:val="24"/>
          <w:szCs w:val="24"/>
        </w:rPr>
      </w:pPr>
      <w:r w:rsidRPr="00006B0B">
        <w:rPr>
          <w:rFonts w:asciiTheme="majorHAnsi" w:hAnsiTheme="majorHAnsi"/>
          <w:sz w:val="24"/>
          <w:szCs w:val="24"/>
        </w:rPr>
        <w:t xml:space="preserve">Pollard, Michael S., Tucker, Joan S., and </w:t>
      </w:r>
      <w:r w:rsidRPr="00006B0B">
        <w:rPr>
          <w:rFonts w:asciiTheme="majorHAnsi" w:hAnsiTheme="majorHAnsi"/>
          <w:b/>
          <w:bCs/>
          <w:sz w:val="24"/>
          <w:szCs w:val="24"/>
        </w:rPr>
        <w:t>Green, Harold D., Jr</w:t>
      </w:r>
      <w:r w:rsidRPr="00006B0B">
        <w:rPr>
          <w:rFonts w:asciiTheme="majorHAnsi" w:hAnsiTheme="majorHAnsi"/>
          <w:sz w:val="24"/>
          <w:szCs w:val="24"/>
        </w:rPr>
        <w:t>. (2020) Changes in Adult Substance Use and Consequences During the COVID-19 Pandemic in the United States. JAMA Network Open.</w:t>
      </w:r>
      <w:r w:rsidR="006324FC">
        <w:rPr>
          <w:rFonts w:asciiTheme="majorHAnsi" w:hAnsiTheme="majorHAnsi"/>
          <w:sz w:val="24"/>
          <w:szCs w:val="24"/>
        </w:rPr>
        <w:t xml:space="preserve"> </w:t>
      </w:r>
      <w:r w:rsidR="006324FC" w:rsidRPr="006324FC">
        <w:rPr>
          <w:rFonts w:asciiTheme="majorHAnsi" w:hAnsiTheme="majorHAnsi"/>
          <w:b/>
          <w:bCs/>
          <w:sz w:val="24"/>
          <w:szCs w:val="24"/>
        </w:rPr>
        <w:t>Project Lead.</w:t>
      </w:r>
    </w:p>
    <w:p w14:paraId="5F093F2A" w14:textId="77777777" w:rsidR="00C31A76" w:rsidRPr="00791B88" w:rsidRDefault="00C31A76" w:rsidP="00C31A76">
      <w:pPr>
        <w:pStyle w:val="ListParagraph"/>
        <w:rPr>
          <w:rFonts w:asciiTheme="majorHAnsi" w:hAnsiTheme="majorHAnsi"/>
          <w:sz w:val="24"/>
          <w:szCs w:val="24"/>
          <w:highlight w:val="yellow"/>
        </w:rPr>
      </w:pPr>
    </w:p>
    <w:p w14:paraId="62046E53" w14:textId="587246D3" w:rsidR="00C31A76" w:rsidRPr="00C145CC" w:rsidRDefault="00C31A76" w:rsidP="000B45D5">
      <w:pPr>
        <w:pStyle w:val="ListParagraph"/>
        <w:numPr>
          <w:ilvl w:val="0"/>
          <w:numId w:val="17"/>
        </w:numPr>
        <w:ind w:right="-288"/>
        <w:jc w:val="both"/>
        <w:rPr>
          <w:rFonts w:asciiTheme="majorHAnsi" w:hAnsiTheme="majorHAnsi"/>
          <w:sz w:val="24"/>
          <w:szCs w:val="24"/>
        </w:rPr>
      </w:pPr>
      <w:r w:rsidRPr="00C145CC">
        <w:rPr>
          <w:rFonts w:asciiTheme="majorHAnsi" w:hAnsiTheme="majorHAnsi"/>
          <w:sz w:val="24"/>
          <w:szCs w:val="24"/>
        </w:rPr>
        <w:t xml:space="preserve">*Owens, Christopher, Brian Dodge, Debby Herbenick, and </w:t>
      </w:r>
      <w:r w:rsidRPr="00C145CC">
        <w:rPr>
          <w:rFonts w:asciiTheme="majorHAnsi" w:hAnsiTheme="majorHAnsi"/>
          <w:b/>
          <w:bCs/>
          <w:sz w:val="24"/>
          <w:szCs w:val="24"/>
        </w:rPr>
        <w:t>Harold Green Jr</w:t>
      </w:r>
      <w:r w:rsidRPr="00C145CC">
        <w:rPr>
          <w:rFonts w:asciiTheme="majorHAnsi" w:hAnsiTheme="majorHAnsi"/>
          <w:sz w:val="24"/>
          <w:szCs w:val="24"/>
        </w:rPr>
        <w:t>.</w:t>
      </w:r>
      <w:r w:rsidR="002A4004" w:rsidRPr="00C145CC">
        <w:rPr>
          <w:rFonts w:asciiTheme="majorHAnsi" w:hAnsiTheme="majorHAnsi"/>
          <w:sz w:val="24"/>
          <w:szCs w:val="24"/>
        </w:rPr>
        <w:t xml:space="preserve"> (2020)</w:t>
      </w:r>
      <w:r w:rsidRPr="00C145CC">
        <w:rPr>
          <w:rFonts w:asciiTheme="majorHAnsi" w:hAnsiTheme="majorHAnsi"/>
          <w:sz w:val="24"/>
          <w:szCs w:val="24"/>
        </w:rPr>
        <w:t xml:space="preserve"> "Moving beyond viral suppression: An interpretative phenomenological analysis of the rural HIV care continuum."</w:t>
      </w:r>
      <w:r w:rsidR="005632B9" w:rsidRPr="00C145CC">
        <w:rPr>
          <w:rFonts w:asciiTheme="majorHAnsi" w:hAnsiTheme="majorHAnsi"/>
          <w:sz w:val="24"/>
          <w:szCs w:val="24"/>
        </w:rPr>
        <w:t xml:space="preserve"> </w:t>
      </w:r>
      <w:r w:rsidRPr="00C145CC">
        <w:rPr>
          <w:rFonts w:asciiTheme="majorHAnsi" w:hAnsiTheme="majorHAnsi"/>
          <w:sz w:val="24"/>
          <w:szCs w:val="24"/>
        </w:rPr>
        <w:t>In APHA's 2020 Annual Meeting and Expo (Oct. 24-28). American Public Health Association, 2020.</w:t>
      </w:r>
      <w:r w:rsidR="006324FC">
        <w:rPr>
          <w:rFonts w:asciiTheme="majorHAnsi" w:hAnsiTheme="majorHAnsi"/>
          <w:sz w:val="24"/>
          <w:szCs w:val="24"/>
        </w:rPr>
        <w:t xml:space="preserve"> </w:t>
      </w:r>
      <w:r w:rsidR="006324FC" w:rsidRPr="006324FC">
        <w:rPr>
          <w:rFonts w:asciiTheme="majorHAnsi" w:hAnsiTheme="majorHAnsi"/>
          <w:b/>
          <w:bCs/>
          <w:sz w:val="24"/>
          <w:szCs w:val="24"/>
        </w:rPr>
        <w:t>Student Mentor, Manuscript Preparation.</w:t>
      </w:r>
      <w:r w:rsidRPr="00C145CC">
        <w:rPr>
          <w:rFonts w:asciiTheme="majorHAnsi" w:hAnsiTheme="majorHAnsi"/>
          <w:sz w:val="24"/>
          <w:szCs w:val="24"/>
        </w:rPr>
        <w:t xml:space="preserve"> </w:t>
      </w:r>
    </w:p>
    <w:p w14:paraId="72566248" w14:textId="77777777" w:rsidR="00C31A76" w:rsidRPr="00791B88" w:rsidRDefault="00C31A76" w:rsidP="00C31A76">
      <w:pPr>
        <w:pStyle w:val="ListParagraph"/>
        <w:rPr>
          <w:rFonts w:asciiTheme="majorHAnsi" w:hAnsiTheme="majorHAnsi"/>
          <w:sz w:val="24"/>
          <w:szCs w:val="24"/>
          <w:highlight w:val="yellow"/>
        </w:rPr>
      </w:pPr>
    </w:p>
    <w:p w14:paraId="2C812ADE" w14:textId="6F3D4761" w:rsidR="00C31A76" w:rsidRPr="00867ECC" w:rsidRDefault="00C31A76" w:rsidP="000B45D5">
      <w:pPr>
        <w:pStyle w:val="ListParagraph"/>
        <w:numPr>
          <w:ilvl w:val="0"/>
          <w:numId w:val="17"/>
        </w:numPr>
        <w:ind w:right="-288"/>
        <w:jc w:val="both"/>
        <w:rPr>
          <w:rFonts w:asciiTheme="majorHAnsi" w:hAnsiTheme="majorHAnsi"/>
          <w:sz w:val="24"/>
          <w:szCs w:val="24"/>
        </w:rPr>
      </w:pPr>
      <w:r w:rsidRPr="00867ECC">
        <w:rPr>
          <w:rFonts w:asciiTheme="majorHAnsi" w:hAnsiTheme="majorHAnsi"/>
          <w:sz w:val="24"/>
          <w:szCs w:val="24"/>
        </w:rPr>
        <w:t xml:space="preserve">*Wagner, Glenn, Bonnie Ghosh-Dastidar, Cynthia El Khoury, Carol Abi Ghanem, Matt G. Mutchler, Elie Balan, </w:t>
      </w:r>
      <w:r w:rsidRPr="00867ECC">
        <w:rPr>
          <w:rFonts w:asciiTheme="majorHAnsi" w:hAnsiTheme="majorHAnsi"/>
          <w:b/>
          <w:bCs/>
          <w:sz w:val="24"/>
          <w:szCs w:val="24"/>
        </w:rPr>
        <w:t>Harold Green</w:t>
      </w:r>
      <w:r w:rsidRPr="00867ECC">
        <w:rPr>
          <w:rFonts w:asciiTheme="majorHAnsi" w:hAnsiTheme="majorHAnsi"/>
          <w:sz w:val="24"/>
          <w:szCs w:val="24"/>
        </w:rPr>
        <w:t>, Susan Kegeles, and Jacques Mokhbat.</w:t>
      </w:r>
      <w:r w:rsidR="00907458" w:rsidRPr="00867ECC">
        <w:rPr>
          <w:rFonts w:asciiTheme="majorHAnsi" w:hAnsiTheme="majorHAnsi"/>
          <w:sz w:val="24"/>
          <w:szCs w:val="24"/>
        </w:rPr>
        <w:t xml:space="preserve"> (2020)</w:t>
      </w:r>
      <w:r w:rsidRPr="00867ECC">
        <w:rPr>
          <w:rFonts w:asciiTheme="majorHAnsi" w:hAnsiTheme="majorHAnsi"/>
          <w:sz w:val="24"/>
          <w:szCs w:val="24"/>
        </w:rPr>
        <w:t xml:space="preserve"> "A Serial, Cross-Sectional Comparison of Condomless Anal Sex and HIV Testing Among Young MSM in Beirut, Lebanon." Archives of Sexual Behavior 49, no. 1 (2020): 321-330.</w:t>
      </w:r>
      <w:r w:rsidR="00A70BF5">
        <w:rPr>
          <w:rFonts w:asciiTheme="majorHAnsi" w:hAnsiTheme="majorHAnsi"/>
          <w:sz w:val="24"/>
          <w:szCs w:val="24"/>
        </w:rPr>
        <w:t xml:space="preserve"> </w:t>
      </w:r>
      <w:r w:rsidR="00A70BF5" w:rsidRPr="00B23AD2">
        <w:rPr>
          <w:rFonts w:asciiTheme="majorHAnsi" w:hAnsiTheme="majorHAnsi"/>
          <w:b/>
          <w:bCs/>
          <w:sz w:val="24"/>
          <w:szCs w:val="24"/>
        </w:rPr>
        <w:t xml:space="preserve">Study Conceptualization, Analysis Input, Results Interpretation, </w:t>
      </w:r>
      <w:r w:rsidR="00B23AD2" w:rsidRPr="00B23AD2">
        <w:rPr>
          <w:rFonts w:asciiTheme="majorHAnsi" w:hAnsiTheme="majorHAnsi"/>
          <w:b/>
          <w:bCs/>
          <w:sz w:val="24"/>
          <w:szCs w:val="24"/>
        </w:rPr>
        <w:t>Manuscript Preparation.</w:t>
      </w:r>
    </w:p>
    <w:p w14:paraId="02DF3AA8" w14:textId="27BF0F1F" w:rsidR="00C31A76" w:rsidRPr="00791B88" w:rsidRDefault="00C31A76" w:rsidP="00C31A76">
      <w:pPr>
        <w:pStyle w:val="ListParagraph"/>
        <w:rPr>
          <w:rFonts w:asciiTheme="majorHAnsi" w:hAnsiTheme="majorHAnsi"/>
          <w:sz w:val="24"/>
          <w:szCs w:val="24"/>
          <w:highlight w:val="yellow"/>
        </w:rPr>
      </w:pPr>
    </w:p>
    <w:p w14:paraId="0D7955DA" w14:textId="3DFC8695" w:rsidR="00C31A76" w:rsidRPr="00930DB7" w:rsidRDefault="00C31A76" w:rsidP="000B45D5">
      <w:pPr>
        <w:pStyle w:val="ListParagraph"/>
        <w:numPr>
          <w:ilvl w:val="0"/>
          <w:numId w:val="17"/>
        </w:numPr>
        <w:ind w:right="-288"/>
        <w:jc w:val="both"/>
        <w:rPr>
          <w:rFonts w:asciiTheme="majorHAnsi" w:hAnsiTheme="majorHAnsi"/>
          <w:sz w:val="24"/>
          <w:szCs w:val="24"/>
        </w:rPr>
      </w:pPr>
      <w:r w:rsidRPr="00930DB7">
        <w:rPr>
          <w:rFonts w:asciiTheme="majorHAnsi" w:hAnsiTheme="majorHAnsi"/>
          <w:sz w:val="24"/>
          <w:szCs w:val="24"/>
        </w:rPr>
        <w:t xml:space="preserve">Gonzalez, Gabriella C., Nupur Nanda, Shelly Culbertson, </w:t>
      </w:r>
      <w:r w:rsidRPr="00930DB7">
        <w:rPr>
          <w:rFonts w:asciiTheme="majorHAnsi" w:hAnsiTheme="majorHAnsi"/>
          <w:b/>
          <w:bCs/>
          <w:sz w:val="24"/>
          <w:szCs w:val="24"/>
        </w:rPr>
        <w:t>Harold D. Green</w:t>
      </w:r>
      <w:r w:rsidRPr="00930DB7">
        <w:rPr>
          <w:rFonts w:asciiTheme="majorHAnsi" w:hAnsiTheme="majorHAnsi"/>
          <w:sz w:val="24"/>
          <w:szCs w:val="24"/>
        </w:rPr>
        <w:t>, and Kristin J. Leuschner.</w:t>
      </w:r>
      <w:r w:rsidR="000E5F53" w:rsidRPr="00930DB7">
        <w:rPr>
          <w:rFonts w:asciiTheme="majorHAnsi" w:hAnsiTheme="majorHAnsi"/>
          <w:sz w:val="24"/>
          <w:szCs w:val="24"/>
        </w:rPr>
        <w:t xml:space="preserve"> </w:t>
      </w:r>
      <w:r w:rsidR="00907458" w:rsidRPr="00930DB7">
        <w:rPr>
          <w:rFonts w:asciiTheme="majorHAnsi" w:hAnsiTheme="majorHAnsi"/>
          <w:sz w:val="24"/>
          <w:szCs w:val="24"/>
        </w:rPr>
        <w:t xml:space="preserve">(2020) </w:t>
      </w:r>
      <w:r w:rsidRPr="00930DB7">
        <w:rPr>
          <w:rFonts w:asciiTheme="majorHAnsi" w:hAnsiTheme="majorHAnsi"/>
          <w:sz w:val="24"/>
          <w:szCs w:val="24"/>
        </w:rPr>
        <w:t>"The Appalachia Partnership Initiative's Investments in Education, Workforce Development, and Catalyzing the Community: Reflections from 2014 Through 2019."</w:t>
      </w:r>
      <w:r w:rsidR="009706C2">
        <w:rPr>
          <w:rFonts w:asciiTheme="majorHAnsi" w:hAnsiTheme="majorHAnsi"/>
          <w:sz w:val="24"/>
          <w:szCs w:val="24"/>
        </w:rPr>
        <w:t xml:space="preserve"> </w:t>
      </w:r>
      <w:r w:rsidR="009706C2" w:rsidRPr="009706C2">
        <w:rPr>
          <w:rFonts w:asciiTheme="majorHAnsi" w:hAnsiTheme="majorHAnsi"/>
          <w:b/>
          <w:bCs/>
          <w:sz w:val="24"/>
          <w:szCs w:val="24"/>
        </w:rPr>
        <w:t>Network Analysis Lead, Study and Instrument Design, Analysis, Results Visualization, Manuscript Preparation.</w:t>
      </w:r>
    </w:p>
    <w:p w14:paraId="29382115" w14:textId="77777777" w:rsidR="00024124" w:rsidRPr="00024124" w:rsidRDefault="00024124" w:rsidP="00024124">
      <w:pPr>
        <w:ind w:right="-288"/>
        <w:jc w:val="both"/>
        <w:rPr>
          <w:rFonts w:asciiTheme="majorHAnsi" w:hAnsiTheme="majorHAnsi"/>
          <w:sz w:val="24"/>
          <w:szCs w:val="24"/>
        </w:rPr>
      </w:pPr>
    </w:p>
    <w:p w14:paraId="6DE0E222" w14:textId="7461B998" w:rsidR="00F557FF" w:rsidRDefault="00CE232D" w:rsidP="000B45D5">
      <w:pPr>
        <w:pStyle w:val="ListParagraph"/>
        <w:numPr>
          <w:ilvl w:val="0"/>
          <w:numId w:val="17"/>
        </w:numPr>
        <w:ind w:right="-288"/>
        <w:jc w:val="both"/>
        <w:rPr>
          <w:rFonts w:asciiTheme="majorHAnsi" w:hAnsiTheme="majorHAnsi"/>
          <w:sz w:val="24"/>
          <w:szCs w:val="24"/>
        </w:rPr>
      </w:pPr>
      <w:r>
        <w:rPr>
          <w:rFonts w:asciiTheme="majorHAnsi" w:hAnsiTheme="majorHAnsi"/>
          <w:sz w:val="24"/>
          <w:szCs w:val="24"/>
        </w:rPr>
        <w:t>*</w:t>
      </w:r>
      <w:r w:rsidR="00F557FF">
        <w:rPr>
          <w:rFonts w:asciiTheme="majorHAnsi" w:hAnsiTheme="majorHAnsi"/>
          <w:sz w:val="24"/>
          <w:szCs w:val="24"/>
        </w:rPr>
        <w:t xml:space="preserve">Bogart, L.M., Matovu, J.K.B., Wagner, G.J., </w:t>
      </w:r>
      <w:r w:rsidR="00F557FF" w:rsidRPr="002B3C9D">
        <w:rPr>
          <w:rFonts w:asciiTheme="majorHAnsi" w:hAnsiTheme="majorHAnsi"/>
          <w:b/>
          <w:bCs/>
          <w:sz w:val="24"/>
          <w:szCs w:val="24"/>
        </w:rPr>
        <w:t>Green</w:t>
      </w:r>
      <w:r w:rsidR="00CF6732">
        <w:rPr>
          <w:rFonts w:asciiTheme="majorHAnsi" w:hAnsiTheme="majorHAnsi"/>
          <w:b/>
          <w:bCs/>
          <w:sz w:val="24"/>
          <w:szCs w:val="24"/>
        </w:rPr>
        <w:t xml:space="preserve"> Jr</w:t>
      </w:r>
      <w:r w:rsidR="00F557FF" w:rsidRPr="002B3C9D">
        <w:rPr>
          <w:rFonts w:asciiTheme="majorHAnsi" w:hAnsiTheme="majorHAnsi"/>
          <w:b/>
          <w:bCs/>
          <w:sz w:val="24"/>
          <w:szCs w:val="24"/>
        </w:rPr>
        <w:t>, H.D.</w:t>
      </w:r>
      <w:r w:rsidR="00F557FF">
        <w:rPr>
          <w:rFonts w:asciiTheme="majorHAnsi" w:hAnsiTheme="majorHAnsi"/>
          <w:sz w:val="24"/>
          <w:szCs w:val="24"/>
        </w:rPr>
        <w:t>, Storholm, E.D., Klein, D.J., Marsh, T., MacCarthy, S., Kamb</w:t>
      </w:r>
      <w:r w:rsidR="00EF5B70">
        <w:rPr>
          <w:rFonts w:asciiTheme="majorHAnsi" w:hAnsiTheme="majorHAnsi"/>
          <w:sz w:val="24"/>
          <w:szCs w:val="24"/>
        </w:rPr>
        <w:t>u</w:t>
      </w:r>
      <w:r w:rsidR="00F557FF">
        <w:rPr>
          <w:rFonts w:asciiTheme="majorHAnsi" w:hAnsiTheme="majorHAnsi"/>
          <w:sz w:val="24"/>
          <w:szCs w:val="24"/>
        </w:rPr>
        <w:t xml:space="preserve">ugu, A., (2020). A Pilot Test of </w:t>
      </w:r>
      <w:r w:rsidR="00F557FF" w:rsidRPr="006012E9">
        <w:rPr>
          <w:rFonts w:asciiTheme="majorHAnsi" w:hAnsiTheme="majorHAnsi"/>
          <w:i/>
          <w:iCs/>
          <w:sz w:val="24"/>
          <w:szCs w:val="24"/>
        </w:rPr>
        <w:t>Game Changers</w:t>
      </w:r>
      <w:r w:rsidR="00F557FF">
        <w:rPr>
          <w:rFonts w:asciiTheme="majorHAnsi" w:hAnsiTheme="majorHAnsi"/>
          <w:sz w:val="24"/>
          <w:szCs w:val="24"/>
        </w:rPr>
        <w:t xml:space="preserve">, a Social Network Intervention to Empower People with HIV to be Prevention </w:t>
      </w:r>
      <w:r w:rsidR="00F557FF">
        <w:rPr>
          <w:rFonts w:asciiTheme="majorHAnsi" w:hAnsiTheme="majorHAnsi"/>
          <w:sz w:val="24"/>
          <w:szCs w:val="24"/>
        </w:rPr>
        <w:lastRenderedPageBreak/>
        <w:t>Advocates in Uganda. AIDS and Behavior.</w:t>
      </w:r>
      <w:r w:rsidR="00D2310E">
        <w:rPr>
          <w:rFonts w:asciiTheme="majorHAnsi" w:hAnsiTheme="majorHAnsi"/>
          <w:sz w:val="24"/>
          <w:szCs w:val="24"/>
        </w:rPr>
        <w:t xml:space="preserve"> </w:t>
      </w:r>
      <w:r w:rsidR="00D2310E" w:rsidRPr="006C6BF2">
        <w:rPr>
          <w:rFonts w:asciiTheme="majorHAnsi" w:hAnsiTheme="majorHAnsi"/>
          <w:b/>
          <w:bCs/>
          <w:sz w:val="24"/>
          <w:szCs w:val="24"/>
        </w:rPr>
        <w:t>Network Analysis Lead, Intervention Design Contribution, Evaluation and Instrument Design, Survey Programming, Analysis Input, Results Interpretation, Manuscript P</w:t>
      </w:r>
      <w:r w:rsidR="006C6BF2" w:rsidRPr="006C6BF2">
        <w:rPr>
          <w:rFonts w:asciiTheme="majorHAnsi" w:hAnsiTheme="majorHAnsi"/>
          <w:b/>
          <w:bCs/>
          <w:sz w:val="24"/>
          <w:szCs w:val="24"/>
        </w:rPr>
        <w:t>reparation.</w:t>
      </w:r>
    </w:p>
    <w:p w14:paraId="67501C39" w14:textId="77777777" w:rsidR="00F557FF" w:rsidRPr="00BB5302" w:rsidRDefault="00F557FF" w:rsidP="00F557FF">
      <w:pPr>
        <w:pStyle w:val="ListParagraph"/>
        <w:rPr>
          <w:rFonts w:asciiTheme="majorHAnsi" w:hAnsiTheme="majorHAnsi"/>
          <w:sz w:val="24"/>
          <w:szCs w:val="24"/>
        </w:rPr>
      </w:pPr>
    </w:p>
    <w:p w14:paraId="6C954F80" w14:textId="6782B7F9" w:rsidR="003A2E57" w:rsidRPr="003A2E57" w:rsidRDefault="00CE232D" w:rsidP="000B45D5">
      <w:pPr>
        <w:pStyle w:val="ListParagraph"/>
        <w:numPr>
          <w:ilvl w:val="0"/>
          <w:numId w:val="17"/>
        </w:numPr>
        <w:ind w:right="-288"/>
        <w:jc w:val="both"/>
        <w:rPr>
          <w:rFonts w:asciiTheme="majorHAnsi" w:hAnsiTheme="majorHAnsi"/>
          <w:sz w:val="24"/>
          <w:szCs w:val="24"/>
        </w:rPr>
      </w:pPr>
      <w:r>
        <w:rPr>
          <w:rFonts w:asciiTheme="majorHAnsi" w:hAnsiTheme="majorHAnsi"/>
          <w:sz w:val="24"/>
          <w:szCs w:val="24"/>
        </w:rPr>
        <w:t>*</w:t>
      </w:r>
      <w:r w:rsidR="003A2E57" w:rsidRPr="003A2E57">
        <w:rPr>
          <w:rFonts w:asciiTheme="majorHAnsi" w:hAnsiTheme="majorHAnsi"/>
          <w:sz w:val="24"/>
          <w:szCs w:val="24"/>
        </w:rPr>
        <w:t xml:space="preserve">Mendel, P., </w:t>
      </w:r>
      <w:r w:rsidR="003A2E57" w:rsidRPr="003A2E57">
        <w:rPr>
          <w:rFonts w:asciiTheme="majorHAnsi" w:hAnsiTheme="majorHAnsi"/>
          <w:b/>
          <w:bCs/>
          <w:sz w:val="24"/>
          <w:szCs w:val="24"/>
        </w:rPr>
        <w:t>Green</w:t>
      </w:r>
      <w:r w:rsidR="00CF6732">
        <w:rPr>
          <w:rFonts w:asciiTheme="majorHAnsi" w:hAnsiTheme="majorHAnsi"/>
          <w:b/>
          <w:bCs/>
          <w:sz w:val="24"/>
          <w:szCs w:val="24"/>
        </w:rPr>
        <w:t xml:space="preserve"> Jr</w:t>
      </w:r>
      <w:r w:rsidR="003A2E57" w:rsidRPr="003A2E57">
        <w:rPr>
          <w:rFonts w:asciiTheme="majorHAnsi" w:hAnsiTheme="majorHAnsi"/>
          <w:b/>
          <w:bCs/>
          <w:sz w:val="24"/>
          <w:szCs w:val="24"/>
        </w:rPr>
        <w:t>, H.D.</w:t>
      </w:r>
      <w:r w:rsidR="003A2E57" w:rsidRPr="003A2E57">
        <w:rPr>
          <w:rFonts w:asciiTheme="majorHAnsi" w:hAnsiTheme="majorHAnsi"/>
          <w:sz w:val="24"/>
          <w:szCs w:val="24"/>
        </w:rPr>
        <w:t xml:space="preserve">, Palar, K., Kanouse, D.E., Bluthenthal, R.N., Mata, M.A., Oden, C.W. and Derose, K.P., </w:t>
      </w:r>
      <w:r w:rsidR="003A2E57">
        <w:rPr>
          <w:rFonts w:asciiTheme="majorHAnsi" w:hAnsiTheme="majorHAnsi"/>
          <w:sz w:val="24"/>
          <w:szCs w:val="24"/>
        </w:rPr>
        <w:t>(</w:t>
      </w:r>
      <w:r w:rsidR="003A2E57" w:rsidRPr="003A2E57">
        <w:rPr>
          <w:rFonts w:asciiTheme="majorHAnsi" w:hAnsiTheme="majorHAnsi"/>
          <w:sz w:val="24"/>
          <w:szCs w:val="24"/>
        </w:rPr>
        <w:t>2019</w:t>
      </w:r>
      <w:r w:rsidR="003A2E57">
        <w:rPr>
          <w:rFonts w:asciiTheme="majorHAnsi" w:hAnsiTheme="majorHAnsi"/>
          <w:sz w:val="24"/>
          <w:szCs w:val="24"/>
        </w:rPr>
        <w:t>)</w:t>
      </w:r>
      <w:r w:rsidR="003A2E57" w:rsidRPr="003A2E57">
        <w:rPr>
          <w:rFonts w:asciiTheme="majorHAnsi" w:hAnsiTheme="majorHAnsi"/>
          <w:sz w:val="24"/>
          <w:szCs w:val="24"/>
        </w:rPr>
        <w:t>. Congregational involvement in HIV: A qualitative comparative analysis of factors influencing HIV activity among diverse urban congregations. Social Science &amp; Medicine, p.112718.</w:t>
      </w:r>
      <w:r w:rsidR="006C6BF2">
        <w:rPr>
          <w:rFonts w:asciiTheme="majorHAnsi" w:hAnsiTheme="majorHAnsi"/>
          <w:sz w:val="24"/>
          <w:szCs w:val="24"/>
        </w:rPr>
        <w:t xml:space="preserve"> </w:t>
      </w:r>
      <w:r w:rsidR="006C6BF2" w:rsidRPr="005E1E3F">
        <w:rPr>
          <w:rFonts w:asciiTheme="majorHAnsi" w:hAnsiTheme="majorHAnsi"/>
          <w:b/>
          <w:bCs/>
          <w:sz w:val="24"/>
          <w:szCs w:val="24"/>
        </w:rPr>
        <w:t>Qualitative Comparative Analysis Lead, Analys</w:t>
      </w:r>
      <w:r w:rsidR="005E1E3F" w:rsidRPr="005E1E3F">
        <w:rPr>
          <w:rFonts w:asciiTheme="majorHAnsi" w:hAnsiTheme="majorHAnsi"/>
          <w:b/>
          <w:bCs/>
          <w:sz w:val="24"/>
          <w:szCs w:val="24"/>
        </w:rPr>
        <w:t>t, Results Interpretation, Manuscript Preparation.</w:t>
      </w:r>
    </w:p>
    <w:p w14:paraId="3717CB60" w14:textId="77777777" w:rsidR="003A2E57" w:rsidRPr="003A2E57" w:rsidRDefault="003A2E57" w:rsidP="003A2E57">
      <w:pPr>
        <w:rPr>
          <w:rFonts w:asciiTheme="majorHAnsi" w:hAnsiTheme="majorHAnsi"/>
          <w:b/>
          <w:sz w:val="24"/>
          <w:szCs w:val="24"/>
        </w:rPr>
      </w:pPr>
    </w:p>
    <w:p w14:paraId="0274FCEC" w14:textId="61C1F820" w:rsidR="002F3ABA" w:rsidRPr="000512C2" w:rsidRDefault="00CE232D" w:rsidP="000B45D5">
      <w:pPr>
        <w:pStyle w:val="ListParagraph"/>
        <w:numPr>
          <w:ilvl w:val="0"/>
          <w:numId w:val="17"/>
        </w:numPr>
        <w:ind w:right="-288"/>
        <w:jc w:val="both"/>
        <w:rPr>
          <w:rFonts w:asciiTheme="majorHAnsi" w:hAnsiTheme="majorHAnsi"/>
          <w:sz w:val="24"/>
          <w:szCs w:val="24"/>
        </w:rPr>
      </w:pPr>
      <w:r>
        <w:rPr>
          <w:rFonts w:asciiTheme="majorHAnsi" w:hAnsiTheme="majorHAnsi"/>
          <w:b/>
          <w:sz w:val="24"/>
          <w:szCs w:val="24"/>
        </w:rPr>
        <w:t>*</w:t>
      </w:r>
      <w:r w:rsidR="002F3ABA" w:rsidRPr="000512C2">
        <w:rPr>
          <w:rFonts w:asciiTheme="majorHAnsi" w:hAnsiTheme="majorHAnsi"/>
          <w:b/>
          <w:sz w:val="24"/>
          <w:szCs w:val="24"/>
        </w:rPr>
        <w:t>Green Jr, H.D.</w:t>
      </w:r>
      <w:r w:rsidR="002F3ABA" w:rsidRPr="000512C2">
        <w:rPr>
          <w:rFonts w:asciiTheme="majorHAnsi" w:hAnsiTheme="majorHAnsi"/>
          <w:sz w:val="24"/>
          <w:szCs w:val="24"/>
        </w:rPr>
        <w:t>, Wasserman, S., de la Haye, K., EmBree, J., Hoover, M., PunKay, M. (201</w:t>
      </w:r>
      <w:r w:rsidR="002F3ABA">
        <w:rPr>
          <w:rFonts w:asciiTheme="majorHAnsi" w:hAnsiTheme="majorHAnsi"/>
          <w:sz w:val="24"/>
          <w:szCs w:val="24"/>
        </w:rPr>
        <w:t>9</w:t>
      </w:r>
      <w:r w:rsidR="002F3ABA" w:rsidRPr="000512C2">
        <w:rPr>
          <w:rFonts w:asciiTheme="majorHAnsi" w:hAnsiTheme="majorHAnsi"/>
          <w:sz w:val="24"/>
          <w:szCs w:val="24"/>
        </w:rPr>
        <w:t xml:space="preserve">). Systematic Investigation of the Effects of Missing Data on Statistical Models for Networks. </w:t>
      </w:r>
      <w:r w:rsidR="002F3ABA">
        <w:rPr>
          <w:rFonts w:asciiTheme="majorHAnsi" w:hAnsiTheme="majorHAnsi"/>
          <w:sz w:val="24"/>
          <w:szCs w:val="24"/>
        </w:rPr>
        <w:t xml:space="preserve">RAND Methods Centers Working Paper WR-1314-PRGS. DOI: </w:t>
      </w:r>
      <w:hyperlink r:id="rId14" w:history="1">
        <w:r w:rsidR="0018536F" w:rsidRPr="001501F8">
          <w:rPr>
            <w:rStyle w:val="Hyperlink"/>
            <w:rFonts w:asciiTheme="majorHAnsi" w:hAnsiTheme="majorHAnsi"/>
            <w:sz w:val="24"/>
            <w:szCs w:val="24"/>
          </w:rPr>
          <w:t>https://doi.org/10.7249/WR1314</w:t>
        </w:r>
      </w:hyperlink>
      <w:r w:rsidR="0018536F">
        <w:rPr>
          <w:rFonts w:asciiTheme="majorHAnsi" w:hAnsiTheme="majorHAnsi"/>
          <w:sz w:val="24"/>
          <w:szCs w:val="24"/>
        </w:rPr>
        <w:t xml:space="preserve">. </w:t>
      </w:r>
      <w:r w:rsidR="0018536F" w:rsidRPr="0018536F">
        <w:rPr>
          <w:rFonts w:asciiTheme="majorHAnsi" w:hAnsiTheme="majorHAnsi"/>
          <w:b/>
          <w:bCs/>
          <w:sz w:val="24"/>
          <w:szCs w:val="24"/>
        </w:rPr>
        <w:t>First Author, Project Lead.</w:t>
      </w:r>
    </w:p>
    <w:p w14:paraId="7007DA7E" w14:textId="77777777" w:rsidR="002F3ABA" w:rsidRDefault="002F3ABA" w:rsidP="002F3ABA">
      <w:pPr>
        <w:pStyle w:val="ListParagraph"/>
        <w:ind w:left="360" w:right="-288"/>
        <w:jc w:val="both"/>
        <w:rPr>
          <w:rFonts w:asciiTheme="majorHAnsi" w:hAnsiTheme="majorHAnsi"/>
          <w:sz w:val="24"/>
          <w:szCs w:val="24"/>
        </w:rPr>
      </w:pPr>
    </w:p>
    <w:p w14:paraId="20E0FD91" w14:textId="6BC61F1B" w:rsidR="0041098D" w:rsidRPr="000512C2" w:rsidRDefault="00CE232D" w:rsidP="000B45D5">
      <w:pPr>
        <w:pStyle w:val="ListParagraph"/>
        <w:numPr>
          <w:ilvl w:val="0"/>
          <w:numId w:val="17"/>
        </w:numPr>
        <w:ind w:right="-288"/>
        <w:jc w:val="both"/>
        <w:rPr>
          <w:rFonts w:asciiTheme="majorHAnsi" w:hAnsiTheme="majorHAnsi"/>
          <w:sz w:val="24"/>
          <w:szCs w:val="24"/>
        </w:rPr>
      </w:pPr>
      <w:r>
        <w:rPr>
          <w:rFonts w:asciiTheme="majorHAnsi" w:hAnsiTheme="majorHAnsi"/>
          <w:sz w:val="24"/>
          <w:szCs w:val="24"/>
        </w:rPr>
        <w:t>*</w:t>
      </w:r>
      <w:r w:rsidR="0041098D" w:rsidRPr="000512C2">
        <w:rPr>
          <w:rFonts w:asciiTheme="majorHAnsi" w:hAnsiTheme="majorHAnsi"/>
          <w:sz w:val="24"/>
          <w:szCs w:val="24"/>
        </w:rPr>
        <w:t xml:space="preserve">Hermanstyne, K.A., </w:t>
      </w:r>
      <w:r w:rsidR="0041098D" w:rsidRPr="006C0D8C">
        <w:rPr>
          <w:rFonts w:asciiTheme="majorHAnsi" w:hAnsiTheme="majorHAnsi"/>
          <w:b/>
          <w:sz w:val="24"/>
          <w:szCs w:val="24"/>
        </w:rPr>
        <w:t>Green Jr., H.D.</w:t>
      </w:r>
      <w:r w:rsidR="0041098D" w:rsidRPr="000512C2">
        <w:rPr>
          <w:rFonts w:asciiTheme="majorHAnsi" w:hAnsiTheme="majorHAnsi"/>
          <w:sz w:val="24"/>
          <w:szCs w:val="24"/>
        </w:rPr>
        <w:t>, Tieu, H.V., Hucks-Ortiz, C., Wilton, L., Shoptaw, S. (</w:t>
      </w:r>
      <w:r w:rsidR="002F3ABA">
        <w:rPr>
          <w:rFonts w:asciiTheme="majorHAnsi" w:hAnsiTheme="majorHAnsi"/>
          <w:sz w:val="24"/>
          <w:szCs w:val="24"/>
        </w:rPr>
        <w:t>2018</w:t>
      </w:r>
      <w:r w:rsidR="0041098D" w:rsidRPr="000512C2">
        <w:rPr>
          <w:rFonts w:asciiTheme="majorHAnsi" w:hAnsiTheme="majorHAnsi"/>
          <w:sz w:val="24"/>
          <w:szCs w:val="24"/>
        </w:rPr>
        <w:t>) The association between condomless anal sex and social support among black men who have sex with men (MSM) in 6 U.S. cities: A study using data from the HIV Prevention Trials Network BROTHERS Study (HPTN 061). AIDS and Behavior.</w:t>
      </w:r>
      <w:r w:rsidR="0018536F">
        <w:rPr>
          <w:rFonts w:asciiTheme="majorHAnsi" w:hAnsiTheme="majorHAnsi"/>
          <w:sz w:val="24"/>
          <w:szCs w:val="24"/>
        </w:rPr>
        <w:t xml:space="preserve"> </w:t>
      </w:r>
      <w:r w:rsidR="0018536F" w:rsidRPr="0048749F">
        <w:rPr>
          <w:rFonts w:asciiTheme="majorHAnsi" w:hAnsiTheme="majorHAnsi"/>
          <w:b/>
          <w:bCs/>
          <w:sz w:val="24"/>
          <w:szCs w:val="24"/>
        </w:rPr>
        <w:t xml:space="preserve">Student Mentor, Network Science Lead, Analysis Input, </w:t>
      </w:r>
      <w:r w:rsidR="0048749F" w:rsidRPr="0048749F">
        <w:rPr>
          <w:rFonts w:asciiTheme="majorHAnsi" w:hAnsiTheme="majorHAnsi"/>
          <w:b/>
          <w:bCs/>
          <w:sz w:val="24"/>
          <w:szCs w:val="24"/>
        </w:rPr>
        <w:t>Results Interpretation, Manuscript Preparation.</w:t>
      </w:r>
    </w:p>
    <w:p w14:paraId="440FE58B" w14:textId="77777777" w:rsidR="0041098D" w:rsidRPr="000512C2" w:rsidRDefault="0041098D" w:rsidP="00E416ED">
      <w:pPr>
        <w:ind w:right="-288"/>
        <w:jc w:val="both"/>
        <w:rPr>
          <w:rFonts w:asciiTheme="majorHAnsi" w:hAnsiTheme="majorHAnsi"/>
          <w:sz w:val="24"/>
          <w:szCs w:val="24"/>
        </w:rPr>
      </w:pPr>
    </w:p>
    <w:p w14:paraId="67350DDF" w14:textId="1DDFD4E6" w:rsidR="004072ED" w:rsidRPr="000512C2" w:rsidRDefault="00CE232D" w:rsidP="000B45D5">
      <w:pPr>
        <w:pStyle w:val="ListParagraph"/>
        <w:numPr>
          <w:ilvl w:val="0"/>
          <w:numId w:val="17"/>
        </w:numPr>
        <w:ind w:right="-288"/>
        <w:jc w:val="both"/>
        <w:rPr>
          <w:rFonts w:asciiTheme="majorHAnsi" w:hAnsiTheme="majorHAnsi"/>
          <w:sz w:val="24"/>
          <w:szCs w:val="24"/>
        </w:rPr>
      </w:pPr>
      <w:r>
        <w:rPr>
          <w:rFonts w:asciiTheme="majorHAnsi" w:hAnsiTheme="majorHAnsi"/>
          <w:sz w:val="24"/>
          <w:szCs w:val="24"/>
        </w:rPr>
        <w:t>*</w:t>
      </w:r>
      <w:r w:rsidR="004072ED" w:rsidRPr="000512C2">
        <w:rPr>
          <w:rFonts w:asciiTheme="majorHAnsi" w:hAnsiTheme="majorHAnsi"/>
          <w:sz w:val="24"/>
          <w:szCs w:val="24"/>
        </w:rPr>
        <w:t xml:space="preserve">Hermanstyne, K. A., </w:t>
      </w:r>
      <w:r w:rsidR="004072ED" w:rsidRPr="006C0D8C">
        <w:rPr>
          <w:rFonts w:asciiTheme="majorHAnsi" w:hAnsiTheme="majorHAnsi"/>
          <w:b/>
          <w:sz w:val="24"/>
          <w:szCs w:val="24"/>
        </w:rPr>
        <w:t>Green Jr, H.D.</w:t>
      </w:r>
      <w:r w:rsidR="004072ED" w:rsidRPr="000512C2">
        <w:rPr>
          <w:rFonts w:asciiTheme="majorHAnsi" w:hAnsiTheme="majorHAnsi"/>
          <w:sz w:val="24"/>
          <w:szCs w:val="24"/>
        </w:rPr>
        <w:t>, Cook, R., Tieu, H. V., Dyer, T. V., Hucks-Ortiz, C., &amp; Shoptaw, S. (2018). Social Network Support and Decreased Risk of Seroconversion in Black MSM: Results of the BROTHERS (HPTN 061) Study. JAIDS Journal of Acquired Immune Deficiency Syndromes, 78(2), 163-168.</w:t>
      </w:r>
      <w:r w:rsidR="003B56F0" w:rsidRPr="003B56F0">
        <w:rPr>
          <w:rFonts w:asciiTheme="majorHAnsi" w:hAnsiTheme="majorHAnsi"/>
          <w:b/>
          <w:bCs/>
          <w:sz w:val="24"/>
          <w:szCs w:val="24"/>
        </w:rPr>
        <w:t xml:space="preserve"> </w:t>
      </w:r>
      <w:r w:rsidR="003B56F0" w:rsidRPr="0048749F">
        <w:rPr>
          <w:rFonts w:asciiTheme="majorHAnsi" w:hAnsiTheme="majorHAnsi"/>
          <w:b/>
          <w:bCs/>
          <w:sz w:val="24"/>
          <w:szCs w:val="24"/>
        </w:rPr>
        <w:t>Student Mentor, Network Science Lead, Analysis Input, Results Interpretation, Manuscript Preparation.</w:t>
      </w:r>
    </w:p>
    <w:p w14:paraId="4533C23B" w14:textId="77777777" w:rsidR="004072ED" w:rsidRPr="000512C2" w:rsidRDefault="004072ED" w:rsidP="00E416ED">
      <w:pPr>
        <w:ind w:right="-288"/>
        <w:jc w:val="both"/>
        <w:rPr>
          <w:rFonts w:asciiTheme="majorHAnsi" w:hAnsiTheme="majorHAnsi"/>
          <w:sz w:val="24"/>
          <w:szCs w:val="24"/>
        </w:rPr>
      </w:pPr>
    </w:p>
    <w:p w14:paraId="396E1F92" w14:textId="61C4ED66" w:rsidR="00E35FB5" w:rsidRPr="000512C2" w:rsidRDefault="00CE232D" w:rsidP="000B45D5">
      <w:pPr>
        <w:pStyle w:val="ListParagraph"/>
        <w:numPr>
          <w:ilvl w:val="0"/>
          <w:numId w:val="17"/>
        </w:numPr>
        <w:ind w:right="-288"/>
        <w:jc w:val="both"/>
        <w:rPr>
          <w:rFonts w:asciiTheme="majorHAnsi" w:hAnsiTheme="majorHAnsi"/>
          <w:sz w:val="24"/>
          <w:szCs w:val="24"/>
        </w:rPr>
      </w:pPr>
      <w:r>
        <w:rPr>
          <w:rFonts w:asciiTheme="majorHAnsi" w:hAnsiTheme="majorHAnsi"/>
          <w:sz w:val="24"/>
          <w:szCs w:val="24"/>
        </w:rPr>
        <w:t>*</w:t>
      </w:r>
      <w:r w:rsidR="00E35FB5" w:rsidRPr="000512C2">
        <w:rPr>
          <w:rFonts w:asciiTheme="majorHAnsi" w:hAnsiTheme="majorHAnsi"/>
          <w:sz w:val="24"/>
          <w:szCs w:val="24"/>
        </w:rPr>
        <w:t xml:space="preserve">Bogart, L. M., Mosepele, M., Phaladze, N., Lekoko, B., Klein, D. J., MacCarthy, S., &amp; </w:t>
      </w:r>
      <w:r w:rsidR="00E35FB5" w:rsidRPr="006C0D8C">
        <w:rPr>
          <w:rFonts w:asciiTheme="majorHAnsi" w:hAnsiTheme="majorHAnsi"/>
          <w:b/>
          <w:sz w:val="24"/>
          <w:szCs w:val="24"/>
        </w:rPr>
        <w:t>Green Jr, H.D.</w:t>
      </w:r>
      <w:r w:rsidR="00E35FB5" w:rsidRPr="000512C2">
        <w:rPr>
          <w:rFonts w:asciiTheme="majorHAnsi" w:hAnsiTheme="majorHAnsi"/>
          <w:sz w:val="24"/>
          <w:szCs w:val="24"/>
        </w:rPr>
        <w:t xml:space="preserve"> (2018). A Social Network Analysis of HIV Treatment Partners and Patient Viral Suppression in Botswana. JAIDS Journal of Acquired Immune Deficiency Syndromes, 78(2), 183-192. </w:t>
      </w:r>
      <w:r w:rsidR="003F6470" w:rsidRPr="0048749F">
        <w:rPr>
          <w:rFonts w:asciiTheme="majorHAnsi" w:hAnsiTheme="majorHAnsi"/>
          <w:b/>
          <w:bCs/>
          <w:sz w:val="24"/>
          <w:szCs w:val="24"/>
        </w:rPr>
        <w:t>Network Science Lead, Analysis Input, Results Interpretation, Manuscript Preparation</w:t>
      </w:r>
    </w:p>
    <w:p w14:paraId="251D42C3" w14:textId="77777777" w:rsidR="00E35FB5" w:rsidRPr="000512C2" w:rsidRDefault="00E35FB5" w:rsidP="00E416ED">
      <w:pPr>
        <w:ind w:right="-288"/>
        <w:jc w:val="both"/>
        <w:rPr>
          <w:rFonts w:asciiTheme="majorHAnsi" w:hAnsiTheme="majorHAnsi"/>
          <w:sz w:val="24"/>
          <w:szCs w:val="24"/>
        </w:rPr>
      </w:pPr>
    </w:p>
    <w:p w14:paraId="67FDCD37" w14:textId="1028676C" w:rsidR="000D36C2" w:rsidRDefault="000D36C2" w:rsidP="000B45D5">
      <w:pPr>
        <w:pStyle w:val="ListParagraph"/>
        <w:numPr>
          <w:ilvl w:val="0"/>
          <w:numId w:val="17"/>
        </w:numPr>
        <w:ind w:right="-288"/>
        <w:jc w:val="both"/>
        <w:rPr>
          <w:rFonts w:asciiTheme="majorHAnsi" w:hAnsiTheme="majorHAnsi"/>
          <w:sz w:val="24"/>
          <w:szCs w:val="24"/>
        </w:rPr>
      </w:pPr>
      <w:r w:rsidRPr="000512C2">
        <w:rPr>
          <w:rFonts w:asciiTheme="majorHAnsi" w:hAnsiTheme="majorHAnsi"/>
          <w:sz w:val="24"/>
          <w:szCs w:val="24"/>
        </w:rPr>
        <w:t xml:space="preserve">Mendel, P., Chen, E. K., </w:t>
      </w:r>
      <w:r w:rsidRPr="006C0D8C">
        <w:rPr>
          <w:rFonts w:asciiTheme="majorHAnsi" w:hAnsiTheme="majorHAnsi"/>
          <w:b/>
          <w:sz w:val="24"/>
          <w:szCs w:val="24"/>
        </w:rPr>
        <w:t>Green</w:t>
      </w:r>
      <w:r w:rsidR="006C0D8C" w:rsidRPr="006C0D8C">
        <w:rPr>
          <w:rFonts w:asciiTheme="majorHAnsi" w:hAnsiTheme="majorHAnsi"/>
          <w:b/>
          <w:sz w:val="24"/>
          <w:szCs w:val="24"/>
        </w:rPr>
        <w:t xml:space="preserve"> Jr.,</w:t>
      </w:r>
      <w:r w:rsidRPr="006C0D8C">
        <w:rPr>
          <w:rFonts w:asciiTheme="majorHAnsi" w:hAnsiTheme="majorHAnsi"/>
          <w:b/>
          <w:sz w:val="24"/>
          <w:szCs w:val="24"/>
        </w:rPr>
        <w:t xml:space="preserve"> H.D.</w:t>
      </w:r>
      <w:r w:rsidRPr="000512C2">
        <w:rPr>
          <w:rFonts w:asciiTheme="majorHAnsi" w:hAnsiTheme="majorHAnsi"/>
          <w:sz w:val="24"/>
          <w:szCs w:val="24"/>
        </w:rPr>
        <w:t xml:space="preserve">, Armstrong, C., Timbie, J. W., Kress, A. M., &amp; Kahn, K. L. (2018). Pathways to Medical Home Recognition: A Qualitative Comparative Analysis of the PCMH Transformation Process. Health </w:t>
      </w:r>
      <w:r w:rsidR="0053589E">
        <w:rPr>
          <w:rFonts w:asciiTheme="majorHAnsi" w:hAnsiTheme="majorHAnsi"/>
          <w:sz w:val="24"/>
          <w:szCs w:val="24"/>
        </w:rPr>
        <w:t>S</w:t>
      </w:r>
      <w:r w:rsidRPr="000512C2">
        <w:rPr>
          <w:rFonts w:asciiTheme="majorHAnsi" w:hAnsiTheme="majorHAnsi"/>
          <w:sz w:val="24"/>
          <w:szCs w:val="24"/>
        </w:rPr>
        <w:t xml:space="preserve">ervices </w:t>
      </w:r>
      <w:r w:rsidR="0053589E">
        <w:rPr>
          <w:rFonts w:asciiTheme="majorHAnsi" w:hAnsiTheme="majorHAnsi"/>
          <w:sz w:val="24"/>
          <w:szCs w:val="24"/>
        </w:rPr>
        <w:t>R</w:t>
      </w:r>
      <w:r w:rsidRPr="000512C2">
        <w:rPr>
          <w:rFonts w:asciiTheme="majorHAnsi" w:hAnsiTheme="majorHAnsi"/>
          <w:sz w:val="24"/>
          <w:szCs w:val="24"/>
        </w:rPr>
        <w:t>esearch, 53(4), 2523-2546.</w:t>
      </w:r>
      <w:r w:rsidR="004D355C" w:rsidRPr="004D355C">
        <w:rPr>
          <w:rFonts w:asciiTheme="majorHAnsi" w:hAnsiTheme="majorHAnsi"/>
          <w:b/>
          <w:bCs/>
          <w:sz w:val="24"/>
          <w:szCs w:val="24"/>
        </w:rPr>
        <w:t xml:space="preserve"> </w:t>
      </w:r>
      <w:r w:rsidR="004D355C" w:rsidRPr="005E1E3F">
        <w:rPr>
          <w:rFonts w:asciiTheme="majorHAnsi" w:hAnsiTheme="majorHAnsi"/>
          <w:b/>
          <w:bCs/>
          <w:sz w:val="24"/>
          <w:szCs w:val="24"/>
        </w:rPr>
        <w:t>Qualitative Comparative Analysis Lead, Analyst, Results Interpretation, Manuscript Preparation</w:t>
      </w:r>
    </w:p>
    <w:p w14:paraId="3B73FF99" w14:textId="77777777" w:rsidR="00F8121F" w:rsidRPr="00F8121F" w:rsidRDefault="00F8121F" w:rsidP="00F8121F">
      <w:pPr>
        <w:ind w:right="-288"/>
        <w:jc w:val="both"/>
        <w:rPr>
          <w:rFonts w:asciiTheme="majorHAnsi" w:hAnsiTheme="majorHAnsi"/>
          <w:sz w:val="24"/>
          <w:szCs w:val="24"/>
        </w:rPr>
      </w:pPr>
    </w:p>
    <w:p w14:paraId="5F9BCB9F" w14:textId="0E8D7A2E" w:rsidR="000D36C2" w:rsidRPr="000512C2" w:rsidRDefault="000D36C2" w:rsidP="000B45D5">
      <w:pPr>
        <w:pStyle w:val="ListParagraph"/>
        <w:numPr>
          <w:ilvl w:val="0"/>
          <w:numId w:val="17"/>
        </w:numPr>
        <w:ind w:right="-288"/>
        <w:jc w:val="both"/>
        <w:rPr>
          <w:rFonts w:asciiTheme="majorHAnsi" w:hAnsiTheme="majorHAnsi"/>
          <w:sz w:val="24"/>
          <w:szCs w:val="24"/>
        </w:rPr>
      </w:pPr>
      <w:r w:rsidRPr="000512C2">
        <w:rPr>
          <w:rFonts w:asciiTheme="majorHAnsi" w:hAnsiTheme="majorHAnsi"/>
          <w:sz w:val="24"/>
          <w:szCs w:val="24"/>
        </w:rPr>
        <w:t>Pollard, M</w:t>
      </w:r>
      <w:r w:rsidR="006C0D8C">
        <w:rPr>
          <w:rFonts w:asciiTheme="majorHAnsi" w:hAnsiTheme="majorHAnsi"/>
          <w:sz w:val="24"/>
          <w:szCs w:val="24"/>
        </w:rPr>
        <w:t>.</w:t>
      </w:r>
      <w:r w:rsidRPr="000512C2">
        <w:rPr>
          <w:rFonts w:asciiTheme="majorHAnsi" w:hAnsiTheme="majorHAnsi"/>
          <w:sz w:val="24"/>
          <w:szCs w:val="24"/>
        </w:rPr>
        <w:t xml:space="preserve">S., </w:t>
      </w:r>
      <w:r w:rsidR="006C0D8C">
        <w:rPr>
          <w:rFonts w:asciiTheme="majorHAnsi" w:hAnsiTheme="majorHAnsi"/>
          <w:sz w:val="24"/>
          <w:szCs w:val="24"/>
        </w:rPr>
        <w:t>Tucker, J.S.</w:t>
      </w:r>
      <w:r w:rsidRPr="000512C2">
        <w:rPr>
          <w:rFonts w:asciiTheme="majorHAnsi" w:hAnsiTheme="majorHAnsi"/>
          <w:sz w:val="24"/>
          <w:szCs w:val="24"/>
        </w:rPr>
        <w:t xml:space="preserve">, </w:t>
      </w:r>
      <w:r w:rsidR="006C0D8C" w:rsidRPr="006C0D8C">
        <w:rPr>
          <w:rFonts w:asciiTheme="majorHAnsi" w:hAnsiTheme="majorHAnsi"/>
          <w:b/>
          <w:sz w:val="24"/>
          <w:szCs w:val="24"/>
        </w:rPr>
        <w:t>Green Jr., H.D.</w:t>
      </w:r>
      <w:r w:rsidR="006C0D8C">
        <w:rPr>
          <w:rFonts w:asciiTheme="majorHAnsi" w:hAnsiTheme="majorHAnsi"/>
          <w:sz w:val="24"/>
          <w:szCs w:val="24"/>
        </w:rPr>
        <w:t xml:space="preserve">, de la Haye, K., </w:t>
      </w:r>
      <w:r w:rsidRPr="000512C2">
        <w:rPr>
          <w:rFonts w:asciiTheme="majorHAnsi" w:hAnsiTheme="majorHAnsi"/>
          <w:sz w:val="24"/>
          <w:szCs w:val="24"/>
        </w:rPr>
        <w:t xml:space="preserve">and </w:t>
      </w:r>
      <w:r w:rsidR="006C0D8C">
        <w:rPr>
          <w:rFonts w:asciiTheme="majorHAnsi" w:hAnsiTheme="majorHAnsi"/>
          <w:sz w:val="24"/>
          <w:szCs w:val="24"/>
        </w:rPr>
        <w:t>Espelage, D.L</w:t>
      </w:r>
      <w:r w:rsidRPr="000512C2">
        <w:rPr>
          <w:rFonts w:asciiTheme="majorHAnsi" w:hAnsiTheme="majorHAnsi"/>
          <w:sz w:val="24"/>
          <w:szCs w:val="24"/>
        </w:rPr>
        <w:t>. (2018).  Adolescent peer networks and the moderating role of depressive symptoms on developmental trajectories of cannabis use.  Addictive Behaviors 76: 34-40.</w:t>
      </w:r>
      <w:r w:rsidR="003720B5">
        <w:rPr>
          <w:rFonts w:asciiTheme="majorHAnsi" w:hAnsiTheme="majorHAnsi"/>
          <w:sz w:val="24"/>
          <w:szCs w:val="24"/>
        </w:rPr>
        <w:t xml:space="preserve"> </w:t>
      </w:r>
      <w:r w:rsidR="003720B5" w:rsidRPr="0048749F">
        <w:rPr>
          <w:rFonts w:asciiTheme="majorHAnsi" w:hAnsiTheme="majorHAnsi"/>
          <w:b/>
          <w:bCs/>
          <w:sz w:val="24"/>
          <w:szCs w:val="24"/>
        </w:rPr>
        <w:t>Analysis Input, Results Interpretation, Manuscript Preparation</w:t>
      </w:r>
    </w:p>
    <w:p w14:paraId="7CFDC25A" w14:textId="77777777" w:rsidR="000D36C2" w:rsidRPr="000512C2" w:rsidRDefault="000D36C2" w:rsidP="00E416ED">
      <w:pPr>
        <w:ind w:right="-288"/>
        <w:jc w:val="both"/>
        <w:rPr>
          <w:rFonts w:asciiTheme="majorHAnsi" w:hAnsiTheme="majorHAnsi"/>
          <w:sz w:val="24"/>
          <w:szCs w:val="24"/>
        </w:rPr>
      </w:pPr>
    </w:p>
    <w:p w14:paraId="38F9A864" w14:textId="6A3B8671" w:rsidR="00E35FB5" w:rsidRPr="000512C2" w:rsidRDefault="00CE232D" w:rsidP="000B45D5">
      <w:pPr>
        <w:pStyle w:val="ListParagraph"/>
        <w:numPr>
          <w:ilvl w:val="0"/>
          <w:numId w:val="17"/>
        </w:numPr>
        <w:ind w:right="-288"/>
        <w:jc w:val="both"/>
        <w:rPr>
          <w:rFonts w:asciiTheme="majorHAnsi" w:hAnsiTheme="majorHAnsi"/>
          <w:sz w:val="24"/>
          <w:szCs w:val="24"/>
        </w:rPr>
      </w:pPr>
      <w:r>
        <w:rPr>
          <w:rFonts w:asciiTheme="majorHAnsi" w:hAnsiTheme="majorHAnsi"/>
          <w:sz w:val="24"/>
          <w:szCs w:val="24"/>
        </w:rPr>
        <w:t>*</w:t>
      </w:r>
      <w:r w:rsidR="00E35FB5" w:rsidRPr="000512C2">
        <w:rPr>
          <w:rFonts w:asciiTheme="majorHAnsi" w:hAnsiTheme="majorHAnsi"/>
          <w:sz w:val="24"/>
          <w:szCs w:val="24"/>
        </w:rPr>
        <w:t xml:space="preserve">Merrin, G. J., De La Haye, K., Espelage, D. L., Ewing, B., Tucker, J. S., Hoover, M., &amp; </w:t>
      </w:r>
      <w:r w:rsidR="00E35FB5" w:rsidRPr="006C0D8C">
        <w:rPr>
          <w:rFonts w:asciiTheme="majorHAnsi" w:hAnsiTheme="majorHAnsi"/>
          <w:b/>
          <w:sz w:val="24"/>
          <w:szCs w:val="24"/>
        </w:rPr>
        <w:t>Green</w:t>
      </w:r>
      <w:r w:rsidR="006C0D8C" w:rsidRPr="006C0D8C">
        <w:rPr>
          <w:rFonts w:asciiTheme="majorHAnsi" w:hAnsiTheme="majorHAnsi"/>
          <w:b/>
          <w:sz w:val="24"/>
          <w:szCs w:val="24"/>
        </w:rPr>
        <w:t xml:space="preserve"> Jr.</w:t>
      </w:r>
      <w:r w:rsidR="00E35FB5" w:rsidRPr="006C0D8C">
        <w:rPr>
          <w:rFonts w:asciiTheme="majorHAnsi" w:hAnsiTheme="majorHAnsi"/>
          <w:b/>
          <w:sz w:val="24"/>
          <w:szCs w:val="24"/>
        </w:rPr>
        <w:t>, H.D.</w:t>
      </w:r>
      <w:r w:rsidR="00E35FB5" w:rsidRPr="000512C2">
        <w:rPr>
          <w:rFonts w:asciiTheme="majorHAnsi" w:hAnsiTheme="majorHAnsi"/>
          <w:sz w:val="24"/>
          <w:szCs w:val="24"/>
        </w:rPr>
        <w:t xml:space="preserve"> (2018). The co-evolution of bullying perpetration, homophobic teasing, and a school friendship network. Journal of </w:t>
      </w:r>
      <w:r w:rsidR="0053589E">
        <w:rPr>
          <w:rFonts w:asciiTheme="majorHAnsi" w:hAnsiTheme="majorHAnsi"/>
          <w:sz w:val="24"/>
          <w:szCs w:val="24"/>
        </w:rPr>
        <w:t>Y</w:t>
      </w:r>
      <w:r w:rsidR="00E35FB5" w:rsidRPr="000512C2">
        <w:rPr>
          <w:rFonts w:asciiTheme="majorHAnsi" w:hAnsiTheme="majorHAnsi"/>
          <w:sz w:val="24"/>
          <w:szCs w:val="24"/>
        </w:rPr>
        <w:t xml:space="preserve">outh and </w:t>
      </w:r>
      <w:r w:rsidR="0053589E">
        <w:rPr>
          <w:rFonts w:asciiTheme="majorHAnsi" w:hAnsiTheme="majorHAnsi"/>
          <w:sz w:val="24"/>
          <w:szCs w:val="24"/>
        </w:rPr>
        <w:t>A</w:t>
      </w:r>
      <w:r w:rsidR="00E35FB5" w:rsidRPr="000512C2">
        <w:rPr>
          <w:rFonts w:asciiTheme="majorHAnsi" w:hAnsiTheme="majorHAnsi"/>
          <w:sz w:val="24"/>
          <w:szCs w:val="24"/>
        </w:rPr>
        <w:t>dolescence, 47(3), 601-618.</w:t>
      </w:r>
      <w:r w:rsidR="003720B5" w:rsidRPr="003720B5">
        <w:rPr>
          <w:rFonts w:asciiTheme="majorHAnsi" w:hAnsiTheme="majorHAnsi"/>
          <w:b/>
          <w:bCs/>
          <w:sz w:val="24"/>
          <w:szCs w:val="24"/>
        </w:rPr>
        <w:t xml:space="preserve"> </w:t>
      </w:r>
      <w:r w:rsidR="003720B5" w:rsidRPr="0048749F">
        <w:rPr>
          <w:rFonts w:asciiTheme="majorHAnsi" w:hAnsiTheme="majorHAnsi"/>
          <w:b/>
          <w:bCs/>
          <w:sz w:val="24"/>
          <w:szCs w:val="24"/>
        </w:rPr>
        <w:t>Student Mentor, Network Science Lead, Analysis Input, Results Interpretation, Manuscript Preparation.</w:t>
      </w:r>
    </w:p>
    <w:p w14:paraId="5CBDC630" w14:textId="77777777" w:rsidR="00E35FB5" w:rsidRPr="000512C2" w:rsidRDefault="00E35FB5" w:rsidP="00E416ED">
      <w:pPr>
        <w:ind w:right="-288"/>
        <w:jc w:val="both"/>
        <w:rPr>
          <w:rFonts w:asciiTheme="majorHAnsi" w:hAnsiTheme="majorHAnsi"/>
          <w:b/>
          <w:sz w:val="24"/>
          <w:szCs w:val="24"/>
        </w:rPr>
      </w:pPr>
    </w:p>
    <w:p w14:paraId="107FBBD6" w14:textId="7A3260A2" w:rsidR="00E35FB5" w:rsidRPr="000512C2" w:rsidRDefault="00E35FB5" w:rsidP="000B45D5">
      <w:pPr>
        <w:pStyle w:val="ListParagraph"/>
        <w:numPr>
          <w:ilvl w:val="0"/>
          <w:numId w:val="17"/>
        </w:numPr>
        <w:ind w:right="-288"/>
        <w:jc w:val="both"/>
        <w:rPr>
          <w:rFonts w:asciiTheme="majorHAnsi" w:hAnsiTheme="majorHAnsi"/>
          <w:sz w:val="24"/>
          <w:szCs w:val="24"/>
        </w:rPr>
      </w:pPr>
      <w:r w:rsidRPr="000512C2">
        <w:rPr>
          <w:rFonts w:asciiTheme="majorHAnsi" w:hAnsiTheme="majorHAnsi"/>
          <w:b/>
          <w:sz w:val="24"/>
          <w:szCs w:val="24"/>
        </w:rPr>
        <w:t>Green Jr, H. D.</w:t>
      </w:r>
      <w:r w:rsidRPr="000512C2">
        <w:rPr>
          <w:rFonts w:asciiTheme="majorHAnsi" w:hAnsiTheme="majorHAnsi"/>
          <w:sz w:val="24"/>
          <w:szCs w:val="24"/>
        </w:rPr>
        <w:t xml:space="preserve"> (2017). Unexplored Opportunities: Thoughts on Research to Improve Availability and Access to Sexual Health Services for Young Men Who Have Sex With Men. Medical </w:t>
      </w:r>
      <w:r w:rsidR="0053589E">
        <w:rPr>
          <w:rFonts w:asciiTheme="majorHAnsi" w:hAnsiTheme="majorHAnsi"/>
          <w:sz w:val="24"/>
          <w:szCs w:val="24"/>
        </w:rPr>
        <w:t>C</w:t>
      </w:r>
      <w:r w:rsidRPr="000512C2">
        <w:rPr>
          <w:rFonts w:asciiTheme="majorHAnsi" w:hAnsiTheme="majorHAnsi"/>
          <w:sz w:val="24"/>
          <w:szCs w:val="24"/>
        </w:rPr>
        <w:t>are, 55(2), 100.</w:t>
      </w:r>
      <w:r w:rsidR="003720B5">
        <w:rPr>
          <w:rFonts w:asciiTheme="majorHAnsi" w:hAnsiTheme="majorHAnsi"/>
          <w:sz w:val="24"/>
          <w:szCs w:val="24"/>
        </w:rPr>
        <w:t xml:space="preserve"> </w:t>
      </w:r>
      <w:r w:rsidR="003720B5" w:rsidRPr="003720B5">
        <w:rPr>
          <w:rFonts w:asciiTheme="majorHAnsi" w:hAnsiTheme="majorHAnsi"/>
          <w:b/>
          <w:bCs/>
          <w:sz w:val="24"/>
          <w:szCs w:val="24"/>
        </w:rPr>
        <w:t>First Author</w:t>
      </w:r>
    </w:p>
    <w:p w14:paraId="697ED104" w14:textId="77777777" w:rsidR="00E35FB5" w:rsidRPr="000512C2" w:rsidRDefault="00E35FB5" w:rsidP="00E416ED">
      <w:pPr>
        <w:ind w:right="-288"/>
        <w:jc w:val="both"/>
        <w:rPr>
          <w:rFonts w:asciiTheme="majorHAnsi" w:hAnsiTheme="majorHAnsi"/>
          <w:sz w:val="24"/>
          <w:szCs w:val="24"/>
        </w:rPr>
      </w:pPr>
    </w:p>
    <w:p w14:paraId="04CF87F6" w14:textId="6B125D87" w:rsidR="00D27673" w:rsidRDefault="00CE232D" w:rsidP="000B45D5">
      <w:pPr>
        <w:pStyle w:val="ListParagraph"/>
        <w:numPr>
          <w:ilvl w:val="0"/>
          <w:numId w:val="17"/>
        </w:numPr>
        <w:ind w:right="-288"/>
        <w:jc w:val="both"/>
        <w:rPr>
          <w:rFonts w:asciiTheme="majorHAnsi" w:hAnsiTheme="majorHAnsi"/>
          <w:sz w:val="24"/>
          <w:szCs w:val="24"/>
        </w:rPr>
      </w:pPr>
      <w:r>
        <w:rPr>
          <w:rFonts w:asciiTheme="majorHAnsi" w:hAnsiTheme="majorHAnsi"/>
          <w:sz w:val="24"/>
          <w:szCs w:val="24"/>
        </w:rPr>
        <w:t>*</w:t>
      </w:r>
      <w:r w:rsidR="00D27673" w:rsidRPr="000512C2">
        <w:rPr>
          <w:rFonts w:asciiTheme="majorHAnsi" w:hAnsiTheme="majorHAnsi"/>
          <w:sz w:val="24"/>
          <w:szCs w:val="24"/>
        </w:rPr>
        <w:t xml:space="preserve">de la Haye, K., Embree, J., Punkay, M., Espelage, D.L., Tucker, J.S., </w:t>
      </w:r>
      <w:r w:rsidR="00D27673" w:rsidRPr="006C0D8C">
        <w:rPr>
          <w:rFonts w:asciiTheme="majorHAnsi" w:hAnsiTheme="majorHAnsi"/>
          <w:b/>
          <w:sz w:val="24"/>
          <w:szCs w:val="24"/>
        </w:rPr>
        <w:t>Green</w:t>
      </w:r>
      <w:r w:rsidR="006C0D8C" w:rsidRPr="006C0D8C">
        <w:rPr>
          <w:rFonts w:asciiTheme="majorHAnsi" w:hAnsiTheme="majorHAnsi"/>
          <w:b/>
          <w:sz w:val="24"/>
          <w:szCs w:val="24"/>
        </w:rPr>
        <w:t xml:space="preserve"> Jr</w:t>
      </w:r>
      <w:r w:rsidR="00D27673" w:rsidRPr="006C0D8C">
        <w:rPr>
          <w:rFonts w:asciiTheme="majorHAnsi" w:hAnsiTheme="majorHAnsi"/>
          <w:b/>
          <w:sz w:val="24"/>
          <w:szCs w:val="24"/>
        </w:rPr>
        <w:t>, H.D.</w:t>
      </w:r>
      <w:r w:rsidR="00D27673" w:rsidRPr="000512C2">
        <w:rPr>
          <w:rFonts w:asciiTheme="majorHAnsi" w:hAnsiTheme="majorHAnsi"/>
          <w:sz w:val="24"/>
          <w:szCs w:val="24"/>
        </w:rPr>
        <w:t xml:space="preserve"> (2017). Analytic strategies for longitudinal networks with missing data. Social Networks, 50, 17-25. </w:t>
      </w:r>
      <w:r w:rsidR="00D9529E" w:rsidRPr="00D9529E">
        <w:rPr>
          <w:rFonts w:asciiTheme="majorHAnsi" w:hAnsiTheme="majorHAnsi"/>
          <w:b/>
          <w:bCs/>
          <w:sz w:val="24"/>
          <w:szCs w:val="24"/>
        </w:rPr>
        <w:t>Project Lead, Analytic Strategy Input, Manuscript Preparation.</w:t>
      </w:r>
    </w:p>
    <w:p w14:paraId="70871D9C" w14:textId="77777777" w:rsidR="00DD2E99" w:rsidRPr="00DD2E99" w:rsidRDefault="00DD2E99" w:rsidP="00DD2E99">
      <w:pPr>
        <w:pStyle w:val="ListParagraph"/>
        <w:rPr>
          <w:rFonts w:asciiTheme="majorHAnsi" w:hAnsiTheme="majorHAnsi"/>
          <w:sz w:val="24"/>
          <w:szCs w:val="24"/>
        </w:rPr>
      </w:pPr>
    </w:p>
    <w:p w14:paraId="6AEBBB8E" w14:textId="455B2D3C" w:rsidR="00DD2E99" w:rsidRPr="000512C2" w:rsidRDefault="005665DC" w:rsidP="000B45D5">
      <w:pPr>
        <w:pStyle w:val="ListParagraph"/>
        <w:numPr>
          <w:ilvl w:val="0"/>
          <w:numId w:val="17"/>
        </w:numPr>
        <w:ind w:right="-288"/>
        <w:jc w:val="both"/>
        <w:rPr>
          <w:rFonts w:asciiTheme="majorHAnsi" w:hAnsiTheme="majorHAnsi"/>
          <w:sz w:val="24"/>
          <w:szCs w:val="24"/>
        </w:rPr>
      </w:pPr>
      <w:r>
        <w:rPr>
          <w:rFonts w:asciiTheme="majorHAnsi" w:hAnsiTheme="majorHAnsi"/>
          <w:sz w:val="24"/>
          <w:szCs w:val="24"/>
        </w:rPr>
        <w:t>*</w:t>
      </w:r>
      <w:r w:rsidR="00DD2E99" w:rsidRPr="00DD2E99">
        <w:rPr>
          <w:rFonts w:asciiTheme="majorHAnsi" w:hAnsiTheme="majorHAnsi"/>
          <w:sz w:val="24"/>
          <w:szCs w:val="24"/>
        </w:rPr>
        <w:t xml:space="preserve">Kahn, K.L., Timbie, J.W., Friedberg, M.W., Mendel, P., Hiatt, L., Chen, E.K., Kress, A.M., Buttorff, C., Lavelle, T.A., Weidmer, B.A. and </w:t>
      </w:r>
      <w:r w:rsidR="00DD2E99" w:rsidRPr="0010005B">
        <w:rPr>
          <w:rFonts w:asciiTheme="majorHAnsi" w:hAnsiTheme="majorHAnsi"/>
          <w:b/>
          <w:bCs/>
          <w:sz w:val="24"/>
          <w:szCs w:val="24"/>
        </w:rPr>
        <w:t>Green, H.D</w:t>
      </w:r>
      <w:r w:rsidR="00DD2E99" w:rsidRPr="00DD2E99">
        <w:rPr>
          <w:rFonts w:asciiTheme="majorHAnsi" w:hAnsiTheme="majorHAnsi"/>
          <w:sz w:val="24"/>
          <w:szCs w:val="24"/>
        </w:rPr>
        <w:t xml:space="preserve">., </w:t>
      </w:r>
      <w:r w:rsidR="009A7EBE">
        <w:rPr>
          <w:rFonts w:asciiTheme="majorHAnsi" w:hAnsiTheme="majorHAnsi"/>
          <w:sz w:val="24"/>
          <w:szCs w:val="24"/>
        </w:rPr>
        <w:t>(</w:t>
      </w:r>
      <w:r w:rsidR="00DD2E99" w:rsidRPr="00DD2E99">
        <w:rPr>
          <w:rFonts w:asciiTheme="majorHAnsi" w:hAnsiTheme="majorHAnsi"/>
          <w:sz w:val="24"/>
          <w:szCs w:val="24"/>
        </w:rPr>
        <w:t>2017</w:t>
      </w:r>
      <w:r w:rsidR="009A7EBE">
        <w:rPr>
          <w:rFonts w:asciiTheme="majorHAnsi" w:hAnsiTheme="majorHAnsi"/>
          <w:sz w:val="24"/>
          <w:szCs w:val="24"/>
        </w:rPr>
        <w:t>)</w:t>
      </w:r>
      <w:r w:rsidR="00DD2E99" w:rsidRPr="00DD2E99">
        <w:rPr>
          <w:rFonts w:asciiTheme="majorHAnsi" w:hAnsiTheme="majorHAnsi"/>
          <w:sz w:val="24"/>
          <w:szCs w:val="24"/>
        </w:rPr>
        <w:t>. Evaluation of CMS's Federally Qualified Health Center (FQHC) Advanced Primary Care Practice (APCP) Demonstration. RAND.</w:t>
      </w:r>
      <w:r w:rsidR="00D9529E">
        <w:rPr>
          <w:rFonts w:asciiTheme="majorHAnsi" w:hAnsiTheme="majorHAnsi"/>
          <w:sz w:val="24"/>
          <w:szCs w:val="24"/>
        </w:rPr>
        <w:t xml:space="preserve"> </w:t>
      </w:r>
      <w:r w:rsidR="00D9529E" w:rsidRPr="005E1E3F">
        <w:rPr>
          <w:rFonts w:asciiTheme="majorHAnsi" w:hAnsiTheme="majorHAnsi"/>
          <w:b/>
          <w:bCs/>
          <w:sz w:val="24"/>
          <w:szCs w:val="24"/>
        </w:rPr>
        <w:t>Qualitative Comparative Analysis Lead, Analyst, Results Interpretation, Manuscript Preparation</w:t>
      </w:r>
    </w:p>
    <w:p w14:paraId="24ABB34F" w14:textId="77777777" w:rsidR="00D27673" w:rsidRPr="000512C2" w:rsidRDefault="00D27673" w:rsidP="00E416ED">
      <w:pPr>
        <w:ind w:right="-288"/>
        <w:jc w:val="both"/>
        <w:rPr>
          <w:rFonts w:asciiTheme="majorHAnsi" w:hAnsiTheme="majorHAnsi"/>
          <w:sz w:val="24"/>
          <w:szCs w:val="24"/>
        </w:rPr>
      </w:pPr>
    </w:p>
    <w:p w14:paraId="1ECBF787" w14:textId="117B7D49" w:rsidR="00C20197" w:rsidRPr="000512C2" w:rsidRDefault="00CE232D" w:rsidP="000B45D5">
      <w:pPr>
        <w:pStyle w:val="ListParagraph"/>
        <w:numPr>
          <w:ilvl w:val="0"/>
          <w:numId w:val="17"/>
        </w:numPr>
        <w:ind w:right="-288"/>
        <w:jc w:val="both"/>
        <w:rPr>
          <w:rFonts w:asciiTheme="majorHAnsi" w:hAnsiTheme="majorHAnsi"/>
          <w:sz w:val="24"/>
          <w:szCs w:val="24"/>
        </w:rPr>
      </w:pPr>
      <w:r>
        <w:rPr>
          <w:rFonts w:asciiTheme="majorHAnsi" w:hAnsiTheme="majorHAnsi"/>
          <w:b/>
          <w:sz w:val="24"/>
          <w:szCs w:val="24"/>
        </w:rPr>
        <w:t>*</w:t>
      </w:r>
      <w:r w:rsidR="00C20197" w:rsidRPr="000512C2">
        <w:rPr>
          <w:rFonts w:asciiTheme="majorHAnsi" w:hAnsiTheme="majorHAnsi"/>
          <w:b/>
          <w:sz w:val="24"/>
          <w:szCs w:val="24"/>
        </w:rPr>
        <w:t>Green Jr, H.D.</w:t>
      </w:r>
      <w:r w:rsidR="00C20197" w:rsidRPr="000512C2">
        <w:rPr>
          <w:rFonts w:asciiTheme="majorHAnsi" w:hAnsiTheme="majorHAnsi"/>
          <w:sz w:val="24"/>
          <w:szCs w:val="24"/>
        </w:rPr>
        <w:t>, Wasserman, S., de la Haye, K., EmBree, J., Hoover, M., PunKay, M. (2016). Systematic Investigation of the Effects of Missing Data on Statistical Models for Networks. Final Report for the US Army Research Office Network Science Program.</w:t>
      </w:r>
      <w:r w:rsidR="005A6CA7" w:rsidRPr="005A6CA7">
        <w:rPr>
          <w:rFonts w:asciiTheme="majorHAnsi" w:hAnsiTheme="majorHAnsi"/>
          <w:b/>
          <w:bCs/>
          <w:sz w:val="24"/>
          <w:szCs w:val="24"/>
        </w:rPr>
        <w:t xml:space="preserve"> </w:t>
      </w:r>
      <w:r w:rsidR="005A6CA7">
        <w:rPr>
          <w:rFonts w:asciiTheme="majorHAnsi" w:hAnsiTheme="majorHAnsi"/>
          <w:b/>
          <w:bCs/>
          <w:sz w:val="24"/>
          <w:szCs w:val="24"/>
        </w:rPr>
        <w:t xml:space="preserve">First Author, </w:t>
      </w:r>
      <w:r w:rsidR="005A6CA7" w:rsidRPr="00D9529E">
        <w:rPr>
          <w:rFonts w:asciiTheme="majorHAnsi" w:hAnsiTheme="majorHAnsi"/>
          <w:b/>
          <w:bCs/>
          <w:sz w:val="24"/>
          <w:szCs w:val="24"/>
        </w:rPr>
        <w:t>Project Lead, Analytic Strategy Input, Manuscript Preparation.</w:t>
      </w:r>
    </w:p>
    <w:p w14:paraId="7FC63549" w14:textId="77777777" w:rsidR="00C20197" w:rsidRPr="000512C2" w:rsidRDefault="00C20197" w:rsidP="00E416ED">
      <w:pPr>
        <w:ind w:right="-288"/>
        <w:jc w:val="both"/>
        <w:rPr>
          <w:rFonts w:asciiTheme="majorHAnsi" w:hAnsiTheme="majorHAnsi"/>
          <w:sz w:val="24"/>
          <w:szCs w:val="24"/>
        </w:rPr>
      </w:pPr>
    </w:p>
    <w:p w14:paraId="19B5B199" w14:textId="11778503" w:rsidR="00CE6764" w:rsidRPr="000512C2" w:rsidRDefault="00BC36B4" w:rsidP="000B45D5">
      <w:pPr>
        <w:pStyle w:val="ListParagraph"/>
        <w:numPr>
          <w:ilvl w:val="0"/>
          <w:numId w:val="17"/>
        </w:numPr>
        <w:ind w:right="-288"/>
        <w:jc w:val="both"/>
        <w:rPr>
          <w:rFonts w:asciiTheme="majorHAnsi" w:hAnsiTheme="majorHAnsi"/>
          <w:sz w:val="24"/>
          <w:szCs w:val="24"/>
        </w:rPr>
      </w:pPr>
      <w:r w:rsidRPr="000512C2">
        <w:rPr>
          <w:rFonts w:asciiTheme="majorHAnsi" w:hAnsiTheme="majorHAnsi"/>
          <w:b/>
          <w:sz w:val="24"/>
          <w:szCs w:val="24"/>
        </w:rPr>
        <w:t>Green Jr, H.D.</w:t>
      </w:r>
      <w:r w:rsidRPr="000512C2">
        <w:rPr>
          <w:rFonts w:asciiTheme="majorHAnsi" w:hAnsiTheme="majorHAnsi"/>
          <w:sz w:val="24"/>
          <w:szCs w:val="24"/>
        </w:rPr>
        <w:t xml:space="preserve"> (2016). Why Haiti Needs New Narratives: A Post-Quake Chronicle by Gina Athena Ulysse. Book Review. American Anthropologist 118(4): 987-988</w:t>
      </w:r>
      <w:r w:rsidR="005A6CA7">
        <w:rPr>
          <w:rFonts w:asciiTheme="majorHAnsi" w:hAnsiTheme="majorHAnsi"/>
          <w:sz w:val="24"/>
          <w:szCs w:val="24"/>
        </w:rPr>
        <w:t xml:space="preserve">. </w:t>
      </w:r>
      <w:r w:rsidR="005A6CA7" w:rsidRPr="005A6CA7">
        <w:rPr>
          <w:rFonts w:asciiTheme="majorHAnsi" w:hAnsiTheme="majorHAnsi"/>
          <w:b/>
          <w:bCs/>
          <w:sz w:val="24"/>
          <w:szCs w:val="24"/>
        </w:rPr>
        <w:t>First Author.</w:t>
      </w:r>
    </w:p>
    <w:p w14:paraId="06BD1B7F" w14:textId="77777777" w:rsidR="00CE6764" w:rsidRPr="000512C2" w:rsidRDefault="00CE6764" w:rsidP="00E416ED">
      <w:pPr>
        <w:ind w:right="-288"/>
        <w:jc w:val="both"/>
        <w:rPr>
          <w:rFonts w:asciiTheme="majorHAnsi" w:hAnsiTheme="majorHAnsi"/>
          <w:sz w:val="24"/>
          <w:szCs w:val="24"/>
        </w:rPr>
      </w:pPr>
    </w:p>
    <w:p w14:paraId="13A22640" w14:textId="1A0D6F46" w:rsidR="00A17C05" w:rsidRPr="000512C2" w:rsidRDefault="00CF6732" w:rsidP="000B45D5">
      <w:pPr>
        <w:pStyle w:val="ListParagraph"/>
        <w:numPr>
          <w:ilvl w:val="0"/>
          <w:numId w:val="17"/>
        </w:numPr>
        <w:ind w:right="-288"/>
        <w:jc w:val="both"/>
        <w:rPr>
          <w:rFonts w:asciiTheme="majorHAnsi" w:hAnsiTheme="majorHAnsi"/>
          <w:sz w:val="24"/>
          <w:szCs w:val="24"/>
        </w:rPr>
      </w:pPr>
      <w:r>
        <w:rPr>
          <w:rFonts w:asciiTheme="majorHAnsi" w:hAnsiTheme="majorHAnsi"/>
          <w:sz w:val="24"/>
          <w:szCs w:val="24"/>
        </w:rPr>
        <w:t>*</w:t>
      </w:r>
      <w:r w:rsidR="00A17C05" w:rsidRPr="000512C2">
        <w:rPr>
          <w:rFonts w:asciiTheme="majorHAnsi" w:hAnsiTheme="majorHAnsi"/>
          <w:sz w:val="24"/>
          <w:szCs w:val="24"/>
        </w:rPr>
        <w:t xml:space="preserve">Wagner, G. J., </w:t>
      </w:r>
      <w:r w:rsidR="00A17C05" w:rsidRPr="006C0D8C">
        <w:rPr>
          <w:rFonts w:asciiTheme="majorHAnsi" w:hAnsiTheme="majorHAnsi"/>
          <w:sz w:val="24"/>
          <w:szCs w:val="24"/>
        </w:rPr>
        <w:t>Bogart, L. M.</w:t>
      </w:r>
      <w:r w:rsidR="00A17C05" w:rsidRPr="000512C2">
        <w:rPr>
          <w:rFonts w:asciiTheme="majorHAnsi" w:hAnsiTheme="majorHAnsi"/>
          <w:sz w:val="24"/>
          <w:szCs w:val="24"/>
        </w:rPr>
        <w:t xml:space="preserve">, Klein, D. J., </w:t>
      </w:r>
      <w:r w:rsidR="00A17C05" w:rsidRPr="006C0D8C">
        <w:rPr>
          <w:rFonts w:asciiTheme="majorHAnsi" w:hAnsiTheme="majorHAnsi"/>
          <w:b/>
          <w:sz w:val="24"/>
          <w:szCs w:val="24"/>
        </w:rPr>
        <w:t>Green</w:t>
      </w:r>
      <w:r w:rsidR="006C0D8C" w:rsidRPr="006C0D8C">
        <w:rPr>
          <w:rFonts w:asciiTheme="majorHAnsi" w:hAnsiTheme="majorHAnsi"/>
          <w:b/>
          <w:sz w:val="24"/>
          <w:szCs w:val="24"/>
        </w:rPr>
        <w:t xml:space="preserve"> Jr.</w:t>
      </w:r>
      <w:r w:rsidR="00A17C05" w:rsidRPr="006C0D8C">
        <w:rPr>
          <w:rFonts w:asciiTheme="majorHAnsi" w:hAnsiTheme="majorHAnsi"/>
          <w:b/>
          <w:sz w:val="24"/>
          <w:szCs w:val="24"/>
        </w:rPr>
        <w:t>, H.D.</w:t>
      </w:r>
      <w:r w:rsidR="00A17C05" w:rsidRPr="000512C2">
        <w:rPr>
          <w:rFonts w:asciiTheme="majorHAnsi" w:hAnsiTheme="majorHAnsi"/>
          <w:sz w:val="24"/>
          <w:szCs w:val="24"/>
        </w:rPr>
        <w:t xml:space="preserve">, Mutchler, M. G., McDavitt, B., &amp; Hilliard, C. (2016). Association of internalized and social network level HIV stigma with high-risk condomless sex among HIV-positive African American men. </w:t>
      </w:r>
      <w:r w:rsidR="00A17C05" w:rsidRPr="005611FD">
        <w:rPr>
          <w:rFonts w:asciiTheme="majorHAnsi" w:hAnsiTheme="majorHAnsi"/>
          <w:sz w:val="24"/>
          <w:szCs w:val="24"/>
        </w:rPr>
        <w:t>Archives of Sexual Behavior</w:t>
      </w:r>
      <w:r w:rsidR="00A17C05" w:rsidRPr="000512C2">
        <w:rPr>
          <w:rFonts w:asciiTheme="majorHAnsi" w:hAnsiTheme="majorHAnsi"/>
          <w:i/>
          <w:iCs/>
          <w:sz w:val="24"/>
          <w:szCs w:val="24"/>
        </w:rPr>
        <w:t>, 45</w:t>
      </w:r>
      <w:r w:rsidR="00A17C05" w:rsidRPr="000512C2">
        <w:rPr>
          <w:rFonts w:asciiTheme="majorHAnsi" w:hAnsiTheme="majorHAnsi"/>
          <w:sz w:val="24"/>
          <w:szCs w:val="24"/>
        </w:rPr>
        <w:t>(6), 1347-1355.</w:t>
      </w:r>
      <w:r w:rsidR="00795BBB" w:rsidRPr="00795BBB">
        <w:rPr>
          <w:rFonts w:asciiTheme="majorHAnsi" w:hAnsiTheme="majorHAnsi"/>
          <w:b/>
          <w:bCs/>
          <w:sz w:val="24"/>
          <w:szCs w:val="24"/>
        </w:rPr>
        <w:t xml:space="preserve"> </w:t>
      </w:r>
      <w:r w:rsidR="00795BBB" w:rsidRPr="0048749F">
        <w:rPr>
          <w:rFonts w:asciiTheme="majorHAnsi" w:hAnsiTheme="majorHAnsi"/>
          <w:b/>
          <w:bCs/>
          <w:sz w:val="24"/>
          <w:szCs w:val="24"/>
        </w:rPr>
        <w:t>Network Science Lead, Analysis Input, Results Interpretation, Manuscript Preparation.</w:t>
      </w:r>
    </w:p>
    <w:p w14:paraId="3F55BE4E" w14:textId="77777777" w:rsidR="00A17C05" w:rsidRPr="000512C2" w:rsidRDefault="00A17C05" w:rsidP="00E416ED">
      <w:pPr>
        <w:ind w:right="-288"/>
        <w:jc w:val="both"/>
        <w:rPr>
          <w:rFonts w:asciiTheme="majorHAnsi" w:hAnsiTheme="majorHAnsi"/>
          <w:sz w:val="24"/>
          <w:szCs w:val="24"/>
        </w:rPr>
      </w:pPr>
    </w:p>
    <w:p w14:paraId="3F29F0CA" w14:textId="1A65421D" w:rsidR="00A17C05" w:rsidRPr="000512C2" w:rsidRDefault="00CE232D" w:rsidP="000B45D5">
      <w:pPr>
        <w:pStyle w:val="ListParagraph"/>
        <w:numPr>
          <w:ilvl w:val="0"/>
          <w:numId w:val="17"/>
        </w:numPr>
        <w:ind w:right="-288"/>
        <w:jc w:val="both"/>
        <w:rPr>
          <w:rFonts w:asciiTheme="majorHAnsi" w:hAnsiTheme="majorHAnsi"/>
          <w:sz w:val="24"/>
          <w:szCs w:val="24"/>
        </w:rPr>
      </w:pPr>
      <w:r>
        <w:rPr>
          <w:rFonts w:asciiTheme="majorHAnsi" w:hAnsiTheme="majorHAnsi"/>
          <w:sz w:val="24"/>
          <w:szCs w:val="24"/>
        </w:rPr>
        <w:t>*</w:t>
      </w:r>
      <w:r w:rsidR="00A17C05" w:rsidRPr="000512C2">
        <w:rPr>
          <w:rFonts w:asciiTheme="majorHAnsi" w:hAnsiTheme="majorHAnsi"/>
          <w:sz w:val="24"/>
          <w:szCs w:val="24"/>
        </w:rPr>
        <w:t xml:space="preserve">McDavitt, B., Bogart, L. M., Mutchler, M. G., Wagner, G. J., </w:t>
      </w:r>
      <w:r w:rsidR="00A17C05" w:rsidRPr="006C0D8C">
        <w:rPr>
          <w:rFonts w:asciiTheme="majorHAnsi" w:hAnsiTheme="majorHAnsi"/>
          <w:b/>
          <w:sz w:val="24"/>
          <w:szCs w:val="24"/>
        </w:rPr>
        <w:t>Green Jr, H. D.</w:t>
      </w:r>
      <w:r w:rsidR="00A17C05" w:rsidRPr="000512C2">
        <w:rPr>
          <w:rFonts w:asciiTheme="majorHAnsi" w:hAnsiTheme="majorHAnsi"/>
          <w:sz w:val="24"/>
          <w:szCs w:val="24"/>
        </w:rPr>
        <w:t xml:space="preserve">, Lawrence, S. J., Mutepfa, K. D., &amp; Nogg, K. A. (2016). Dissemination as dialogue: Building trust and sharing research findings through community engagement. Preventing Chronic Disease, 13 E38. </w:t>
      </w:r>
      <w:r w:rsidR="00A81974" w:rsidRPr="0048749F">
        <w:rPr>
          <w:rFonts w:asciiTheme="majorHAnsi" w:hAnsiTheme="majorHAnsi"/>
          <w:b/>
          <w:bCs/>
          <w:sz w:val="24"/>
          <w:szCs w:val="24"/>
        </w:rPr>
        <w:t>Manuscript Preparation.</w:t>
      </w:r>
    </w:p>
    <w:p w14:paraId="7CCAC2A5" w14:textId="77777777" w:rsidR="00A17C05" w:rsidRPr="000512C2" w:rsidRDefault="00A17C05" w:rsidP="00E416ED">
      <w:pPr>
        <w:ind w:right="-288"/>
        <w:jc w:val="both"/>
        <w:rPr>
          <w:rFonts w:asciiTheme="majorHAnsi" w:hAnsiTheme="majorHAnsi"/>
          <w:sz w:val="24"/>
          <w:szCs w:val="24"/>
        </w:rPr>
      </w:pPr>
    </w:p>
    <w:p w14:paraId="642436A6" w14:textId="2C4201F3" w:rsidR="00D67D17" w:rsidRPr="000512C2" w:rsidRDefault="00D67D17" w:rsidP="000B45D5">
      <w:pPr>
        <w:pStyle w:val="ListParagraph"/>
        <w:numPr>
          <w:ilvl w:val="0"/>
          <w:numId w:val="17"/>
        </w:numPr>
        <w:ind w:right="-288"/>
        <w:jc w:val="both"/>
        <w:rPr>
          <w:rFonts w:asciiTheme="majorHAnsi" w:hAnsiTheme="majorHAnsi"/>
          <w:sz w:val="24"/>
          <w:szCs w:val="24"/>
        </w:rPr>
      </w:pPr>
      <w:r w:rsidRPr="000512C2">
        <w:rPr>
          <w:rFonts w:asciiTheme="majorHAnsi" w:hAnsiTheme="majorHAnsi"/>
          <w:sz w:val="24"/>
          <w:szCs w:val="24"/>
        </w:rPr>
        <w:t xml:space="preserve">Tucker, J. S., Ewing, B. A., Espelage, D. L., </w:t>
      </w:r>
      <w:r w:rsidRPr="000512C2">
        <w:rPr>
          <w:rFonts w:asciiTheme="majorHAnsi" w:hAnsiTheme="majorHAnsi"/>
          <w:b/>
          <w:sz w:val="24"/>
          <w:szCs w:val="24"/>
        </w:rPr>
        <w:t>Green</w:t>
      </w:r>
      <w:r w:rsidR="006C0D8C">
        <w:rPr>
          <w:rFonts w:asciiTheme="majorHAnsi" w:hAnsiTheme="majorHAnsi"/>
          <w:b/>
          <w:sz w:val="24"/>
          <w:szCs w:val="24"/>
        </w:rPr>
        <w:t xml:space="preserve"> Jr.</w:t>
      </w:r>
      <w:r w:rsidRPr="000512C2">
        <w:rPr>
          <w:rFonts w:asciiTheme="majorHAnsi" w:hAnsiTheme="majorHAnsi"/>
          <w:b/>
          <w:sz w:val="24"/>
          <w:szCs w:val="24"/>
        </w:rPr>
        <w:t>, H.D.</w:t>
      </w:r>
      <w:r w:rsidRPr="000512C2">
        <w:rPr>
          <w:rFonts w:asciiTheme="majorHAnsi" w:hAnsiTheme="majorHAnsi"/>
          <w:sz w:val="24"/>
          <w:szCs w:val="24"/>
        </w:rPr>
        <w:t xml:space="preserve">, De La Haye, K., &amp; Pollard, M. S. (2016). Longitudinal associations of homophobic name-calling victimization with psychological distress and alcohol use during adolescence. Journal of Adolescent </w:t>
      </w:r>
      <w:r w:rsidRPr="000512C2">
        <w:rPr>
          <w:rFonts w:asciiTheme="majorHAnsi" w:hAnsiTheme="majorHAnsi"/>
          <w:sz w:val="24"/>
          <w:szCs w:val="24"/>
        </w:rPr>
        <w:lastRenderedPageBreak/>
        <w:t>Health, 59(1), 110-115.</w:t>
      </w:r>
      <w:r w:rsidR="00A81974">
        <w:rPr>
          <w:rFonts w:asciiTheme="majorHAnsi" w:hAnsiTheme="majorHAnsi"/>
          <w:sz w:val="24"/>
          <w:szCs w:val="24"/>
        </w:rPr>
        <w:t xml:space="preserve"> </w:t>
      </w:r>
      <w:r w:rsidR="00A81974" w:rsidRPr="0048749F">
        <w:rPr>
          <w:rFonts w:asciiTheme="majorHAnsi" w:hAnsiTheme="majorHAnsi"/>
          <w:b/>
          <w:bCs/>
          <w:sz w:val="24"/>
          <w:szCs w:val="24"/>
        </w:rPr>
        <w:t>Analysis Input, Results Interpretation, Manuscript Preparation.</w:t>
      </w:r>
    </w:p>
    <w:p w14:paraId="3CD75839" w14:textId="77777777" w:rsidR="00D67D17" w:rsidRPr="000512C2" w:rsidRDefault="00D67D17" w:rsidP="00E416ED">
      <w:pPr>
        <w:ind w:right="-288"/>
        <w:jc w:val="both"/>
        <w:rPr>
          <w:rFonts w:asciiTheme="majorHAnsi" w:hAnsiTheme="majorHAnsi"/>
          <w:sz w:val="24"/>
          <w:szCs w:val="24"/>
        </w:rPr>
      </w:pPr>
    </w:p>
    <w:p w14:paraId="551F3E8E" w14:textId="039F2498" w:rsidR="00504A36" w:rsidRPr="000512C2" w:rsidRDefault="00CE232D" w:rsidP="000B45D5">
      <w:pPr>
        <w:pStyle w:val="ListParagraph"/>
        <w:numPr>
          <w:ilvl w:val="0"/>
          <w:numId w:val="17"/>
        </w:numPr>
        <w:ind w:right="-288"/>
        <w:jc w:val="both"/>
        <w:rPr>
          <w:rFonts w:asciiTheme="majorHAnsi" w:hAnsiTheme="majorHAnsi"/>
          <w:sz w:val="24"/>
          <w:szCs w:val="24"/>
        </w:rPr>
      </w:pPr>
      <w:r>
        <w:rPr>
          <w:rFonts w:asciiTheme="majorHAnsi" w:hAnsiTheme="majorHAnsi"/>
          <w:sz w:val="24"/>
          <w:szCs w:val="24"/>
        </w:rPr>
        <w:t>*</w:t>
      </w:r>
      <w:r w:rsidR="00504A36" w:rsidRPr="000512C2">
        <w:rPr>
          <w:rFonts w:asciiTheme="majorHAnsi" w:hAnsiTheme="majorHAnsi"/>
          <w:sz w:val="24"/>
          <w:szCs w:val="24"/>
        </w:rPr>
        <w:t xml:space="preserve">Bogart, L.M., Wagner, G.J., </w:t>
      </w:r>
      <w:r w:rsidR="00504A36" w:rsidRPr="000512C2">
        <w:rPr>
          <w:rFonts w:asciiTheme="majorHAnsi" w:hAnsiTheme="majorHAnsi"/>
          <w:b/>
          <w:sz w:val="24"/>
          <w:szCs w:val="24"/>
        </w:rPr>
        <w:t>Green</w:t>
      </w:r>
      <w:r w:rsidR="006C0D8C">
        <w:rPr>
          <w:rFonts w:asciiTheme="majorHAnsi" w:hAnsiTheme="majorHAnsi"/>
          <w:b/>
          <w:sz w:val="24"/>
          <w:szCs w:val="24"/>
        </w:rPr>
        <w:t xml:space="preserve"> Jr.</w:t>
      </w:r>
      <w:r w:rsidR="00504A36" w:rsidRPr="000512C2">
        <w:rPr>
          <w:rFonts w:asciiTheme="majorHAnsi" w:hAnsiTheme="majorHAnsi"/>
          <w:b/>
          <w:sz w:val="24"/>
          <w:szCs w:val="24"/>
        </w:rPr>
        <w:t>, H.D.</w:t>
      </w:r>
      <w:r w:rsidR="00504A36" w:rsidRPr="000512C2">
        <w:rPr>
          <w:rFonts w:asciiTheme="majorHAnsi" w:hAnsiTheme="majorHAnsi"/>
          <w:sz w:val="24"/>
          <w:szCs w:val="24"/>
        </w:rPr>
        <w:t>, Mutchler, M.G., Klein, D.J., McDavitt, B., Lawrence, S.J. and Hilliard, C.L., (2016). Medical mistrust among social network members may contribute to antiretroviral treatment nonadherence in African Americans living with HIV. Social Science &amp; Medicine, 164, pp.133-140.</w:t>
      </w:r>
      <w:r w:rsidR="00A81974">
        <w:rPr>
          <w:rFonts w:asciiTheme="majorHAnsi" w:hAnsiTheme="majorHAnsi"/>
          <w:sz w:val="24"/>
          <w:szCs w:val="24"/>
        </w:rPr>
        <w:t xml:space="preserve"> </w:t>
      </w:r>
      <w:r w:rsidR="00A81974" w:rsidRPr="0048749F">
        <w:rPr>
          <w:rFonts w:asciiTheme="majorHAnsi" w:hAnsiTheme="majorHAnsi"/>
          <w:b/>
          <w:bCs/>
          <w:sz w:val="24"/>
          <w:szCs w:val="24"/>
        </w:rPr>
        <w:t>Network Science Lead, Analysis Input, Results Interpretation, Manuscript Preparation.</w:t>
      </w:r>
    </w:p>
    <w:p w14:paraId="5824E63A" w14:textId="77777777" w:rsidR="00504A36" w:rsidRPr="000512C2" w:rsidRDefault="00504A36" w:rsidP="00E416ED">
      <w:pPr>
        <w:ind w:right="-288"/>
        <w:jc w:val="both"/>
        <w:rPr>
          <w:rFonts w:asciiTheme="majorHAnsi" w:hAnsiTheme="majorHAnsi"/>
          <w:sz w:val="24"/>
          <w:szCs w:val="24"/>
        </w:rPr>
      </w:pPr>
    </w:p>
    <w:p w14:paraId="13BD0D94" w14:textId="081890B8" w:rsidR="00FF54D1" w:rsidRPr="000512C2" w:rsidRDefault="00CF6732" w:rsidP="000B45D5">
      <w:pPr>
        <w:pStyle w:val="ListParagraph"/>
        <w:numPr>
          <w:ilvl w:val="0"/>
          <w:numId w:val="17"/>
        </w:numPr>
        <w:ind w:right="-288"/>
        <w:jc w:val="both"/>
        <w:rPr>
          <w:rFonts w:asciiTheme="majorHAnsi" w:hAnsiTheme="majorHAnsi"/>
          <w:sz w:val="24"/>
          <w:szCs w:val="24"/>
        </w:rPr>
      </w:pPr>
      <w:r>
        <w:rPr>
          <w:rFonts w:asciiTheme="majorHAnsi" w:hAnsiTheme="majorHAnsi"/>
          <w:sz w:val="24"/>
          <w:szCs w:val="24"/>
        </w:rPr>
        <w:t>*</w:t>
      </w:r>
      <w:r w:rsidR="00FF54D1" w:rsidRPr="000512C2">
        <w:rPr>
          <w:rFonts w:asciiTheme="majorHAnsi" w:hAnsiTheme="majorHAnsi"/>
          <w:sz w:val="24"/>
          <w:szCs w:val="24"/>
        </w:rPr>
        <w:t xml:space="preserve">Hoover, M.A., </w:t>
      </w:r>
      <w:r w:rsidR="00FF54D1" w:rsidRPr="000512C2">
        <w:rPr>
          <w:rFonts w:asciiTheme="majorHAnsi" w:hAnsiTheme="majorHAnsi"/>
          <w:b/>
          <w:sz w:val="24"/>
          <w:szCs w:val="24"/>
        </w:rPr>
        <w:t>Green</w:t>
      </w:r>
      <w:r w:rsidR="006C0D8C">
        <w:rPr>
          <w:rFonts w:asciiTheme="majorHAnsi" w:hAnsiTheme="majorHAnsi"/>
          <w:b/>
          <w:sz w:val="24"/>
          <w:szCs w:val="24"/>
        </w:rPr>
        <w:t xml:space="preserve"> Jr</w:t>
      </w:r>
      <w:r w:rsidR="00C07EBB" w:rsidRPr="000512C2">
        <w:rPr>
          <w:rFonts w:asciiTheme="majorHAnsi" w:hAnsiTheme="majorHAnsi"/>
          <w:b/>
          <w:sz w:val="24"/>
          <w:szCs w:val="24"/>
        </w:rPr>
        <w:t>,</w:t>
      </w:r>
      <w:r w:rsidR="00FF54D1" w:rsidRPr="000512C2">
        <w:rPr>
          <w:rFonts w:asciiTheme="majorHAnsi" w:hAnsiTheme="majorHAnsi"/>
          <w:b/>
          <w:sz w:val="24"/>
          <w:szCs w:val="24"/>
        </w:rPr>
        <w:t xml:space="preserve"> H.D.</w:t>
      </w:r>
      <w:r w:rsidR="00FF54D1" w:rsidRPr="000512C2">
        <w:rPr>
          <w:rFonts w:asciiTheme="majorHAnsi" w:hAnsiTheme="majorHAnsi"/>
          <w:sz w:val="24"/>
          <w:szCs w:val="24"/>
        </w:rPr>
        <w:t>, Bogart</w:t>
      </w:r>
      <w:r w:rsidR="00C07EBB" w:rsidRPr="000512C2">
        <w:rPr>
          <w:rFonts w:asciiTheme="majorHAnsi" w:hAnsiTheme="majorHAnsi"/>
          <w:sz w:val="24"/>
          <w:szCs w:val="24"/>
        </w:rPr>
        <w:t>,</w:t>
      </w:r>
      <w:r w:rsidR="00FF54D1" w:rsidRPr="000512C2">
        <w:rPr>
          <w:rFonts w:asciiTheme="majorHAnsi" w:hAnsiTheme="majorHAnsi"/>
          <w:sz w:val="24"/>
          <w:szCs w:val="24"/>
        </w:rPr>
        <w:t xml:space="preserve"> L.M., Wagner</w:t>
      </w:r>
      <w:r w:rsidR="00C07EBB" w:rsidRPr="000512C2">
        <w:rPr>
          <w:rFonts w:asciiTheme="majorHAnsi" w:hAnsiTheme="majorHAnsi"/>
          <w:sz w:val="24"/>
          <w:szCs w:val="24"/>
        </w:rPr>
        <w:t>,</w:t>
      </w:r>
      <w:r w:rsidR="00FF54D1" w:rsidRPr="000512C2">
        <w:rPr>
          <w:rFonts w:asciiTheme="majorHAnsi" w:hAnsiTheme="majorHAnsi"/>
          <w:sz w:val="24"/>
          <w:szCs w:val="24"/>
        </w:rPr>
        <w:t xml:space="preserve"> G.J., Mutchler</w:t>
      </w:r>
      <w:r w:rsidR="00C07EBB" w:rsidRPr="000512C2">
        <w:rPr>
          <w:rFonts w:asciiTheme="majorHAnsi" w:hAnsiTheme="majorHAnsi"/>
          <w:sz w:val="24"/>
          <w:szCs w:val="24"/>
        </w:rPr>
        <w:t>,</w:t>
      </w:r>
      <w:r w:rsidR="00FF54D1" w:rsidRPr="000512C2">
        <w:rPr>
          <w:rFonts w:asciiTheme="majorHAnsi" w:hAnsiTheme="majorHAnsi"/>
          <w:sz w:val="24"/>
          <w:szCs w:val="24"/>
        </w:rPr>
        <w:t xml:space="preserve"> M</w:t>
      </w:r>
      <w:r w:rsidR="00C07EBB" w:rsidRPr="000512C2">
        <w:rPr>
          <w:rFonts w:asciiTheme="majorHAnsi" w:hAnsiTheme="majorHAnsi"/>
          <w:sz w:val="24"/>
          <w:szCs w:val="24"/>
        </w:rPr>
        <w:t>.</w:t>
      </w:r>
      <w:r w:rsidR="00FF54D1" w:rsidRPr="000512C2">
        <w:rPr>
          <w:rFonts w:asciiTheme="majorHAnsi" w:hAnsiTheme="majorHAnsi"/>
          <w:sz w:val="24"/>
          <w:szCs w:val="24"/>
        </w:rPr>
        <w:t>M</w:t>
      </w:r>
      <w:r w:rsidR="00C07EBB" w:rsidRPr="000512C2">
        <w:rPr>
          <w:rFonts w:asciiTheme="majorHAnsi" w:hAnsiTheme="majorHAnsi"/>
          <w:sz w:val="24"/>
          <w:szCs w:val="24"/>
        </w:rPr>
        <w:t>.</w:t>
      </w:r>
      <w:r w:rsidR="00FF54D1" w:rsidRPr="000512C2">
        <w:rPr>
          <w:rFonts w:asciiTheme="majorHAnsi" w:hAnsiTheme="majorHAnsi"/>
          <w:sz w:val="24"/>
          <w:szCs w:val="24"/>
        </w:rPr>
        <w:t>, Galvan</w:t>
      </w:r>
      <w:r w:rsidR="00C07EBB" w:rsidRPr="000512C2">
        <w:rPr>
          <w:rFonts w:asciiTheme="majorHAnsi" w:hAnsiTheme="majorHAnsi"/>
          <w:sz w:val="24"/>
          <w:szCs w:val="24"/>
        </w:rPr>
        <w:t>,</w:t>
      </w:r>
      <w:r w:rsidR="00FF54D1" w:rsidRPr="000512C2">
        <w:rPr>
          <w:rFonts w:asciiTheme="majorHAnsi" w:hAnsiTheme="majorHAnsi"/>
          <w:sz w:val="24"/>
          <w:szCs w:val="24"/>
        </w:rPr>
        <w:t xml:space="preserve"> F</w:t>
      </w:r>
      <w:r w:rsidR="00C07EBB" w:rsidRPr="000512C2">
        <w:rPr>
          <w:rFonts w:asciiTheme="majorHAnsi" w:hAnsiTheme="majorHAnsi"/>
          <w:sz w:val="24"/>
          <w:szCs w:val="24"/>
        </w:rPr>
        <w:t>.</w:t>
      </w:r>
      <w:r w:rsidR="00FF54D1" w:rsidRPr="000512C2">
        <w:rPr>
          <w:rFonts w:asciiTheme="majorHAnsi" w:hAnsiTheme="majorHAnsi"/>
          <w:sz w:val="24"/>
          <w:szCs w:val="24"/>
        </w:rPr>
        <w:t>H</w:t>
      </w:r>
      <w:r w:rsidR="00C07EBB" w:rsidRPr="000512C2">
        <w:rPr>
          <w:rFonts w:asciiTheme="majorHAnsi" w:hAnsiTheme="majorHAnsi"/>
          <w:sz w:val="24"/>
          <w:szCs w:val="24"/>
        </w:rPr>
        <w:t>. and</w:t>
      </w:r>
      <w:r w:rsidR="00FF54D1" w:rsidRPr="000512C2">
        <w:rPr>
          <w:rFonts w:asciiTheme="majorHAnsi" w:hAnsiTheme="majorHAnsi"/>
          <w:sz w:val="24"/>
          <w:szCs w:val="24"/>
        </w:rPr>
        <w:t xml:space="preserve"> McDavitt</w:t>
      </w:r>
      <w:r w:rsidR="00C07EBB" w:rsidRPr="000512C2">
        <w:rPr>
          <w:rFonts w:asciiTheme="majorHAnsi" w:hAnsiTheme="majorHAnsi"/>
          <w:sz w:val="24"/>
          <w:szCs w:val="24"/>
        </w:rPr>
        <w:t>,</w:t>
      </w:r>
      <w:r w:rsidR="00FF54D1" w:rsidRPr="000512C2">
        <w:rPr>
          <w:rFonts w:asciiTheme="majorHAnsi" w:hAnsiTheme="majorHAnsi"/>
          <w:sz w:val="24"/>
          <w:szCs w:val="24"/>
        </w:rPr>
        <w:t xml:space="preserve"> B. </w:t>
      </w:r>
      <w:r w:rsidR="00CE6764" w:rsidRPr="000512C2">
        <w:rPr>
          <w:rFonts w:asciiTheme="majorHAnsi" w:hAnsiTheme="majorHAnsi"/>
          <w:sz w:val="24"/>
          <w:szCs w:val="24"/>
        </w:rPr>
        <w:t>(2016</w:t>
      </w:r>
      <w:r w:rsidR="00C07EBB" w:rsidRPr="000512C2">
        <w:rPr>
          <w:rFonts w:asciiTheme="majorHAnsi" w:hAnsiTheme="majorHAnsi"/>
          <w:sz w:val="24"/>
          <w:szCs w:val="24"/>
        </w:rPr>
        <w:t xml:space="preserve">). </w:t>
      </w:r>
      <w:r w:rsidR="00FF54D1" w:rsidRPr="000512C2">
        <w:rPr>
          <w:rFonts w:asciiTheme="majorHAnsi" w:hAnsiTheme="majorHAnsi"/>
          <w:sz w:val="24"/>
          <w:szCs w:val="24"/>
        </w:rPr>
        <w:t xml:space="preserve">Do people know I'm poz?: Factors associated with knowledge of serostatus among HIV-positive African Americans' social network members. </w:t>
      </w:r>
      <w:r w:rsidR="00FF54D1" w:rsidRPr="00E17BF0">
        <w:rPr>
          <w:rFonts w:asciiTheme="majorHAnsi" w:hAnsiTheme="majorHAnsi"/>
          <w:sz w:val="24"/>
          <w:szCs w:val="24"/>
        </w:rPr>
        <w:t xml:space="preserve">AIDS </w:t>
      </w:r>
      <w:r w:rsidR="00C07EBB" w:rsidRPr="00E17BF0">
        <w:rPr>
          <w:rFonts w:asciiTheme="majorHAnsi" w:hAnsiTheme="majorHAnsi"/>
          <w:sz w:val="24"/>
          <w:szCs w:val="24"/>
        </w:rPr>
        <w:t xml:space="preserve">and </w:t>
      </w:r>
      <w:r w:rsidR="00FF54D1" w:rsidRPr="00E17BF0">
        <w:rPr>
          <w:rFonts w:asciiTheme="majorHAnsi" w:hAnsiTheme="majorHAnsi"/>
          <w:sz w:val="24"/>
          <w:szCs w:val="24"/>
        </w:rPr>
        <w:t>Behav</w:t>
      </w:r>
      <w:r w:rsidR="00C07EBB" w:rsidRPr="00E17BF0">
        <w:rPr>
          <w:rFonts w:asciiTheme="majorHAnsi" w:hAnsiTheme="majorHAnsi"/>
          <w:sz w:val="24"/>
          <w:szCs w:val="24"/>
        </w:rPr>
        <w:t>ior</w:t>
      </w:r>
      <w:r w:rsidR="00CE6764" w:rsidRPr="000512C2">
        <w:rPr>
          <w:rFonts w:asciiTheme="majorHAnsi" w:hAnsiTheme="majorHAnsi"/>
          <w:sz w:val="24"/>
          <w:szCs w:val="24"/>
        </w:rPr>
        <w:t>, 20(1): 137-146</w:t>
      </w:r>
      <w:r w:rsidR="00C07EBB" w:rsidRPr="000512C2">
        <w:rPr>
          <w:rFonts w:asciiTheme="majorHAnsi" w:hAnsiTheme="majorHAnsi"/>
          <w:sz w:val="24"/>
          <w:szCs w:val="24"/>
        </w:rPr>
        <w:t>.</w:t>
      </w:r>
      <w:r w:rsidR="00B242A2" w:rsidRPr="00B242A2">
        <w:rPr>
          <w:rFonts w:asciiTheme="majorHAnsi" w:hAnsiTheme="majorHAnsi"/>
          <w:b/>
          <w:bCs/>
          <w:sz w:val="24"/>
          <w:szCs w:val="24"/>
        </w:rPr>
        <w:t xml:space="preserve"> </w:t>
      </w:r>
      <w:r w:rsidR="00B242A2">
        <w:rPr>
          <w:rFonts w:asciiTheme="majorHAnsi" w:hAnsiTheme="majorHAnsi"/>
          <w:b/>
          <w:bCs/>
          <w:sz w:val="24"/>
          <w:szCs w:val="24"/>
        </w:rPr>
        <w:t xml:space="preserve">Student Mentor, </w:t>
      </w:r>
      <w:r w:rsidR="00B242A2" w:rsidRPr="0048749F">
        <w:rPr>
          <w:rFonts w:asciiTheme="majorHAnsi" w:hAnsiTheme="majorHAnsi"/>
          <w:b/>
          <w:bCs/>
          <w:sz w:val="24"/>
          <w:szCs w:val="24"/>
        </w:rPr>
        <w:t>Network Science Lead, Analysis Input, Results Interpretation, Manuscript Preparation.</w:t>
      </w:r>
    </w:p>
    <w:p w14:paraId="56BEA3D5" w14:textId="77777777" w:rsidR="00FF54D1" w:rsidRPr="000512C2" w:rsidRDefault="00FF54D1" w:rsidP="00E416ED">
      <w:pPr>
        <w:ind w:right="-288"/>
        <w:jc w:val="both"/>
        <w:rPr>
          <w:rFonts w:asciiTheme="majorHAnsi" w:hAnsiTheme="majorHAnsi"/>
          <w:sz w:val="24"/>
          <w:szCs w:val="24"/>
        </w:rPr>
      </w:pPr>
    </w:p>
    <w:p w14:paraId="3D84B443" w14:textId="72C35116" w:rsidR="00231621" w:rsidRPr="000512C2" w:rsidRDefault="00CE6764" w:rsidP="000B45D5">
      <w:pPr>
        <w:pStyle w:val="ListParagraph"/>
        <w:numPr>
          <w:ilvl w:val="0"/>
          <w:numId w:val="17"/>
        </w:numPr>
        <w:ind w:right="-288"/>
        <w:jc w:val="both"/>
        <w:rPr>
          <w:rFonts w:asciiTheme="majorHAnsi" w:hAnsiTheme="majorHAnsi"/>
          <w:sz w:val="24"/>
          <w:szCs w:val="24"/>
        </w:rPr>
      </w:pPr>
      <w:r w:rsidRPr="000512C2">
        <w:rPr>
          <w:rFonts w:asciiTheme="majorHAnsi" w:hAnsiTheme="majorHAnsi"/>
          <w:sz w:val="24"/>
          <w:szCs w:val="24"/>
        </w:rPr>
        <w:t xml:space="preserve">Kennedy-Hendricks, A., Schwartz, H. L., Griffin, B. A., Burkhauser, S., </w:t>
      </w:r>
      <w:r w:rsidRPr="000512C2">
        <w:rPr>
          <w:rFonts w:asciiTheme="majorHAnsi" w:hAnsiTheme="majorHAnsi"/>
          <w:b/>
          <w:sz w:val="24"/>
          <w:szCs w:val="24"/>
        </w:rPr>
        <w:t>Green</w:t>
      </w:r>
      <w:r w:rsidR="006C0D8C">
        <w:rPr>
          <w:rFonts w:asciiTheme="majorHAnsi" w:hAnsiTheme="majorHAnsi"/>
          <w:b/>
          <w:sz w:val="24"/>
          <w:szCs w:val="24"/>
        </w:rPr>
        <w:t xml:space="preserve"> Jr.</w:t>
      </w:r>
      <w:r w:rsidRPr="000512C2">
        <w:rPr>
          <w:rFonts w:asciiTheme="majorHAnsi" w:hAnsiTheme="majorHAnsi"/>
          <w:b/>
          <w:sz w:val="24"/>
          <w:szCs w:val="24"/>
        </w:rPr>
        <w:t>, H. D.</w:t>
      </w:r>
      <w:r w:rsidRPr="000512C2">
        <w:rPr>
          <w:rFonts w:asciiTheme="majorHAnsi" w:hAnsiTheme="majorHAnsi"/>
          <w:sz w:val="24"/>
          <w:szCs w:val="24"/>
        </w:rPr>
        <w:t xml:space="preserve">, Kennedy, D. P., &amp; Pollack, C. E. (2015). Health implications of social networks for children living in public housing. </w:t>
      </w:r>
      <w:r w:rsidRPr="00644CB7">
        <w:rPr>
          <w:rFonts w:asciiTheme="majorHAnsi" w:hAnsiTheme="majorHAnsi"/>
          <w:iCs/>
          <w:sz w:val="24"/>
          <w:szCs w:val="24"/>
        </w:rPr>
        <w:t xml:space="preserve">Health &amp; </w:t>
      </w:r>
      <w:r w:rsidR="00644CB7">
        <w:rPr>
          <w:rFonts w:asciiTheme="majorHAnsi" w:hAnsiTheme="majorHAnsi"/>
          <w:iCs/>
          <w:sz w:val="24"/>
          <w:szCs w:val="24"/>
        </w:rPr>
        <w:t>P</w:t>
      </w:r>
      <w:r w:rsidRPr="00644CB7">
        <w:rPr>
          <w:rFonts w:asciiTheme="majorHAnsi" w:hAnsiTheme="majorHAnsi"/>
          <w:iCs/>
          <w:sz w:val="24"/>
          <w:szCs w:val="24"/>
        </w:rPr>
        <w:t>lace</w:t>
      </w:r>
      <w:r w:rsidRPr="000512C2">
        <w:rPr>
          <w:rFonts w:asciiTheme="majorHAnsi" w:hAnsiTheme="majorHAnsi"/>
          <w:sz w:val="24"/>
          <w:szCs w:val="24"/>
        </w:rPr>
        <w:t>, 36, 145-151.</w:t>
      </w:r>
      <w:r w:rsidR="00B242A2" w:rsidRPr="00B242A2">
        <w:rPr>
          <w:rFonts w:asciiTheme="majorHAnsi" w:hAnsiTheme="majorHAnsi"/>
          <w:b/>
          <w:bCs/>
          <w:sz w:val="24"/>
          <w:szCs w:val="24"/>
        </w:rPr>
        <w:t xml:space="preserve"> </w:t>
      </w:r>
      <w:r w:rsidR="00B242A2" w:rsidRPr="0048749F">
        <w:rPr>
          <w:rFonts w:asciiTheme="majorHAnsi" w:hAnsiTheme="majorHAnsi"/>
          <w:b/>
          <w:bCs/>
          <w:sz w:val="24"/>
          <w:szCs w:val="24"/>
        </w:rPr>
        <w:t xml:space="preserve">Network Science Lead, </w:t>
      </w:r>
      <w:r w:rsidR="00B242A2">
        <w:rPr>
          <w:rFonts w:asciiTheme="majorHAnsi" w:hAnsiTheme="majorHAnsi"/>
          <w:b/>
          <w:bCs/>
          <w:sz w:val="24"/>
          <w:szCs w:val="24"/>
        </w:rPr>
        <w:t xml:space="preserve">Study Design, </w:t>
      </w:r>
      <w:r w:rsidR="00F809E0">
        <w:rPr>
          <w:rFonts w:asciiTheme="majorHAnsi" w:hAnsiTheme="majorHAnsi"/>
          <w:b/>
          <w:bCs/>
          <w:sz w:val="24"/>
          <w:szCs w:val="24"/>
        </w:rPr>
        <w:t xml:space="preserve">Survey Programming, </w:t>
      </w:r>
      <w:r w:rsidR="00B242A2" w:rsidRPr="0048749F">
        <w:rPr>
          <w:rFonts w:asciiTheme="majorHAnsi" w:hAnsiTheme="majorHAnsi"/>
          <w:b/>
          <w:bCs/>
          <w:sz w:val="24"/>
          <w:szCs w:val="24"/>
        </w:rPr>
        <w:t>Analysis Input, Results Interpretation, Manuscript Preparation.</w:t>
      </w:r>
    </w:p>
    <w:p w14:paraId="5C848063" w14:textId="77777777" w:rsidR="00CE6764" w:rsidRPr="000512C2" w:rsidRDefault="00CE6764" w:rsidP="00E416ED">
      <w:pPr>
        <w:ind w:right="-288"/>
        <w:jc w:val="both"/>
        <w:rPr>
          <w:rFonts w:asciiTheme="majorHAnsi" w:hAnsiTheme="majorHAnsi"/>
          <w:sz w:val="24"/>
          <w:szCs w:val="24"/>
        </w:rPr>
      </w:pPr>
    </w:p>
    <w:p w14:paraId="78A370C8" w14:textId="2C6B0C33" w:rsidR="00504A36" w:rsidRPr="000512C2" w:rsidRDefault="00CE232D" w:rsidP="000B45D5">
      <w:pPr>
        <w:pStyle w:val="ListParagraph"/>
        <w:numPr>
          <w:ilvl w:val="0"/>
          <w:numId w:val="17"/>
        </w:numPr>
        <w:ind w:right="-288"/>
        <w:jc w:val="both"/>
        <w:rPr>
          <w:rFonts w:asciiTheme="majorHAnsi" w:hAnsiTheme="majorHAnsi"/>
          <w:sz w:val="24"/>
          <w:szCs w:val="24"/>
        </w:rPr>
      </w:pPr>
      <w:r>
        <w:rPr>
          <w:rFonts w:asciiTheme="majorHAnsi" w:hAnsiTheme="majorHAnsi"/>
          <w:sz w:val="24"/>
          <w:szCs w:val="24"/>
        </w:rPr>
        <w:t>*</w:t>
      </w:r>
      <w:r w:rsidR="00504A36" w:rsidRPr="000512C2">
        <w:rPr>
          <w:rFonts w:asciiTheme="majorHAnsi" w:hAnsiTheme="majorHAnsi"/>
          <w:sz w:val="24"/>
          <w:szCs w:val="24"/>
        </w:rPr>
        <w:t xml:space="preserve">Bogart, L. M., Wagner, G. J., </w:t>
      </w:r>
      <w:r w:rsidR="00504A36" w:rsidRPr="000512C2">
        <w:rPr>
          <w:rFonts w:asciiTheme="majorHAnsi" w:hAnsiTheme="majorHAnsi"/>
          <w:b/>
          <w:sz w:val="24"/>
          <w:szCs w:val="24"/>
        </w:rPr>
        <w:t>Green</w:t>
      </w:r>
      <w:r w:rsidR="006C0D8C">
        <w:rPr>
          <w:rFonts w:asciiTheme="majorHAnsi" w:hAnsiTheme="majorHAnsi"/>
          <w:b/>
          <w:sz w:val="24"/>
          <w:szCs w:val="24"/>
        </w:rPr>
        <w:t xml:space="preserve"> Jr.</w:t>
      </w:r>
      <w:r w:rsidR="00504A36" w:rsidRPr="000512C2">
        <w:rPr>
          <w:rFonts w:asciiTheme="majorHAnsi" w:hAnsiTheme="majorHAnsi"/>
          <w:b/>
          <w:sz w:val="24"/>
          <w:szCs w:val="24"/>
        </w:rPr>
        <w:t>, H. D.</w:t>
      </w:r>
      <w:r w:rsidR="00504A36" w:rsidRPr="000512C2">
        <w:rPr>
          <w:rFonts w:asciiTheme="majorHAnsi" w:hAnsiTheme="majorHAnsi"/>
          <w:sz w:val="24"/>
          <w:szCs w:val="24"/>
        </w:rPr>
        <w:t>, Mutchler, M. G., Klein, D. J., &amp; McDavitt, B. (2015). Social network characteristics moderate the association between stigmatizing attributions about HIV and non-adherence among Black Americans living with HIV: a longitudinal assessment. Annals of Behavioral Medicine, 49(6), 865-872.</w:t>
      </w:r>
      <w:r w:rsidR="00B242A2">
        <w:rPr>
          <w:rFonts w:asciiTheme="majorHAnsi" w:hAnsiTheme="majorHAnsi"/>
          <w:sz w:val="24"/>
          <w:szCs w:val="24"/>
        </w:rPr>
        <w:t xml:space="preserve"> </w:t>
      </w:r>
      <w:r w:rsidR="00B242A2" w:rsidRPr="0048749F">
        <w:rPr>
          <w:rFonts w:asciiTheme="majorHAnsi" w:hAnsiTheme="majorHAnsi"/>
          <w:b/>
          <w:bCs/>
          <w:sz w:val="24"/>
          <w:szCs w:val="24"/>
        </w:rPr>
        <w:t>Network Science Lead, Analysis Input, Results Interpretation, Manuscript Preparation.</w:t>
      </w:r>
    </w:p>
    <w:p w14:paraId="3A8A6D52" w14:textId="77777777" w:rsidR="00504A36" w:rsidRPr="000512C2" w:rsidRDefault="00504A36" w:rsidP="00E416ED">
      <w:pPr>
        <w:ind w:right="-288"/>
        <w:jc w:val="both"/>
        <w:rPr>
          <w:rFonts w:asciiTheme="majorHAnsi" w:hAnsiTheme="majorHAnsi"/>
          <w:sz w:val="24"/>
          <w:szCs w:val="24"/>
        </w:rPr>
      </w:pPr>
    </w:p>
    <w:p w14:paraId="67EDDEBA" w14:textId="6E4FCEA8" w:rsidR="00504A36" w:rsidRPr="000512C2" w:rsidRDefault="00504A36" w:rsidP="000B45D5">
      <w:pPr>
        <w:pStyle w:val="ListParagraph"/>
        <w:numPr>
          <w:ilvl w:val="0"/>
          <w:numId w:val="17"/>
        </w:numPr>
        <w:ind w:right="-288"/>
        <w:jc w:val="both"/>
        <w:rPr>
          <w:rFonts w:asciiTheme="majorHAnsi" w:hAnsiTheme="majorHAnsi"/>
          <w:sz w:val="24"/>
          <w:szCs w:val="24"/>
        </w:rPr>
      </w:pPr>
      <w:r w:rsidRPr="000512C2">
        <w:rPr>
          <w:rFonts w:asciiTheme="majorHAnsi" w:hAnsiTheme="majorHAnsi"/>
          <w:sz w:val="24"/>
          <w:szCs w:val="24"/>
        </w:rPr>
        <w:t xml:space="preserve">Kennedy-Hendricks, A., Schwartz, H., Thornton, R.J., Griffin, B.A., </w:t>
      </w:r>
      <w:r w:rsidRPr="000512C2">
        <w:rPr>
          <w:rFonts w:asciiTheme="majorHAnsi" w:hAnsiTheme="majorHAnsi"/>
          <w:b/>
          <w:sz w:val="24"/>
          <w:szCs w:val="24"/>
        </w:rPr>
        <w:t>Green Jr, H.D.</w:t>
      </w:r>
      <w:r w:rsidRPr="000512C2">
        <w:rPr>
          <w:rFonts w:asciiTheme="majorHAnsi" w:hAnsiTheme="majorHAnsi"/>
          <w:sz w:val="24"/>
          <w:szCs w:val="24"/>
        </w:rPr>
        <w:t xml:space="preserve">, Kennedy, D.P., Burkhauser, S. and Pollack, C.E., (2015). Intergenerational social networks and health behaviors among children living in public housing. </w:t>
      </w:r>
      <w:r w:rsidR="00E07DCC">
        <w:rPr>
          <w:rFonts w:asciiTheme="majorHAnsi" w:hAnsiTheme="majorHAnsi"/>
          <w:sz w:val="24"/>
          <w:szCs w:val="24"/>
        </w:rPr>
        <w:t>American Journal of Public Health</w:t>
      </w:r>
      <w:r w:rsidRPr="000512C2">
        <w:rPr>
          <w:rFonts w:asciiTheme="majorHAnsi" w:hAnsiTheme="majorHAnsi"/>
          <w:sz w:val="24"/>
          <w:szCs w:val="24"/>
        </w:rPr>
        <w:t>, 105(11)</w:t>
      </w:r>
      <w:r w:rsidR="00E07DCC">
        <w:rPr>
          <w:rFonts w:asciiTheme="majorHAnsi" w:hAnsiTheme="majorHAnsi"/>
          <w:sz w:val="24"/>
          <w:szCs w:val="24"/>
        </w:rPr>
        <w:t>:151-154</w:t>
      </w:r>
      <w:r w:rsidRPr="000512C2">
        <w:rPr>
          <w:rFonts w:asciiTheme="majorHAnsi" w:hAnsiTheme="majorHAnsi"/>
          <w:sz w:val="24"/>
          <w:szCs w:val="24"/>
        </w:rPr>
        <w:t>.</w:t>
      </w:r>
      <w:r w:rsidR="00B242A2" w:rsidRPr="00B242A2">
        <w:rPr>
          <w:rFonts w:asciiTheme="majorHAnsi" w:hAnsiTheme="majorHAnsi"/>
          <w:b/>
          <w:bCs/>
          <w:sz w:val="24"/>
          <w:szCs w:val="24"/>
        </w:rPr>
        <w:t xml:space="preserve"> </w:t>
      </w:r>
      <w:r w:rsidR="00B242A2" w:rsidRPr="0048749F">
        <w:rPr>
          <w:rFonts w:asciiTheme="majorHAnsi" w:hAnsiTheme="majorHAnsi"/>
          <w:b/>
          <w:bCs/>
          <w:sz w:val="24"/>
          <w:szCs w:val="24"/>
        </w:rPr>
        <w:t xml:space="preserve">Network Science Lead, </w:t>
      </w:r>
      <w:r w:rsidR="00F809E0">
        <w:rPr>
          <w:rFonts w:asciiTheme="majorHAnsi" w:hAnsiTheme="majorHAnsi"/>
          <w:b/>
          <w:bCs/>
          <w:sz w:val="24"/>
          <w:szCs w:val="24"/>
        </w:rPr>
        <w:t xml:space="preserve">Study Design, Survey Programming, </w:t>
      </w:r>
      <w:r w:rsidR="00B242A2" w:rsidRPr="0048749F">
        <w:rPr>
          <w:rFonts w:asciiTheme="majorHAnsi" w:hAnsiTheme="majorHAnsi"/>
          <w:b/>
          <w:bCs/>
          <w:sz w:val="24"/>
          <w:szCs w:val="24"/>
        </w:rPr>
        <w:t>Analysis Input, Results Interpretation, Manuscript Preparation.</w:t>
      </w:r>
    </w:p>
    <w:p w14:paraId="341D0D82" w14:textId="77777777" w:rsidR="00504A36" w:rsidRPr="000512C2" w:rsidRDefault="00504A36" w:rsidP="00E416ED">
      <w:pPr>
        <w:ind w:right="-288"/>
        <w:jc w:val="both"/>
        <w:rPr>
          <w:rFonts w:asciiTheme="majorHAnsi" w:hAnsiTheme="majorHAnsi"/>
          <w:sz w:val="24"/>
          <w:szCs w:val="24"/>
        </w:rPr>
      </w:pPr>
    </w:p>
    <w:p w14:paraId="1A794E40" w14:textId="06B7EEB5" w:rsidR="00894443" w:rsidRPr="000512C2" w:rsidRDefault="00C9114E" w:rsidP="000B45D5">
      <w:pPr>
        <w:pStyle w:val="ListParagraph"/>
        <w:numPr>
          <w:ilvl w:val="0"/>
          <w:numId w:val="17"/>
        </w:numPr>
        <w:ind w:right="-288"/>
        <w:jc w:val="both"/>
        <w:rPr>
          <w:rFonts w:asciiTheme="majorHAnsi" w:hAnsiTheme="majorHAnsi"/>
          <w:sz w:val="24"/>
          <w:szCs w:val="24"/>
        </w:rPr>
      </w:pPr>
      <w:r w:rsidRPr="000512C2">
        <w:rPr>
          <w:rFonts w:asciiTheme="majorHAnsi" w:hAnsiTheme="majorHAnsi"/>
          <w:sz w:val="24"/>
          <w:szCs w:val="24"/>
        </w:rPr>
        <w:t xml:space="preserve">Schwartz, H., Burkhauser, S., Griffin, B.A., Kennedy, D.P., </w:t>
      </w:r>
      <w:r w:rsidRPr="000512C2">
        <w:rPr>
          <w:rFonts w:asciiTheme="majorHAnsi" w:hAnsiTheme="majorHAnsi"/>
          <w:b/>
          <w:sz w:val="24"/>
          <w:szCs w:val="24"/>
        </w:rPr>
        <w:t>Green, H.D. Jr.</w:t>
      </w:r>
      <w:r w:rsidRPr="000512C2">
        <w:rPr>
          <w:rFonts w:asciiTheme="majorHAnsi" w:hAnsiTheme="majorHAnsi"/>
          <w:sz w:val="24"/>
          <w:szCs w:val="24"/>
        </w:rPr>
        <w:t xml:space="preserve">, Kennedy-Hendricks, A. and Pollack, C.E. (2015). Do the Joneses help you keep up? A natural experiment in exposure to nonpoor neighbors. </w:t>
      </w:r>
      <w:r w:rsidRPr="004E3D1A">
        <w:rPr>
          <w:rFonts w:asciiTheme="majorHAnsi" w:hAnsiTheme="majorHAnsi"/>
          <w:iCs/>
          <w:sz w:val="24"/>
          <w:szCs w:val="24"/>
        </w:rPr>
        <w:t>Housing Policy Debate</w:t>
      </w:r>
      <w:r w:rsidRPr="000512C2">
        <w:rPr>
          <w:rFonts w:asciiTheme="majorHAnsi" w:hAnsiTheme="majorHAnsi"/>
          <w:i/>
          <w:sz w:val="24"/>
          <w:szCs w:val="24"/>
        </w:rPr>
        <w:t xml:space="preserve">, </w:t>
      </w:r>
      <w:r w:rsidRPr="000512C2">
        <w:rPr>
          <w:rFonts w:asciiTheme="majorHAnsi" w:hAnsiTheme="majorHAnsi"/>
          <w:sz w:val="24"/>
          <w:szCs w:val="24"/>
        </w:rPr>
        <w:t>25(2):320-352.</w:t>
      </w:r>
      <w:r w:rsidR="00B242A2">
        <w:rPr>
          <w:rFonts w:asciiTheme="majorHAnsi" w:hAnsiTheme="majorHAnsi"/>
          <w:sz w:val="24"/>
          <w:szCs w:val="24"/>
        </w:rPr>
        <w:t xml:space="preserve"> </w:t>
      </w:r>
      <w:r w:rsidR="00B242A2" w:rsidRPr="0048749F">
        <w:rPr>
          <w:rFonts w:asciiTheme="majorHAnsi" w:hAnsiTheme="majorHAnsi"/>
          <w:b/>
          <w:bCs/>
          <w:sz w:val="24"/>
          <w:szCs w:val="24"/>
        </w:rPr>
        <w:t xml:space="preserve">Network Science Lead, </w:t>
      </w:r>
      <w:r w:rsidR="00F809E0">
        <w:rPr>
          <w:rFonts w:asciiTheme="majorHAnsi" w:hAnsiTheme="majorHAnsi"/>
          <w:b/>
          <w:bCs/>
          <w:sz w:val="24"/>
          <w:szCs w:val="24"/>
        </w:rPr>
        <w:t xml:space="preserve">Study Design, Survey Programming, </w:t>
      </w:r>
      <w:r w:rsidR="00B242A2" w:rsidRPr="0048749F">
        <w:rPr>
          <w:rFonts w:asciiTheme="majorHAnsi" w:hAnsiTheme="majorHAnsi"/>
          <w:b/>
          <w:bCs/>
          <w:sz w:val="24"/>
          <w:szCs w:val="24"/>
        </w:rPr>
        <w:t>Analysis Input, Results Interpretation, Manuscript Preparation.</w:t>
      </w:r>
    </w:p>
    <w:p w14:paraId="3ABBB5B5" w14:textId="77777777" w:rsidR="00894443" w:rsidRPr="000512C2" w:rsidRDefault="00894443" w:rsidP="00E416ED">
      <w:pPr>
        <w:ind w:right="-288"/>
        <w:jc w:val="both"/>
        <w:rPr>
          <w:rFonts w:asciiTheme="majorHAnsi" w:hAnsiTheme="majorHAnsi"/>
          <w:sz w:val="24"/>
          <w:szCs w:val="24"/>
        </w:rPr>
      </w:pPr>
    </w:p>
    <w:p w14:paraId="07933A82" w14:textId="7097DF1F" w:rsidR="00894443" w:rsidRPr="000512C2" w:rsidRDefault="00894443" w:rsidP="000B45D5">
      <w:pPr>
        <w:pStyle w:val="ListParagraph"/>
        <w:numPr>
          <w:ilvl w:val="0"/>
          <w:numId w:val="17"/>
        </w:numPr>
        <w:ind w:right="-288"/>
        <w:jc w:val="both"/>
        <w:rPr>
          <w:rFonts w:asciiTheme="majorHAnsi" w:hAnsiTheme="majorHAnsi"/>
          <w:sz w:val="24"/>
          <w:szCs w:val="24"/>
        </w:rPr>
      </w:pPr>
      <w:r w:rsidRPr="000512C2">
        <w:rPr>
          <w:rFonts w:asciiTheme="majorHAnsi" w:hAnsiTheme="majorHAnsi"/>
          <w:sz w:val="24"/>
          <w:szCs w:val="24"/>
        </w:rPr>
        <w:t xml:space="preserve">Kennedy, D.P., Jackson, G.L., </w:t>
      </w:r>
      <w:r w:rsidRPr="000512C2">
        <w:rPr>
          <w:rFonts w:asciiTheme="majorHAnsi" w:hAnsiTheme="majorHAnsi"/>
          <w:b/>
          <w:sz w:val="24"/>
          <w:szCs w:val="24"/>
        </w:rPr>
        <w:t>Green, H.D. Jr.</w:t>
      </w:r>
      <w:r w:rsidRPr="000512C2">
        <w:rPr>
          <w:rFonts w:asciiTheme="majorHAnsi" w:hAnsiTheme="majorHAnsi"/>
          <w:sz w:val="24"/>
          <w:szCs w:val="24"/>
        </w:rPr>
        <w:t>, Bradbury, T.N. and Karney, B.R. (2015). The analysis of duocentric social networks: A primer</w:t>
      </w:r>
      <w:r w:rsidRPr="00B53607">
        <w:rPr>
          <w:rFonts w:asciiTheme="majorHAnsi" w:hAnsiTheme="majorHAnsi"/>
          <w:sz w:val="24"/>
          <w:szCs w:val="24"/>
        </w:rPr>
        <w:t>. Journal of Marriage and Family</w:t>
      </w:r>
      <w:r w:rsidRPr="000512C2">
        <w:rPr>
          <w:rFonts w:asciiTheme="majorHAnsi" w:hAnsiTheme="majorHAnsi"/>
          <w:sz w:val="24"/>
          <w:szCs w:val="24"/>
        </w:rPr>
        <w:t xml:space="preserve">,                                                                                                                                                          77(1):295-311. </w:t>
      </w:r>
      <w:r w:rsidR="00F809E0">
        <w:rPr>
          <w:rFonts w:asciiTheme="majorHAnsi" w:hAnsiTheme="majorHAnsi"/>
          <w:b/>
          <w:bCs/>
          <w:sz w:val="24"/>
          <w:szCs w:val="24"/>
        </w:rPr>
        <w:t>Study Design</w:t>
      </w:r>
      <w:r w:rsidR="00D57044">
        <w:rPr>
          <w:rFonts w:asciiTheme="majorHAnsi" w:hAnsiTheme="majorHAnsi"/>
          <w:b/>
          <w:bCs/>
          <w:sz w:val="24"/>
          <w:szCs w:val="24"/>
        </w:rPr>
        <w:t>,</w:t>
      </w:r>
      <w:r w:rsidR="00F809E0">
        <w:rPr>
          <w:rFonts w:asciiTheme="majorHAnsi" w:hAnsiTheme="majorHAnsi"/>
          <w:b/>
          <w:bCs/>
          <w:sz w:val="24"/>
          <w:szCs w:val="24"/>
        </w:rPr>
        <w:t xml:space="preserve"> </w:t>
      </w:r>
      <w:r w:rsidR="00F809E0" w:rsidRPr="0048749F">
        <w:rPr>
          <w:rFonts w:asciiTheme="majorHAnsi" w:hAnsiTheme="majorHAnsi"/>
          <w:b/>
          <w:bCs/>
          <w:sz w:val="24"/>
          <w:szCs w:val="24"/>
        </w:rPr>
        <w:t>Analysis Input, Results Interpretation, Manuscript Preparation.</w:t>
      </w:r>
    </w:p>
    <w:p w14:paraId="3638469F" w14:textId="77777777" w:rsidR="00894443" w:rsidRPr="000512C2" w:rsidRDefault="00894443" w:rsidP="00E416ED">
      <w:pPr>
        <w:ind w:right="-288"/>
        <w:jc w:val="both"/>
        <w:rPr>
          <w:rFonts w:asciiTheme="majorHAnsi" w:hAnsiTheme="majorHAnsi"/>
          <w:sz w:val="24"/>
          <w:szCs w:val="24"/>
        </w:rPr>
      </w:pPr>
    </w:p>
    <w:p w14:paraId="74918BD3" w14:textId="0D578B05" w:rsidR="00853ACC" w:rsidRPr="000512C2" w:rsidRDefault="00CE232D" w:rsidP="000B45D5">
      <w:pPr>
        <w:pStyle w:val="ListParagraph"/>
        <w:numPr>
          <w:ilvl w:val="0"/>
          <w:numId w:val="17"/>
        </w:numPr>
        <w:ind w:right="-288"/>
        <w:jc w:val="both"/>
        <w:rPr>
          <w:rFonts w:asciiTheme="majorHAnsi" w:hAnsiTheme="majorHAnsi"/>
          <w:sz w:val="24"/>
          <w:szCs w:val="24"/>
        </w:rPr>
      </w:pPr>
      <w:r>
        <w:rPr>
          <w:rFonts w:asciiTheme="majorHAnsi" w:hAnsiTheme="majorHAnsi"/>
          <w:sz w:val="24"/>
          <w:szCs w:val="24"/>
        </w:rPr>
        <w:lastRenderedPageBreak/>
        <w:t>*</w:t>
      </w:r>
      <w:r w:rsidR="00B064C7" w:rsidRPr="000512C2">
        <w:rPr>
          <w:rFonts w:asciiTheme="majorHAnsi" w:hAnsiTheme="majorHAnsi"/>
          <w:sz w:val="24"/>
          <w:szCs w:val="24"/>
        </w:rPr>
        <w:t xml:space="preserve">Wagner, G.J., Hoover, M., </w:t>
      </w:r>
      <w:r w:rsidR="00B064C7" w:rsidRPr="000512C2">
        <w:rPr>
          <w:rFonts w:asciiTheme="majorHAnsi" w:hAnsiTheme="majorHAnsi"/>
          <w:b/>
          <w:sz w:val="24"/>
          <w:szCs w:val="24"/>
        </w:rPr>
        <w:t>Green, H.D. Jr</w:t>
      </w:r>
      <w:r w:rsidR="00B064C7" w:rsidRPr="000512C2">
        <w:rPr>
          <w:rFonts w:asciiTheme="majorHAnsi" w:hAnsiTheme="majorHAnsi"/>
          <w:sz w:val="24"/>
          <w:szCs w:val="24"/>
        </w:rPr>
        <w:t>., Tohme, J., Khouri, D. and Mokhbat, J. (201</w:t>
      </w:r>
      <w:r w:rsidR="009B2B7D">
        <w:rPr>
          <w:rFonts w:asciiTheme="majorHAnsi" w:hAnsiTheme="majorHAnsi"/>
          <w:sz w:val="24"/>
          <w:szCs w:val="24"/>
        </w:rPr>
        <w:t>5</w:t>
      </w:r>
      <w:r w:rsidR="00B064C7" w:rsidRPr="000512C2">
        <w:rPr>
          <w:rFonts w:asciiTheme="majorHAnsi" w:hAnsiTheme="majorHAnsi"/>
          <w:sz w:val="24"/>
          <w:szCs w:val="24"/>
        </w:rPr>
        <w:t xml:space="preserve">). Social and relational determinants of unprotected anal sex and HIV testing among men who have sex with men in Beirut, Lebanon. </w:t>
      </w:r>
      <w:r w:rsidR="00B064C7" w:rsidRPr="00B53607">
        <w:rPr>
          <w:rFonts w:asciiTheme="majorHAnsi" w:hAnsiTheme="majorHAnsi"/>
          <w:iCs/>
          <w:sz w:val="24"/>
          <w:szCs w:val="24"/>
        </w:rPr>
        <w:t>International Journal of Sexual Health.</w:t>
      </w:r>
      <w:r w:rsidR="00B064C7" w:rsidRPr="000512C2">
        <w:rPr>
          <w:rFonts w:asciiTheme="majorHAnsi" w:hAnsiTheme="majorHAnsi"/>
          <w:sz w:val="24"/>
          <w:szCs w:val="24"/>
        </w:rPr>
        <w:t xml:space="preserve"> </w:t>
      </w:r>
      <w:r w:rsidR="00D57044" w:rsidRPr="0048749F">
        <w:rPr>
          <w:rFonts w:asciiTheme="majorHAnsi" w:hAnsiTheme="majorHAnsi"/>
          <w:b/>
          <w:bCs/>
          <w:sz w:val="24"/>
          <w:szCs w:val="24"/>
        </w:rPr>
        <w:t xml:space="preserve">Network Science Lead, </w:t>
      </w:r>
      <w:r w:rsidR="00D57044">
        <w:rPr>
          <w:rFonts w:asciiTheme="majorHAnsi" w:hAnsiTheme="majorHAnsi"/>
          <w:b/>
          <w:bCs/>
          <w:sz w:val="24"/>
          <w:szCs w:val="24"/>
        </w:rPr>
        <w:t xml:space="preserve">Study Design, Survey Programming, </w:t>
      </w:r>
      <w:r w:rsidR="00D57044" w:rsidRPr="0048749F">
        <w:rPr>
          <w:rFonts w:asciiTheme="majorHAnsi" w:hAnsiTheme="majorHAnsi"/>
          <w:b/>
          <w:bCs/>
          <w:sz w:val="24"/>
          <w:szCs w:val="24"/>
        </w:rPr>
        <w:t>Analysis Input, Results Interpretation, Manuscript Preparation.</w:t>
      </w:r>
    </w:p>
    <w:p w14:paraId="0F334022" w14:textId="77777777" w:rsidR="007B5FCD" w:rsidRPr="000512C2" w:rsidRDefault="007B5FCD" w:rsidP="00E416ED">
      <w:pPr>
        <w:ind w:right="-288"/>
        <w:jc w:val="both"/>
        <w:rPr>
          <w:rFonts w:asciiTheme="majorHAnsi" w:hAnsiTheme="majorHAnsi"/>
          <w:sz w:val="24"/>
          <w:szCs w:val="24"/>
        </w:rPr>
      </w:pPr>
    </w:p>
    <w:p w14:paraId="7B910458" w14:textId="694C6087" w:rsidR="00C05269" w:rsidRPr="000512C2" w:rsidRDefault="00CE232D" w:rsidP="000B45D5">
      <w:pPr>
        <w:pStyle w:val="ListParagraph"/>
        <w:numPr>
          <w:ilvl w:val="0"/>
          <w:numId w:val="17"/>
        </w:numPr>
        <w:ind w:right="-288"/>
        <w:jc w:val="both"/>
        <w:rPr>
          <w:rFonts w:asciiTheme="majorHAnsi" w:hAnsiTheme="majorHAnsi"/>
          <w:sz w:val="24"/>
          <w:szCs w:val="24"/>
        </w:rPr>
      </w:pPr>
      <w:r>
        <w:rPr>
          <w:rFonts w:asciiTheme="majorHAnsi" w:hAnsiTheme="majorHAnsi"/>
          <w:sz w:val="24"/>
          <w:szCs w:val="24"/>
        </w:rPr>
        <w:t>*</w:t>
      </w:r>
      <w:r w:rsidR="00160AB5" w:rsidRPr="000512C2">
        <w:rPr>
          <w:rFonts w:asciiTheme="majorHAnsi" w:hAnsiTheme="majorHAnsi"/>
          <w:sz w:val="24"/>
          <w:szCs w:val="24"/>
        </w:rPr>
        <w:t xml:space="preserve">Bogart, L., Wagner, G.J., </w:t>
      </w:r>
      <w:r w:rsidR="00160AB5" w:rsidRPr="000512C2">
        <w:rPr>
          <w:rFonts w:asciiTheme="majorHAnsi" w:hAnsiTheme="majorHAnsi"/>
          <w:b/>
          <w:sz w:val="24"/>
          <w:szCs w:val="24"/>
        </w:rPr>
        <w:t>Green, H.D. Jr.</w:t>
      </w:r>
      <w:r w:rsidR="00160AB5" w:rsidRPr="000512C2">
        <w:rPr>
          <w:rFonts w:asciiTheme="majorHAnsi" w:hAnsiTheme="majorHAnsi"/>
          <w:sz w:val="24"/>
          <w:szCs w:val="24"/>
        </w:rPr>
        <w:t xml:space="preserve">, Mutchler, M.G., McDavitt, B.W., PunKay, M. and Klein, D.J. (2014). Social </w:t>
      </w:r>
      <w:r w:rsidR="00853ACC" w:rsidRPr="000512C2">
        <w:rPr>
          <w:rFonts w:asciiTheme="majorHAnsi" w:hAnsiTheme="majorHAnsi"/>
          <w:sz w:val="24"/>
          <w:szCs w:val="24"/>
        </w:rPr>
        <w:t>network characteristics are associated with antiretroviral treatment use and care retention am</w:t>
      </w:r>
      <w:r w:rsidR="00160AB5" w:rsidRPr="000512C2">
        <w:rPr>
          <w:rFonts w:asciiTheme="majorHAnsi" w:hAnsiTheme="majorHAnsi"/>
          <w:sz w:val="24"/>
          <w:szCs w:val="24"/>
        </w:rPr>
        <w:t xml:space="preserve">ong African Americans with HIV. </w:t>
      </w:r>
      <w:r w:rsidR="00160AB5" w:rsidRPr="00A148C7">
        <w:rPr>
          <w:rFonts w:asciiTheme="majorHAnsi" w:hAnsiTheme="majorHAnsi"/>
          <w:iCs/>
          <w:sz w:val="24"/>
          <w:szCs w:val="24"/>
        </w:rPr>
        <w:t>Annals of Behavioral Medicine</w:t>
      </w:r>
      <w:r w:rsidR="00160AB5" w:rsidRPr="000512C2">
        <w:rPr>
          <w:rFonts w:asciiTheme="majorHAnsi" w:hAnsiTheme="majorHAnsi"/>
          <w:i/>
          <w:sz w:val="24"/>
          <w:szCs w:val="24"/>
        </w:rPr>
        <w:t xml:space="preserve">, </w:t>
      </w:r>
      <w:r w:rsidR="00853ACC" w:rsidRPr="000512C2">
        <w:rPr>
          <w:rFonts w:asciiTheme="majorHAnsi" w:hAnsiTheme="majorHAnsi"/>
          <w:sz w:val="24"/>
          <w:szCs w:val="24"/>
        </w:rPr>
        <w:t xml:space="preserve">47: </w:t>
      </w:r>
      <w:r w:rsidR="00160AB5" w:rsidRPr="000512C2">
        <w:rPr>
          <w:rFonts w:asciiTheme="majorHAnsi" w:hAnsiTheme="majorHAnsi"/>
          <w:sz w:val="24"/>
          <w:szCs w:val="24"/>
        </w:rPr>
        <w:t>S84-S84.</w:t>
      </w:r>
      <w:r w:rsidR="0021598A">
        <w:rPr>
          <w:rFonts w:asciiTheme="majorHAnsi" w:hAnsiTheme="majorHAnsi"/>
          <w:sz w:val="24"/>
          <w:szCs w:val="24"/>
        </w:rPr>
        <w:t xml:space="preserve"> </w:t>
      </w:r>
      <w:r w:rsidR="0021598A" w:rsidRPr="0048749F">
        <w:rPr>
          <w:rFonts w:asciiTheme="majorHAnsi" w:hAnsiTheme="majorHAnsi"/>
          <w:b/>
          <w:bCs/>
          <w:sz w:val="24"/>
          <w:szCs w:val="24"/>
        </w:rPr>
        <w:t xml:space="preserve">Network Science Lead, </w:t>
      </w:r>
      <w:r w:rsidR="0021598A">
        <w:rPr>
          <w:rFonts w:asciiTheme="majorHAnsi" w:hAnsiTheme="majorHAnsi"/>
          <w:b/>
          <w:bCs/>
          <w:sz w:val="24"/>
          <w:szCs w:val="24"/>
        </w:rPr>
        <w:t xml:space="preserve">Study Design, Survey Programming, </w:t>
      </w:r>
      <w:r w:rsidR="0021598A" w:rsidRPr="0048749F">
        <w:rPr>
          <w:rFonts w:asciiTheme="majorHAnsi" w:hAnsiTheme="majorHAnsi"/>
          <w:b/>
          <w:bCs/>
          <w:sz w:val="24"/>
          <w:szCs w:val="24"/>
        </w:rPr>
        <w:t>Analysis Input, Results Interpretation, Manuscript Preparation.</w:t>
      </w:r>
    </w:p>
    <w:p w14:paraId="0560AB71" w14:textId="77777777" w:rsidR="00C05269" w:rsidRPr="000512C2" w:rsidRDefault="00C05269" w:rsidP="00E416ED">
      <w:pPr>
        <w:ind w:right="-288"/>
        <w:jc w:val="both"/>
        <w:rPr>
          <w:rFonts w:asciiTheme="majorHAnsi" w:hAnsiTheme="majorHAnsi"/>
          <w:sz w:val="24"/>
          <w:szCs w:val="24"/>
        </w:rPr>
      </w:pPr>
    </w:p>
    <w:p w14:paraId="3077BE8F" w14:textId="1462771B" w:rsidR="00C05269" w:rsidRPr="000512C2" w:rsidRDefault="001C1C26" w:rsidP="000B45D5">
      <w:pPr>
        <w:pStyle w:val="ListParagraph"/>
        <w:numPr>
          <w:ilvl w:val="0"/>
          <w:numId w:val="17"/>
        </w:numPr>
        <w:ind w:right="-288"/>
        <w:jc w:val="both"/>
        <w:rPr>
          <w:rFonts w:asciiTheme="majorHAnsi" w:hAnsiTheme="majorHAnsi"/>
          <w:sz w:val="24"/>
          <w:szCs w:val="24"/>
        </w:rPr>
      </w:pPr>
      <w:r w:rsidRPr="000512C2">
        <w:rPr>
          <w:rFonts w:asciiTheme="majorHAnsi" w:hAnsiTheme="majorHAnsi"/>
          <w:sz w:val="24"/>
          <w:szCs w:val="24"/>
        </w:rPr>
        <w:t xml:space="preserve">de la Haye, K., </w:t>
      </w:r>
      <w:r w:rsidRPr="000512C2">
        <w:rPr>
          <w:rFonts w:asciiTheme="majorHAnsi" w:hAnsiTheme="majorHAnsi"/>
          <w:b/>
          <w:sz w:val="24"/>
          <w:szCs w:val="24"/>
        </w:rPr>
        <w:t>Green, H.D. Jr.</w:t>
      </w:r>
      <w:r w:rsidRPr="000512C2">
        <w:rPr>
          <w:rFonts w:asciiTheme="majorHAnsi" w:hAnsiTheme="majorHAnsi"/>
          <w:sz w:val="24"/>
          <w:szCs w:val="24"/>
        </w:rPr>
        <w:t>, Pollard, M.S., Kennedy, D.P. and Tucker, J.S. (2014). Befriending risky peers: Factors driving adolescents' selection of friends with similar marijuana use</w:t>
      </w:r>
      <w:r w:rsidRPr="00A148C7">
        <w:rPr>
          <w:rFonts w:asciiTheme="majorHAnsi" w:hAnsiTheme="majorHAnsi"/>
          <w:sz w:val="24"/>
          <w:szCs w:val="24"/>
        </w:rPr>
        <w:t>.  Journal of Youth and Adolescence</w:t>
      </w:r>
      <w:r w:rsidR="00C05269" w:rsidRPr="000512C2">
        <w:rPr>
          <w:rFonts w:asciiTheme="majorHAnsi" w:hAnsiTheme="majorHAnsi"/>
          <w:sz w:val="24"/>
          <w:szCs w:val="24"/>
        </w:rPr>
        <w:t>. doi: 10.1007/s10964-014-0210-z</w:t>
      </w:r>
      <w:r w:rsidR="0021598A">
        <w:rPr>
          <w:rFonts w:asciiTheme="majorHAnsi" w:hAnsiTheme="majorHAnsi"/>
          <w:sz w:val="24"/>
          <w:szCs w:val="24"/>
        </w:rPr>
        <w:t xml:space="preserve">. </w:t>
      </w:r>
      <w:r w:rsidR="0021598A">
        <w:rPr>
          <w:rFonts w:asciiTheme="majorHAnsi" w:hAnsiTheme="majorHAnsi"/>
          <w:b/>
          <w:bCs/>
          <w:sz w:val="24"/>
          <w:szCs w:val="24"/>
        </w:rPr>
        <w:t xml:space="preserve">Study Design Input, Survey Programming, </w:t>
      </w:r>
      <w:r w:rsidR="0021598A" w:rsidRPr="0048749F">
        <w:rPr>
          <w:rFonts w:asciiTheme="majorHAnsi" w:hAnsiTheme="majorHAnsi"/>
          <w:b/>
          <w:bCs/>
          <w:sz w:val="24"/>
          <w:szCs w:val="24"/>
        </w:rPr>
        <w:t>Analysis Input, Results Interpretation, Manuscript Preparation.</w:t>
      </w:r>
    </w:p>
    <w:p w14:paraId="43FF430D" w14:textId="010B9BAB" w:rsidR="001C1C26" w:rsidRPr="000512C2" w:rsidRDefault="001C1C26" w:rsidP="00E416ED">
      <w:pPr>
        <w:ind w:right="-288"/>
        <w:jc w:val="both"/>
        <w:rPr>
          <w:rFonts w:asciiTheme="majorHAnsi" w:hAnsiTheme="majorHAnsi"/>
          <w:sz w:val="24"/>
          <w:szCs w:val="24"/>
        </w:rPr>
      </w:pPr>
    </w:p>
    <w:p w14:paraId="2DA9834F" w14:textId="59A0097D" w:rsidR="004E6BDB" w:rsidRPr="000512C2" w:rsidRDefault="00DF2A8E" w:rsidP="000B45D5">
      <w:pPr>
        <w:pStyle w:val="ListParagraph"/>
        <w:numPr>
          <w:ilvl w:val="0"/>
          <w:numId w:val="17"/>
        </w:numPr>
        <w:ind w:right="-288"/>
        <w:jc w:val="both"/>
        <w:rPr>
          <w:rFonts w:asciiTheme="majorHAnsi" w:hAnsiTheme="majorHAnsi"/>
          <w:sz w:val="24"/>
          <w:szCs w:val="24"/>
        </w:rPr>
      </w:pPr>
      <w:r>
        <w:rPr>
          <w:rFonts w:asciiTheme="majorHAnsi" w:hAnsiTheme="majorHAnsi"/>
          <w:b/>
          <w:sz w:val="24"/>
          <w:szCs w:val="24"/>
        </w:rPr>
        <w:t>*</w:t>
      </w:r>
      <w:r w:rsidR="004E6BDB" w:rsidRPr="000512C2">
        <w:rPr>
          <w:rFonts w:asciiTheme="majorHAnsi" w:hAnsiTheme="majorHAnsi"/>
          <w:b/>
          <w:sz w:val="24"/>
          <w:szCs w:val="24"/>
        </w:rPr>
        <w:t>Green, H.D. Jr</w:t>
      </w:r>
      <w:r w:rsidR="004E6BDB" w:rsidRPr="000512C2">
        <w:rPr>
          <w:rFonts w:asciiTheme="majorHAnsi" w:hAnsiTheme="majorHAnsi"/>
          <w:sz w:val="24"/>
          <w:szCs w:val="24"/>
        </w:rPr>
        <w:t xml:space="preserve">., Hoover, M.A., Wagner, G.J., Ryan, G.W. and Ssegujja, E. (2014). Measuring agreement between egos and alters understanding informant accuracy in personal network studies. </w:t>
      </w:r>
      <w:r w:rsidR="004E6BDB" w:rsidRPr="00A148C7">
        <w:rPr>
          <w:rFonts w:asciiTheme="majorHAnsi" w:hAnsiTheme="majorHAnsi"/>
          <w:iCs/>
          <w:sz w:val="24"/>
          <w:szCs w:val="24"/>
        </w:rPr>
        <w:t>Field Methods,</w:t>
      </w:r>
      <w:r w:rsidR="004E6BDB" w:rsidRPr="000512C2">
        <w:rPr>
          <w:rFonts w:asciiTheme="majorHAnsi" w:hAnsiTheme="majorHAnsi"/>
          <w:i/>
          <w:sz w:val="24"/>
          <w:szCs w:val="24"/>
        </w:rPr>
        <w:t xml:space="preserve"> </w:t>
      </w:r>
      <w:r w:rsidR="001C1C26" w:rsidRPr="000512C2">
        <w:rPr>
          <w:rFonts w:asciiTheme="majorHAnsi" w:hAnsiTheme="majorHAnsi"/>
          <w:sz w:val="24"/>
          <w:szCs w:val="24"/>
        </w:rPr>
        <w:t>26(2):</w:t>
      </w:r>
      <w:r w:rsidR="004E6BDB" w:rsidRPr="000512C2">
        <w:rPr>
          <w:rFonts w:asciiTheme="majorHAnsi" w:hAnsiTheme="majorHAnsi"/>
          <w:sz w:val="24"/>
          <w:szCs w:val="24"/>
        </w:rPr>
        <w:t>126-140.</w:t>
      </w:r>
      <w:r w:rsidR="003224F8">
        <w:rPr>
          <w:rFonts w:asciiTheme="majorHAnsi" w:hAnsiTheme="majorHAnsi"/>
          <w:sz w:val="24"/>
          <w:szCs w:val="24"/>
        </w:rPr>
        <w:t xml:space="preserve"> </w:t>
      </w:r>
      <w:r w:rsidR="003224F8" w:rsidRPr="003224F8">
        <w:rPr>
          <w:rFonts w:asciiTheme="majorHAnsi" w:hAnsiTheme="majorHAnsi"/>
          <w:b/>
          <w:bCs/>
          <w:sz w:val="24"/>
          <w:szCs w:val="24"/>
        </w:rPr>
        <w:t>First Author.</w:t>
      </w:r>
    </w:p>
    <w:p w14:paraId="5B1F4AD5" w14:textId="77777777" w:rsidR="004E6BDB" w:rsidRPr="000512C2" w:rsidRDefault="004E6BDB" w:rsidP="00E416ED">
      <w:pPr>
        <w:ind w:right="-288"/>
        <w:jc w:val="both"/>
        <w:rPr>
          <w:rFonts w:asciiTheme="majorHAnsi" w:hAnsiTheme="majorHAnsi"/>
          <w:sz w:val="24"/>
          <w:szCs w:val="24"/>
        </w:rPr>
      </w:pPr>
    </w:p>
    <w:p w14:paraId="0954F5C0" w14:textId="39AD6AF5" w:rsidR="003E7911" w:rsidRPr="000512C2" w:rsidRDefault="004E6BDB" w:rsidP="000B45D5">
      <w:pPr>
        <w:pStyle w:val="ListParagraph"/>
        <w:numPr>
          <w:ilvl w:val="0"/>
          <w:numId w:val="17"/>
        </w:numPr>
        <w:ind w:right="-288"/>
        <w:jc w:val="both"/>
        <w:rPr>
          <w:rFonts w:asciiTheme="majorHAnsi" w:hAnsiTheme="majorHAnsi"/>
          <w:sz w:val="24"/>
          <w:szCs w:val="24"/>
        </w:rPr>
      </w:pPr>
      <w:r w:rsidRPr="000512C2">
        <w:rPr>
          <w:rFonts w:asciiTheme="majorHAnsi" w:hAnsiTheme="majorHAnsi"/>
          <w:sz w:val="24"/>
          <w:szCs w:val="24"/>
        </w:rPr>
        <w:t xml:space="preserve">Tucker, J. S., de la Haye, K., Kennedy, D.P., </w:t>
      </w:r>
      <w:r w:rsidRPr="000512C2">
        <w:rPr>
          <w:rFonts w:asciiTheme="majorHAnsi" w:hAnsiTheme="majorHAnsi"/>
          <w:b/>
          <w:sz w:val="24"/>
          <w:szCs w:val="24"/>
        </w:rPr>
        <w:t>Green H.D. Jr</w:t>
      </w:r>
      <w:r w:rsidRPr="000512C2">
        <w:rPr>
          <w:rFonts w:asciiTheme="majorHAnsi" w:hAnsiTheme="majorHAnsi"/>
          <w:sz w:val="24"/>
          <w:szCs w:val="24"/>
        </w:rPr>
        <w:t xml:space="preserve">., and Pollard, M.S. (2014).   Peer influence on marijuana use in different types of friendships.  </w:t>
      </w:r>
      <w:r w:rsidRPr="00A148C7">
        <w:rPr>
          <w:rFonts w:asciiTheme="majorHAnsi" w:hAnsiTheme="majorHAnsi"/>
          <w:iCs/>
          <w:sz w:val="24"/>
          <w:szCs w:val="24"/>
        </w:rPr>
        <w:t>Journal of Adolescent Health</w:t>
      </w:r>
      <w:r w:rsidRPr="000512C2">
        <w:rPr>
          <w:rFonts w:asciiTheme="majorHAnsi" w:hAnsiTheme="majorHAnsi"/>
          <w:i/>
          <w:sz w:val="24"/>
          <w:szCs w:val="24"/>
        </w:rPr>
        <w:t xml:space="preserve">, </w:t>
      </w:r>
      <w:r w:rsidRPr="000512C2">
        <w:rPr>
          <w:rFonts w:asciiTheme="majorHAnsi" w:hAnsiTheme="majorHAnsi"/>
          <w:sz w:val="24"/>
          <w:szCs w:val="24"/>
        </w:rPr>
        <w:t>54(1):67-73.</w:t>
      </w:r>
      <w:r w:rsidR="003224F8">
        <w:rPr>
          <w:rFonts w:asciiTheme="majorHAnsi" w:hAnsiTheme="majorHAnsi"/>
          <w:sz w:val="24"/>
          <w:szCs w:val="24"/>
        </w:rPr>
        <w:t xml:space="preserve"> </w:t>
      </w:r>
      <w:r w:rsidR="003224F8">
        <w:rPr>
          <w:rFonts w:asciiTheme="majorHAnsi" w:hAnsiTheme="majorHAnsi"/>
          <w:b/>
          <w:bCs/>
          <w:sz w:val="24"/>
          <w:szCs w:val="24"/>
        </w:rPr>
        <w:t xml:space="preserve">Study Design Input, </w:t>
      </w:r>
      <w:r w:rsidR="003224F8" w:rsidRPr="0048749F">
        <w:rPr>
          <w:rFonts w:asciiTheme="majorHAnsi" w:hAnsiTheme="majorHAnsi"/>
          <w:b/>
          <w:bCs/>
          <w:sz w:val="24"/>
          <w:szCs w:val="24"/>
        </w:rPr>
        <w:t>Analysis Input, Results Interpretation, Manuscript Preparation.</w:t>
      </w:r>
    </w:p>
    <w:p w14:paraId="1B648E16" w14:textId="77777777" w:rsidR="003E7911" w:rsidRPr="000512C2" w:rsidRDefault="003E7911" w:rsidP="00E416ED">
      <w:pPr>
        <w:jc w:val="both"/>
        <w:rPr>
          <w:rFonts w:asciiTheme="majorHAnsi" w:hAnsiTheme="majorHAnsi"/>
          <w:sz w:val="24"/>
          <w:szCs w:val="24"/>
        </w:rPr>
      </w:pPr>
    </w:p>
    <w:p w14:paraId="3CD3E430" w14:textId="77DE345D" w:rsidR="003E6124" w:rsidRPr="000512C2" w:rsidRDefault="003E6124" w:rsidP="000B45D5">
      <w:pPr>
        <w:pStyle w:val="ListParagraph"/>
        <w:numPr>
          <w:ilvl w:val="0"/>
          <w:numId w:val="17"/>
        </w:numPr>
        <w:jc w:val="both"/>
        <w:rPr>
          <w:rFonts w:asciiTheme="majorHAnsi" w:hAnsiTheme="majorHAnsi"/>
          <w:sz w:val="24"/>
          <w:szCs w:val="24"/>
        </w:rPr>
      </w:pPr>
      <w:r w:rsidRPr="000512C2">
        <w:rPr>
          <w:rFonts w:asciiTheme="majorHAnsi" w:hAnsiTheme="majorHAnsi"/>
          <w:sz w:val="24"/>
          <w:szCs w:val="24"/>
        </w:rPr>
        <w:t xml:space="preserve">Pollack, C.E., </w:t>
      </w:r>
      <w:r w:rsidRPr="000512C2">
        <w:rPr>
          <w:rFonts w:asciiTheme="majorHAnsi" w:hAnsiTheme="majorHAnsi"/>
          <w:b/>
          <w:sz w:val="24"/>
          <w:szCs w:val="24"/>
        </w:rPr>
        <w:t>Green, H.D. Jr.</w:t>
      </w:r>
      <w:r w:rsidRPr="000512C2">
        <w:rPr>
          <w:rFonts w:asciiTheme="majorHAnsi" w:hAnsiTheme="majorHAnsi"/>
          <w:sz w:val="24"/>
          <w:szCs w:val="24"/>
        </w:rPr>
        <w:t>, Kennedy, D.P., Griffin, B.A., Kennedy-Hendri</w:t>
      </w:r>
      <w:r w:rsidR="004E6BDB" w:rsidRPr="000512C2">
        <w:rPr>
          <w:rFonts w:asciiTheme="majorHAnsi" w:hAnsiTheme="majorHAnsi"/>
          <w:sz w:val="24"/>
          <w:szCs w:val="24"/>
        </w:rPr>
        <w:t xml:space="preserve">cks, A., Burkhauser, S. and </w:t>
      </w:r>
      <w:r w:rsidRPr="000512C2">
        <w:rPr>
          <w:rFonts w:asciiTheme="majorHAnsi" w:hAnsiTheme="majorHAnsi"/>
          <w:sz w:val="24"/>
          <w:szCs w:val="24"/>
        </w:rPr>
        <w:t>Schwartz</w:t>
      </w:r>
      <w:r w:rsidR="003E7911" w:rsidRPr="000512C2">
        <w:rPr>
          <w:rFonts w:asciiTheme="majorHAnsi" w:hAnsiTheme="majorHAnsi"/>
          <w:sz w:val="24"/>
          <w:szCs w:val="24"/>
        </w:rPr>
        <w:t>, H.L. (</w:t>
      </w:r>
      <w:r w:rsidRPr="000512C2">
        <w:rPr>
          <w:rFonts w:asciiTheme="majorHAnsi" w:hAnsiTheme="majorHAnsi"/>
          <w:sz w:val="24"/>
          <w:szCs w:val="24"/>
        </w:rPr>
        <w:t>2014</w:t>
      </w:r>
      <w:r w:rsidR="003E7911" w:rsidRPr="000512C2">
        <w:rPr>
          <w:rFonts w:asciiTheme="majorHAnsi" w:hAnsiTheme="majorHAnsi"/>
          <w:sz w:val="24"/>
          <w:szCs w:val="24"/>
        </w:rPr>
        <w:t>)</w:t>
      </w:r>
      <w:r w:rsidRPr="000512C2">
        <w:rPr>
          <w:rFonts w:asciiTheme="majorHAnsi" w:hAnsiTheme="majorHAnsi"/>
          <w:sz w:val="24"/>
          <w:szCs w:val="24"/>
        </w:rPr>
        <w:t xml:space="preserve">.  The impact of public housing on social networks: </w:t>
      </w:r>
      <w:r w:rsidR="003E7911" w:rsidRPr="000512C2">
        <w:rPr>
          <w:rFonts w:asciiTheme="majorHAnsi" w:hAnsiTheme="majorHAnsi"/>
          <w:sz w:val="24"/>
          <w:szCs w:val="24"/>
        </w:rPr>
        <w:t>A</w:t>
      </w:r>
      <w:r w:rsidRPr="000512C2">
        <w:rPr>
          <w:rFonts w:asciiTheme="majorHAnsi" w:hAnsiTheme="majorHAnsi"/>
          <w:sz w:val="24"/>
          <w:szCs w:val="24"/>
        </w:rPr>
        <w:t xml:space="preserve"> natural experiment. </w:t>
      </w:r>
      <w:r w:rsidRPr="00A148C7">
        <w:rPr>
          <w:rFonts w:asciiTheme="majorHAnsi" w:hAnsiTheme="majorHAnsi"/>
          <w:sz w:val="24"/>
          <w:szCs w:val="24"/>
        </w:rPr>
        <w:t>American Journal of Public Health</w:t>
      </w:r>
      <w:r w:rsidRPr="000512C2">
        <w:rPr>
          <w:rFonts w:asciiTheme="majorHAnsi" w:hAnsiTheme="majorHAnsi"/>
          <w:sz w:val="24"/>
          <w:szCs w:val="24"/>
        </w:rPr>
        <w:t xml:space="preserve"> 104(9): 1642-1649.</w:t>
      </w:r>
      <w:r w:rsidR="00E40D10">
        <w:rPr>
          <w:rFonts w:asciiTheme="majorHAnsi" w:hAnsiTheme="majorHAnsi"/>
          <w:sz w:val="24"/>
          <w:szCs w:val="24"/>
        </w:rPr>
        <w:t xml:space="preserve"> </w:t>
      </w:r>
      <w:r w:rsidR="00E40D10" w:rsidRPr="0048749F">
        <w:rPr>
          <w:rFonts w:asciiTheme="majorHAnsi" w:hAnsiTheme="majorHAnsi"/>
          <w:b/>
          <w:bCs/>
          <w:sz w:val="24"/>
          <w:szCs w:val="24"/>
        </w:rPr>
        <w:t xml:space="preserve">Network Science Lead, </w:t>
      </w:r>
      <w:r w:rsidR="00E40D10">
        <w:rPr>
          <w:rFonts w:asciiTheme="majorHAnsi" w:hAnsiTheme="majorHAnsi"/>
          <w:b/>
          <w:bCs/>
          <w:sz w:val="24"/>
          <w:szCs w:val="24"/>
        </w:rPr>
        <w:t xml:space="preserve">Study Design, Survey Programming, </w:t>
      </w:r>
      <w:r w:rsidR="00E40D10" w:rsidRPr="0048749F">
        <w:rPr>
          <w:rFonts w:asciiTheme="majorHAnsi" w:hAnsiTheme="majorHAnsi"/>
          <w:b/>
          <w:bCs/>
          <w:sz w:val="24"/>
          <w:szCs w:val="24"/>
        </w:rPr>
        <w:t>Analysis Input, Results Interpretation, Manuscript Preparation.</w:t>
      </w:r>
    </w:p>
    <w:p w14:paraId="27E5D7A3" w14:textId="77777777" w:rsidR="003E6124" w:rsidRPr="000512C2" w:rsidRDefault="003E6124" w:rsidP="00E416ED">
      <w:pPr>
        <w:jc w:val="both"/>
        <w:rPr>
          <w:rFonts w:asciiTheme="majorHAnsi" w:hAnsiTheme="majorHAnsi"/>
          <w:sz w:val="24"/>
          <w:szCs w:val="24"/>
        </w:rPr>
      </w:pPr>
    </w:p>
    <w:p w14:paraId="15B60F5B" w14:textId="506F7B17" w:rsidR="00194425" w:rsidRPr="000512C2" w:rsidRDefault="003E6124" w:rsidP="000B45D5">
      <w:pPr>
        <w:pStyle w:val="ListParagraph"/>
        <w:numPr>
          <w:ilvl w:val="0"/>
          <w:numId w:val="17"/>
        </w:numPr>
        <w:jc w:val="both"/>
        <w:rPr>
          <w:rFonts w:asciiTheme="majorHAnsi" w:hAnsiTheme="majorHAnsi"/>
          <w:sz w:val="24"/>
          <w:szCs w:val="24"/>
        </w:rPr>
      </w:pPr>
      <w:r w:rsidRPr="000512C2">
        <w:rPr>
          <w:rFonts w:asciiTheme="majorHAnsi" w:hAnsiTheme="majorHAnsi"/>
          <w:sz w:val="24"/>
          <w:szCs w:val="24"/>
        </w:rPr>
        <w:t xml:space="preserve">Pollard, M.S., Tucker, J.S., de la Haye, K., </w:t>
      </w:r>
      <w:r w:rsidRPr="000512C2">
        <w:rPr>
          <w:rFonts w:asciiTheme="majorHAnsi" w:hAnsiTheme="majorHAnsi"/>
          <w:b/>
          <w:sz w:val="24"/>
          <w:szCs w:val="24"/>
        </w:rPr>
        <w:t>Green, H.D. Jr</w:t>
      </w:r>
      <w:r w:rsidRPr="000512C2">
        <w:rPr>
          <w:rFonts w:asciiTheme="majorHAnsi" w:hAnsiTheme="majorHAnsi"/>
          <w:sz w:val="24"/>
          <w:szCs w:val="24"/>
        </w:rPr>
        <w:t>.</w:t>
      </w:r>
      <w:r w:rsidR="003E7911" w:rsidRPr="000512C2">
        <w:rPr>
          <w:rFonts w:asciiTheme="majorHAnsi" w:hAnsiTheme="majorHAnsi"/>
          <w:sz w:val="24"/>
          <w:szCs w:val="24"/>
        </w:rPr>
        <w:t>,</w:t>
      </w:r>
      <w:r w:rsidRPr="000512C2">
        <w:rPr>
          <w:rFonts w:asciiTheme="majorHAnsi" w:hAnsiTheme="majorHAnsi"/>
          <w:sz w:val="24"/>
          <w:szCs w:val="24"/>
        </w:rPr>
        <w:t xml:space="preserve"> Kennedy, D.P. (2014). A Prospective Study of Marijuana Use Change and Cessation Among Adolescents. </w:t>
      </w:r>
      <w:r w:rsidRPr="00A148C7">
        <w:rPr>
          <w:rFonts w:asciiTheme="majorHAnsi" w:hAnsiTheme="majorHAnsi"/>
          <w:sz w:val="24"/>
          <w:szCs w:val="24"/>
        </w:rPr>
        <w:t>Drug and Alcohol Dependence</w:t>
      </w:r>
      <w:r w:rsidRPr="000512C2">
        <w:rPr>
          <w:rFonts w:asciiTheme="majorHAnsi" w:hAnsiTheme="majorHAnsi"/>
          <w:i/>
          <w:iCs/>
          <w:sz w:val="24"/>
          <w:szCs w:val="24"/>
        </w:rPr>
        <w:t xml:space="preserve">, </w:t>
      </w:r>
      <w:r w:rsidRPr="000512C2">
        <w:rPr>
          <w:rFonts w:asciiTheme="majorHAnsi" w:hAnsiTheme="majorHAnsi"/>
          <w:sz w:val="24"/>
          <w:szCs w:val="24"/>
        </w:rPr>
        <w:t>144: 134-140.</w:t>
      </w:r>
      <w:r w:rsidR="00E40D10">
        <w:rPr>
          <w:rFonts w:asciiTheme="majorHAnsi" w:hAnsiTheme="majorHAnsi"/>
          <w:sz w:val="24"/>
          <w:szCs w:val="24"/>
        </w:rPr>
        <w:t xml:space="preserve"> </w:t>
      </w:r>
      <w:r w:rsidR="00E40D10">
        <w:rPr>
          <w:rFonts w:asciiTheme="majorHAnsi" w:hAnsiTheme="majorHAnsi"/>
          <w:b/>
          <w:bCs/>
          <w:sz w:val="24"/>
          <w:szCs w:val="24"/>
        </w:rPr>
        <w:t xml:space="preserve">Study Design Input, </w:t>
      </w:r>
      <w:r w:rsidR="00E40D10" w:rsidRPr="0048749F">
        <w:rPr>
          <w:rFonts w:asciiTheme="majorHAnsi" w:hAnsiTheme="majorHAnsi"/>
          <w:b/>
          <w:bCs/>
          <w:sz w:val="24"/>
          <w:szCs w:val="24"/>
        </w:rPr>
        <w:t>Analysis Input, Results Interpretation, Manuscript Preparation.</w:t>
      </w:r>
    </w:p>
    <w:p w14:paraId="0BB40F27" w14:textId="77777777" w:rsidR="00194425" w:rsidRPr="000512C2" w:rsidRDefault="00194425" w:rsidP="00E416ED">
      <w:pPr>
        <w:jc w:val="both"/>
        <w:rPr>
          <w:rFonts w:asciiTheme="majorHAnsi" w:hAnsiTheme="majorHAnsi"/>
          <w:sz w:val="24"/>
          <w:szCs w:val="24"/>
        </w:rPr>
      </w:pPr>
    </w:p>
    <w:p w14:paraId="161E0969" w14:textId="5B6318BF" w:rsidR="00A061E9" w:rsidRDefault="00A061E9" w:rsidP="000B45D5">
      <w:pPr>
        <w:pStyle w:val="ListParagraph"/>
        <w:numPr>
          <w:ilvl w:val="0"/>
          <w:numId w:val="17"/>
        </w:numPr>
        <w:jc w:val="both"/>
        <w:rPr>
          <w:rFonts w:asciiTheme="majorHAnsi" w:hAnsiTheme="majorHAnsi"/>
          <w:bCs/>
          <w:sz w:val="24"/>
          <w:szCs w:val="24"/>
        </w:rPr>
      </w:pPr>
      <w:r w:rsidRPr="00A061E9">
        <w:rPr>
          <w:rFonts w:asciiTheme="majorHAnsi" w:hAnsiTheme="majorHAnsi"/>
          <w:b/>
          <w:sz w:val="24"/>
          <w:szCs w:val="24"/>
        </w:rPr>
        <w:t>Green, H.D. Jr.</w:t>
      </w:r>
      <w:r w:rsidRPr="00A061E9">
        <w:rPr>
          <w:rFonts w:asciiTheme="majorHAnsi" w:hAnsiTheme="majorHAnsi"/>
          <w:bCs/>
          <w:sz w:val="24"/>
          <w:szCs w:val="24"/>
        </w:rPr>
        <w:t xml:space="preserve"> (2014). Anthropology and the Cognitive Challenge. American Anthropologist, 116(1), 192-193.</w:t>
      </w:r>
      <w:r w:rsidR="00E40D10">
        <w:rPr>
          <w:rFonts w:asciiTheme="majorHAnsi" w:hAnsiTheme="majorHAnsi"/>
          <w:bCs/>
          <w:sz w:val="24"/>
          <w:szCs w:val="24"/>
        </w:rPr>
        <w:t xml:space="preserve"> </w:t>
      </w:r>
      <w:r w:rsidR="00E40D10" w:rsidRPr="00E40D10">
        <w:rPr>
          <w:rFonts w:asciiTheme="majorHAnsi" w:hAnsiTheme="majorHAnsi"/>
          <w:b/>
          <w:sz w:val="24"/>
          <w:szCs w:val="24"/>
        </w:rPr>
        <w:t>First Author.</w:t>
      </w:r>
    </w:p>
    <w:p w14:paraId="195BB0CD" w14:textId="77777777" w:rsidR="00A061E9" w:rsidRPr="00A061E9" w:rsidRDefault="00A061E9" w:rsidP="00A061E9">
      <w:pPr>
        <w:pStyle w:val="ListParagraph"/>
        <w:rPr>
          <w:rFonts w:asciiTheme="majorHAnsi" w:hAnsiTheme="majorHAnsi"/>
          <w:bCs/>
          <w:sz w:val="24"/>
          <w:szCs w:val="24"/>
        </w:rPr>
      </w:pPr>
    </w:p>
    <w:p w14:paraId="1D0402F7" w14:textId="38D7BFF4" w:rsidR="006E3261" w:rsidRPr="006E3261" w:rsidRDefault="00A061E9" w:rsidP="000B45D5">
      <w:pPr>
        <w:pStyle w:val="ListParagraph"/>
        <w:numPr>
          <w:ilvl w:val="0"/>
          <w:numId w:val="17"/>
        </w:numPr>
        <w:jc w:val="both"/>
        <w:rPr>
          <w:rFonts w:asciiTheme="majorHAnsi" w:hAnsiTheme="majorHAnsi"/>
          <w:bCs/>
          <w:sz w:val="24"/>
          <w:szCs w:val="24"/>
        </w:rPr>
      </w:pPr>
      <w:r w:rsidRPr="00333610">
        <w:rPr>
          <w:rFonts w:asciiTheme="majorHAnsi" w:hAnsiTheme="majorHAnsi"/>
          <w:b/>
          <w:sz w:val="24"/>
          <w:szCs w:val="24"/>
        </w:rPr>
        <w:t>Green Jr, H. D.</w:t>
      </w:r>
      <w:r w:rsidRPr="00A061E9">
        <w:rPr>
          <w:rFonts w:asciiTheme="majorHAnsi" w:hAnsiTheme="majorHAnsi"/>
          <w:bCs/>
          <w:sz w:val="24"/>
          <w:szCs w:val="24"/>
        </w:rPr>
        <w:t>, Tucker, J. S., Golinelli, D., &amp; Wenzel, S. L. (2013). Social networks, time homeless, and social support: A study of men on Skid Row. Network science (Cambridge University Press), 1(3), 305.</w:t>
      </w:r>
      <w:r w:rsidR="006E3261" w:rsidRPr="006E3261">
        <w:rPr>
          <w:rFonts w:asciiTheme="majorHAnsi" w:hAnsiTheme="majorHAnsi"/>
          <w:bCs/>
          <w:iCs/>
          <w:sz w:val="24"/>
          <w:szCs w:val="24"/>
        </w:rPr>
        <w:t xml:space="preserve"> </w:t>
      </w:r>
      <w:r w:rsidR="00C123CA" w:rsidRPr="00C123CA">
        <w:rPr>
          <w:rFonts w:asciiTheme="majorHAnsi" w:hAnsiTheme="majorHAnsi"/>
          <w:b/>
          <w:iCs/>
          <w:sz w:val="24"/>
          <w:szCs w:val="24"/>
        </w:rPr>
        <w:t>First Author.</w:t>
      </w:r>
    </w:p>
    <w:p w14:paraId="3DF2831D" w14:textId="77777777" w:rsidR="006E3261" w:rsidRPr="006E3261" w:rsidRDefault="006E3261" w:rsidP="006E3261">
      <w:pPr>
        <w:jc w:val="both"/>
        <w:rPr>
          <w:rFonts w:asciiTheme="majorHAnsi" w:hAnsiTheme="majorHAnsi"/>
          <w:bCs/>
          <w:sz w:val="24"/>
          <w:szCs w:val="24"/>
        </w:rPr>
      </w:pPr>
    </w:p>
    <w:p w14:paraId="29F89713" w14:textId="387C644B" w:rsidR="008C2164" w:rsidRPr="00A148C7" w:rsidRDefault="00DF2A8E" w:rsidP="000B45D5">
      <w:pPr>
        <w:pStyle w:val="ListParagraph"/>
        <w:numPr>
          <w:ilvl w:val="0"/>
          <w:numId w:val="17"/>
        </w:numPr>
        <w:jc w:val="both"/>
        <w:rPr>
          <w:rFonts w:asciiTheme="majorHAnsi" w:hAnsiTheme="majorHAnsi"/>
          <w:sz w:val="24"/>
          <w:szCs w:val="24"/>
        </w:rPr>
      </w:pPr>
      <w:r w:rsidRPr="00A148C7">
        <w:rPr>
          <w:rFonts w:asciiTheme="majorHAnsi" w:hAnsiTheme="majorHAnsi"/>
          <w:sz w:val="24"/>
          <w:szCs w:val="24"/>
        </w:rPr>
        <w:lastRenderedPageBreak/>
        <w:t>*</w:t>
      </w:r>
      <w:r w:rsidR="008C2164" w:rsidRPr="00A148C7">
        <w:rPr>
          <w:rFonts w:asciiTheme="majorHAnsi" w:hAnsiTheme="majorHAnsi"/>
          <w:sz w:val="24"/>
          <w:szCs w:val="24"/>
        </w:rPr>
        <w:t>Pollard, M</w:t>
      </w:r>
      <w:r w:rsidR="006C0D8C" w:rsidRPr="00A148C7">
        <w:rPr>
          <w:rFonts w:asciiTheme="majorHAnsi" w:hAnsiTheme="majorHAnsi"/>
          <w:sz w:val="24"/>
          <w:szCs w:val="24"/>
        </w:rPr>
        <w:t>.</w:t>
      </w:r>
      <w:r w:rsidR="008C2164" w:rsidRPr="00A148C7">
        <w:rPr>
          <w:rFonts w:asciiTheme="majorHAnsi" w:hAnsiTheme="majorHAnsi"/>
          <w:sz w:val="24"/>
          <w:szCs w:val="24"/>
        </w:rPr>
        <w:t xml:space="preserve">S., </w:t>
      </w:r>
      <w:r w:rsidR="008C2164" w:rsidRPr="00A148C7">
        <w:rPr>
          <w:rFonts w:asciiTheme="majorHAnsi" w:hAnsiTheme="majorHAnsi"/>
          <w:b/>
          <w:sz w:val="24"/>
          <w:szCs w:val="24"/>
        </w:rPr>
        <w:t>Green</w:t>
      </w:r>
      <w:r w:rsidR="00DE1089" w:rsidRPr="00A148C7">
        <w:rPr>
          <w:rFonts w:asciiTheme="majorHAnsi" w:hAnsiTheme="majorHAnsi"/>
          <w:b/>
          <w:sz w:val="24"/>
          <w:szCs w:val="24"/>
        </w:rPr>
        <w:t xml:space="preserve"> Jr.</w:t>
      </w:r>
      <w:r w:rsidR="006C0D8C" w:rsidRPr="00A148C7">
        <w:rPr>
          <w:rFonts w:asciiTheme="majorHAnsi" w:hAnsiTheme="majorHAnsi"/>
          <w:b/>
          <w:sz w:val="24"/>
          <w:szCs w:val="24"/>
        </w:rPr>
        <w:t>, H.D.</w:t>
      </w:r>
      <w:r w:rsidR="008C2164" w:rsidRPr="00A148C7">
        <w:rPr>
          <w:rFonts w:asciiTheme="majorHAnsi" w:hAnsiTheme="majorHAnsi"/>
          <w:sz w:val="24"/>
          <w:szCs w:val="24"/>
        </w:rPr>
        <w:t>, Kennedy</w:t>
      </w:r>
      <w:r w:rsidR="006C0D8C" w:rsidRPr="00A148C7">
        <w:rPr>
          <w:rFonts w:asciiTheme="majorHAnsi" w:hAnsiTheme="majorHAnsi"/>
          <w:sz w:val="24"/>
          <w:szCs w:val="24"/>
        </w:rPr>
        <w:t>, D.P.</w:t>
      </w:r>
      <w:r w:rsidR="008C2164" w:rsidRPr="00A148C7">
        <w:rPr>
          <w:rFonts w:asciiTheme="majorHAnsi" w:hAnsiTheme="majorHAnsi"/>
          <w:sz w:val="24"/>
          <w:szCs w:val="24"/>
        </w:rPr>
        <w:t>, Go</w:t>
      </w:r>
      <w:r w:rsidR="006C0D8C" w:rsidRPr="00A148C7">
        <w:rPr>
          <w:rFonts w:asciiTheme="majorHAnsi" w:hAnsiTheme="majorHAnsi"/>
          <w:sz w:val="24"/>
          <w:szCs w:val="24"/>
        </w:rPr>
        <w:t>, M.H.</w:t>
      </w:r>
      <w:r w:rsidR="008C2164" w:rsidRPr="00A148C7">
        <w:rPr>
          <w:rFonts w:asciiTheme="majorHAnsi" w:hAnsiTheme="majorHAnsi"/>
          <w:sz w:val="24"/>
          <w:szCs w:val="24"/>
        </w:rPr>
        <w:t xml:space="preserve"> &amp; Tucker</w:t>
      </w:r>
      <w:r w:rsidR="006C0D8C" w:rsidRPr="00A148C7">
        <w:rPr>
          <w:rFonts w:asciiTheme="majorHAnsi" w:hAnsiTheme="majorHAnsi"/>
          <w:sz w:val="24"/>
          <w:szCs w:val="24"/>
        </w:rPr>
        <w:t>, J.S</w:t>
      </w:r>
      <w:r w:rsidR="008C2164" w:rsidRPr="00A148C7">
        <w:rPr>
          <w:rFonts w:asciiTheme="majorHAnsi" w:hAnsiTheme="majorHAnsi"/>
          <w:sz w:val="24"/>
          <w:szCs w:val="24"/>
        </w:rPr>
        <w:t xml:space="preserve">. </w:t>
      </w:r>
      <w:r w:rsidR="006C0D8C" w:rsidRPr="00A148C7">
        <w:rPr>
          <w:rFonts w:asciiTheme="majorHAnsi" w:hAnsiTheme="majorHAnsi"/>
          <w:sz w:val="24"/>
          <w:szCs w:val="24"/>
        </w:rPr>
        <w:t>(</w:t>
      </w:r>
      <w:r w:rsidR="008C2164" w:rsidRPr="00A148C7">
        <w:rPr>
          <w:rFonts w:asciiTheme="majorHAnsi" w:hAnsiTheme="majorHAnsi"/>
          <w:sz w:val="24"/>
          <w:szCs w:val="24"/>
        </w:rPr>
        <w:t>2013</w:t>
      </w:r>
      <w:r w:rsidR="006C0D8C" w:rsidRPr="00A148C7">
        <w:rPr>
          <w:rFonts w:asciiTheme="majorHAnsi" w:hAnsiTheme="majorHAnsi"/>
          <w:sz w:val="24"/>
          <w:szCs w:val="24"/>
        </w:rPr>
        <w:t>)</w:t>
      </w:r>
      <w:r w:rsidR="008C2164" w:rsidRPr="00A148C7">
        <w:rPr>
          <w:rFonts w:asciiTheme="majorHAnsi" w:hAnsiTheme="majorHAnsi"/>
          <w:sz w:val="24"/>
          <w:szCs w:val="24"/>
        </w:rPr>
        <w:t>. Adolescent Friendship Networks and Trajectories of Binge Drinking. RAND WR-998.</w:t>
      </w:r>
      <w:r w:rsidR="00C123CA" w:rsidRPr="00C123CA">
        <w:rPr>
          <w:rFonts w:asciiTheme="majorHAnsi" w:hAnsiTheme="majorHAnsi"/>
          <w:b/>
          <w:bCs/>
          <w:sz w:val="24"/>
          <w:szCs w:val="24"/>
        </w:rPr>
        <w:t xml:space="preserve"> </w:t>
      </w:r>
      <w:r w:rsidR="00C123CA">
        <w:rPr>
          <w:rFonts w:asciiTheme="majorHAnsi" w:hAnsiTheme="majorHAnsi"/>
          <w:b/>
          <w:bCs/>
          <w:sz w:val="24"/>
          <w:szCs w:val="24"/>
        </w:rPr>
        <w:t xml:space="preserve">Study Design Input, </w:t>
      </w:r>
      <w:r w:rsidR="00C123CA" w:rsidRPr="0048749F">
        <w:rPr>
          <w:rFonts w:asciiTheme="majorHAnsi" w:hAnsiTheme="majorHAnsi"/>
          <w:b/>
          <w:bCs/>
          <w:sz w:val="24"/>
          <w:szCs w:val="24"/>
        </w:rPr>
        <w:t>Analysis Input, Results Interpretation, Manuscript Preparation.</w:t>
      </w:r>
    </w:p>
    <w:p w14:paraId="6923617F" w14:textId="579BD72E" w:rsidR="008C2164" w:rsidRPr="00A148C7" w:rsidRDefault="004D5A68" w:rsidP="00E416ED">
      <w:pPr>
        <w:jc w:val="both"/>
        <w:rPr>
          <w:rFonts w:asciiTheme="majorHAnsi" w:hAnsiTheme="majorHAnsi"/>
          <w:sz w:val="24"/>
          <w:szCs w:val="24"/>
        </w:rPr>
      </w:pPr>
      <w:r>
        <w:rPr>
          <w:rFonts w:asciiTheme="majorHAnsi" w:hAnsiTheme="majorHAnsi"/>
          <w:sz w:val="24"/>
          <w:szCs w:val="24"/>
        </w:rPr>
        <w:t xml:space="preserve"> </w:t>
      </w:r>
    </w:p>
    <w:p w14:paraId="1F5610AF" w14:textId="25D36D22" w:rsidR="00DD2E99" w:rsidRPr="00A148C7" w:rsidRDefault="00DD2E99" w:rsidP="000B45D5">
      <w:pPr>
        <w:pStyle w:val="ListParagraph"/>
        <w:numPr>
          <w:ilvl w:val="0"/>
          <w:numId w:val="17"/>
        </w:numPr>
        <w:jc w:val="both"/>
        <w:rPr>
          <w:rFonts w:asciiTheme="majorHAnsi" w:hAnsiTheme="majorHAnsi"/>
          <w:sz w:val="24"/>
          <w:szCs w:val="24"/>
        </w:rPr>
      </w:pPr>
      <w:r w:rsidRPr="00A148C7">
        <w:rPr>
          <w:rFonts w:asciiTheme="majorHAnsi" w:hAnsiTheme="majorHAnsi"/>
          <w:sz w:val="24"/>
          <w:szCs w:val="24"/>
        </w:rPr>
        <w:t xml:space="preserve">Kennedy, D., de la Haye, K., </w:t>
      </w:r>
      <w:r w:rsidRPr="00A148C7">
        <w:rPr>
          <w:rFonts w:asciiTheme="majorHAnsi" w:hAnsiTheme="majorHAnsi"/>
          <w:b/>
          <w:bCs/>
          <w:sz w:val="24"/>
          <w:szCs w:val="24"/>
        </w:rPr>
        <w:t>Green, H.</w:t>
      </w:r>
      <w:r w:rsidRPr="00A148C7">
        <w:rPr>
          <w:rFonts w:asciiTheme="majorHAnsi" w:hAnsiTheme="majorHAnsi"/>
          <w:sz w:val="24"/>
          <w:szCs w:val="24"/>
        </w:rPr>
        <w:t xml:space="preserve">, Pollard, M. and Tucker, J., </w:t>
      </w:r>
      <w:r w:rsidR="0075727E" w:rsidRPr="00A148C7">
        <w:rPr>
          <w:rFonts w:asciiTheme="majorHAnsi" w:hAnsiTheme="majorHAnsi"/>
          <w:sz w:val="24"/>
          <w:szCs w:val="24"/>
        </w:rPr>
        <w:t>(</w:t>
      </w:r>
      <w:r w:rsidRPr="00A148C7">
        <w:rPr>
          <w:rFonts w:asciiTheme="majorHAnsi" w:hAnsiTheme="majorHAnsi"/>
          <w:sz w:val="24"/>
          <w:szCs w:val="24"/>
        </w:rPr>
        <w:t>2013</w:t>
      </w:r>
      <w:r w:rsidR="0075727E" w:rsidRPr="00A148C7">
        <w:rPr>
          <w:rFonts w:asciiTheme="majorHAnsi" w:hAnsiTheme="majorHAnsi"/>
          <w:sz w:val="24"/>
          <w:szCs w:val="24"/>
        </w:rPr>
        <w:t>)</w:t>
      </w:r>
      <w:r w:rsidRPr="00A148C7">
        <w:rPr>
          <w:rFonts w:asciiTheme="majorHAnsi" w:hAnsiTheme="majorHAnsi"/>
          <w:sz w:val="24"/>
          <w:szCs w:val="24"/>
        </w:rPr>
        <w:t>. Selection and Influence Mechanisms Associated with Adolescent Drinking and Marijuana Use: A Comparison of Friends and Romantic Partners. Alcoholism: Clinical &amp; Experimental Research, 37.</w:t>
      </w:r>
      <w:r w:rsidR="004D5A68">
        <w:rPr>
          <w:rFonts w:asciiTheme="majorHAnsi" w:hAnsiTheme="majorHAnsi"/>
          <w:sz w:val="24"/>
          <w:szCs w:val="24"/>
        </w:rPr>
        <w:t xml:space="preserve"> </w:t>
      </w:r>
      <w:r w:rsidR="004D5A68">
        <w:rPr>
          <w:rFonts w:asciiTheme="majorHAnsi" w:hAnsiTheme="majorHAnsi"/>
          <w:b/>
          <w:bCs/>
          <w:sz w:val="24"/>
          <w:szCs w:val="24"/>
        </w:rPr>
        <w:t xml:space="preserve">Study Design Input, </w:t>
      </w:r>
      <w:r w:rsidR="004D5A68" w:rsidRPr="0048749F">
        <w:rPr>
          <w:rFonts w:asciiTheme="majorHAnsi" w:hAnsiTheme="majorHAnsi"/>
          <w:b/>
          <w:bCs/>
          <w:sz w:val="24"/>
          <w:szCs w:val="24"/>
        </w:rPr>
        <w:t>Analysis Input, Results Interpretation, Manuscript Preparation.</w:t>
      </w:r>
    </w:p>
    <w:p w14:paraId="70CAB333" w14:textId="77777777" w:rsidR="00DD2E99" w:rsidRPr="00A148C7" w:rsidRDefault="00DD2E99" w:rsidP="00DD2E99">
      <w:pPr>
        <w:pStyle w:val="ListParagraph"/>
        <w:rPr>
          <w:rFonts w:asciiTheme="majorHAnsi" w:hAnsiTheme="majorHAnsi"/>
          <w:sz w:val="24"/>
          <w:szCs w:val="24"/>
        </w:rPr>
      </w:pPr>
    </w:p>
    <w:p w14:paraId="7AC4F3D2" w14:textId="6CDEE319" w:rsidR="00DD2E99" w:rsidRPr="00A148C7" w:rsidRDefault="00DD2E99" w:rsidP="000B45D5">
      <w:pPr>
        <w:pStyle w:val="ListParagraph"/>
        <w:numPr>
          <w:ilvl w:val="0"/>
          <w:numId w:val="17"/>
        </w:numPr>
        <w:jc w:val="both"/>
        <w:rPr>
          <w:rFonts w:asciiTheme="majorHAnsi" w:hAnsiTheme="majorHAnsi"/>
          <w:sz w:val="24"/>
          <w:szCs w:val="24"/>
        </w:rPr>
      </w:pPr>
      <w:r w:rsidRPr="00A148C7">
        <w:rPr>
          <w:rFonts w:asciiTheme="majorHAnsi" w:hAnsiTheme="majorHAnsi"/>
          <w:b/>
          <w:bCs/>
          <w:sz w:val="24"/>
          <w:szCs w:val="24"/>
        </w:rPr>
        <w:t>Green Jr, H.D.</w:t>
      </w:r>
      <w:r w:rsidRPr="00A148C7">
        <w:rPr>
          <w:rFonts w:asciiTheme="majorHAnsi" w:hAnsiTheme="majorHAnsi"/>
          <w:sz w:val="24"/>
          <w:szCs w:val="24"/>
        </w:rPr>
        <w:t>, Tucker, J.S. and de la Haye, K., 2013. Response to Rice &amp; Rhoades (2013). Addiction, 108(9), pp.1626-1627.</w:t>
      </w:r>
      <w:r w:rsidR="004D5A68">
        <w:rPr>
          <w:rFonts w:asciiTheme="majorHAnsi" w:hAnsiTheme="majorHAnsi"/>
          <w:sz w:val="24"/>
          <w:szCs w:val="24"/>
        </w:rPr>
        <w:t xml:space="preserve"> </w:t>
      </w:r>
      <w:r w:rsidR="004D5A68" w:rsidRPr="004D5A68">
        <w:rPr>
          <w:rFonts w:asciiTheme="majorHAnsi" w:hAnsiTheme="majorHAnsi"/>
          <w:b/>
          <w:bCs/>
          <w:sz w:val="24"/>
          <w:szCs w:val="24"/>
        </w:rPr>
        <w:t>First Author.</w:t>
      </w:r>
    </w:p>
    <w:p w14:paraId="43CADDDE" w14:textId="77777777" w:rsidR="00DD2E99" w:rsidRPr="00A148C7" w:rsidRDefault="00DD2E99" w:rsidP="00DD2E99">
      <w:pPr>
        <w:pStyle w:val="ListParagraph"/>
        <w:rPr>
          <w:rFonts w:asciiTheme="majorHAnsi" w:hAnsiTheme="majorHAnsi"/>
          <w:sz w:val="24"/>
          <w:szCs w:val="24"/>
        </w:rPr>
      </w:pPr>
    </w:p>
    <w:p w14:paraId="50F09B3B" w14:textId="1D24CC83" w:rsidR="00231621" w:rsidRPr="00A148C7" w:rsidRDefault="00231621" w:rsidP="000B45D5">
      <w:pPr>
        <w:pStyle w:val="ListParagraph"/>
        <w:numPr>
          <w:ilvl w:val="0"/>
          <w:numId w:val="17"/>
        </w:numPr>
        <w:jc w:val="both"/>
        <w:rPr>
          <w:rFonts w:asciiTheme="majorHAnsi" w:hAnsiTheme="majorHAnsi"/>
          <w:sz w:val="24"/>
          <w:szCs w:val="24"/>
        </w:rPr>
      </w:pPr>
      <w:r w:rsidRPr="00A148C7">
        <w:rPr>
          <w:rFonts w:asciiTheme="majorHAnsi" w:hAnsiTheme="majorHAnsi"/>
          <w:sz w:val="24"/>
          <w:szCs w:val="24"/>
        </w:rPr>
        <w:t xml:space="preserve">Tucker, J.S., Pollard, M.S., de la Haye, K., Kennedy, D.P., and </w:t>
      </w:r>
      <w:r w:rsidRPr="00A148C7">
        <w:rPr>
          <w:rFonts w:asciiTheme="majorHAnsi" w:hAnsiTheme="majorHAnsi"/>
          <w:b/>
          <w:sz w:val="24"/>
          <w:szCs w:val="24"/>
        </w:rPr>
        <w:t>Green, H.D. Jr.</w:t>
      </w:r>
      <w:r w:rsidRPr="00A148C7">
        <w:rPr>
          <w:rFonts w:asciiTheme="majorHAnsi" w:hAnsiTheme="majorHAnsi"/>
          <w:sz w:val="24"/>
          <w:szCs w:val="24"/>
        </w:rPr>
        <w:t xml:space="preserve"> (2013).  Neighborhood characteristics and the initiation of marijuana use and heavy drinking.  Drug and Alcohol Dependence, 128, 83-89.</w:t>
      </w:r>
      <w:r w:rsidR="004D5A68">
        <w:rPr>
          <w:rFonts w:asciiTheme="majorHAnsi" w:hAnsiTheme="majorHAnsi"/>
          <w:sz w:val="24"/>
          <w:szCs w:val="24"/>
        </w:rPr>
        <w:t xml:space="preserve"> </w:t>
      </w:r>
      <w:r w:rsidR="0051583B">
        <w:rPr>
          <w:rFonts w:asciiTheme="majorHAnsi" w:hAnsiTheme="majorHAnsi"/>
          <w:b/>
          <w:bCs/>
          <w:sz w:val="24"/>
          <w:szCs w:val="24"/>
        </w:rPr>
        <w:t xml:space="preserve">Study Design Input, </w:t>
      </w:r>
      <w:r w:rsidR="0051583B" w:rsidRPr="0048749F">
        <w:rPr>
          <w:rFonts w:asciiTheme="majorHAnsi" w:hAnsiTheme="majorHAnsi"/>
          <w:b/>
          <w:bCs/>
          <w:sz w:val="24"/>
          <w:szCs w:val="24"/>
        </w:rPr>
        <w:t>Analysis Input, Results Interpretation, Manuscript Preparation.</w:t>
      </w:r>
    </w:p>
    <w:p w14:paraId="7F2FA83E" w14:textId="77777777" w:rsidR="00231621" w:rsidRPr="00A148C7" w:rsidRDefault="00231621" w:rsidP="00E416ED">
      <w:pPr>
        <w:jc w:val="both"/>
        <w:rPr>
          <w:rFonts w:asciiTheme="majorHAnsi" w:hAnsiTheme="majorHAnsi"/>
          <w:b/>
          <w:sz w:val="24"/>
          <w:szCs w:val="24"/>
        </w:rPr>
      </w:pPr>
    </w:p>
    <w:p w14:paraId="78EE16DD" w14:textId="61575327" w:rsidR="002C27F0" w:rsidRPr="00A148C7" w:rsidRDefault="00DF2A8E" w:rsidP="000B45D5">
      <w:pPr>
        <w:pStyle w:val="ListParagraph"/>
        <w:numPr>
          <w:ilvl w:val="0"/>
          <w:numId w:val="17"/>
        </w:numPr>
        <w:jc w:val="both"/>
        <w:rPr>
          <w:rStyle w:val="HTMLTypewriter"/>
          <w:rFonts w:asciiTheme="majorHAnsi" w:hAnsiTheme="majorHAnsi" w:cs="Times New Roman"/>
          <w:color w:val="000000"/>
          <w:sz w:val="24"/>
          <w:szCs w:val="24"/>
          <w:lang w:val="es-ES"/>
        </w:rPr>
      </w:pPr>
      <w:r w:rsidRPr="00A148C7">
        <w:rPr>
          <w:rFonts w:asciiTheme="majorHAnsi" w:hAnsiTheme="majorHAnsi"/>
          <w:b/>
          <w:sz w:val="24"/>
          <w:szCs w:val="24"/>
        </w:rPr>
        <w:t>*</w:t>
      </w:r>
      <w:r w:rsidR="002C27F0" w:rsidRPr="00A148C7">
        <w:rPr>
          <w:rFonts w:asciiTheme="majorHAnsi" w:hAnsiTheme="majorHAnsi"/>
          <w:b/>
          <w:sz w:val="24"/>
          <w:szCs w:val="24"/>
        </w:rPr>
        <w:t xml:space="preserve">Green, H. D. Jr. </w:t>
      </w:r>
      <w:r w:rsidR="002C27F0" w:rsidRPr="00A148C7">
        <w:rPr>
          <w:rStyle w:val="HTMLTypewriter"/>
          <w:rFonts w:asciiTheme="majorHAnsi" w:hAnsiTheme="majorHAnsi" w:cs="Times New Roman"/>
          <w:color w:val="000000"/>
          <w:sz w:val="24"/>
          <w:szCs w:val="24"/>
        </w:rPr>
        <w:t>Tucker, J.</w:t>
      </w:r>
      <w:r w:rsidR="003E6124" w:rsidRPr="00A148C7">
        <w:rPr>
          <w:rStyle w:val="HTMLTypewriter"/>
          <w:rFonts w:asciiTheme="majorHAnsi" w:hAnsiTheme="majorHAnsi" w:cs="Times New Roman"/>
          <w:color w:val="000000"/>
          <w:sz w:val="24"/>
          <w:szCs w:val="24"/>
        </w:rPr>
        <w:t>S.</w:t>
      </w:r>
      <w:r w:rsidR="002C27F0" w:rsidRPr="00A148C7">
        <w:rPr>
          <w:rStyle w:val="HTMLTypewriter"/>
          <w:rFonts w:asciiTheme="majorHAnsi" w:hAnsiTheme="majorHAnsi" w:cs="Times New Roman"/>
          <w:color w:val="000000"/>
          <w:sz w:val="24"/>
          <w:szCs w:val="24"/>
        </w:rPr>
        <w:t>, Kennedy, D.</w:t>
      </w:r>
      <w:r w:rsidR="003E6124" w:rsidRPr="00A148C7">
        <w:rPr>
          <w:rStyle w:val="HTMLTypewriter"/>
          <w:rFonts w:asciiTheme="majorHAnsi" w:hAnsiTheme="majorHAnsi" w:cs="Times New Roman"/>
          <w:color w:val="000000"/>
          <w:sz w:val="24"/>
          <w:szCs w:val="24"/>
        </w:rPr>
        <w:t>P.</w:t>
      </w:r>
      <w:r w:rsidR="002C27F0" w:rsidRPr="00A148C7">
        <w:rPr>
          <w:rStyle w:val="HTMLTypewriter"/>
          <w:rFonts w:asciiTheme="majorHAnsi" w:hAnsiTheme="majorHAnsi" w:cs="Times New Roman"/>
          <w:color w:val="000000"/>
          <w:sz w:val="24"/>
          <w:szCs w:val="24"/>
        </w:rPr>
        <w:t>, Pollard, M.</w:t>
      </w:r>
      <w:r w:rsidR="003E6124" w:rsidRPr="00A148C7">
        <w:rPr>
          <w:rStyle w:val="HTMLTypewriter"/>
          <w:rFonts w:asciiTheme="majorHAnsi" w:hAnsiTheme="majorHAnsi" w:cs="Times New Roman"/>
          <w:color w:val="000000"/>
          <w:sz w:val="24"/>
          <w:szCs w:val="24"/>
        </w:rPr>
        <w:t>S.</w:t>
      </w:r>
      <w:r w:rsidR="002C27F0" w:rsidRPr="00A148C7">
        <w:rPr>
          <w:rStyle w:val="HTMLTypewriter"/>
          <w:rFonts w:asciiTheme="majorHAnsi" w:hAnsiTheme="majorHAnsi" w:cs="Times New Roman"/>
          <w:color w:val="000000"/>
          <w:sz w:val="24"/>
          <w:szCs w:val="24"/>
        </w:rPr>
        <w:t xml:space="preserve">, Go, M-H. (2013). Peer Influence and Selection Processes in Adolescent Smoking Behavior: A Comparative Study. Nicotine and Tobacco Research, 15, 534-541.  doi: 10.1093/ntr/nts191. </w:t>
      </w:r>
      <w:r w:rsidR="002C27F0" w:rsidRPr="00A148C7">
        <w:rPr>
          <w:rStyle w:val="HTMLTypewriter"/>
          <w:rFonts w:asciiTheme="majorHAnsi" w:hAnsiTheme="majorHAnsi" w:cs="Times New Roman"/>
          <w:color w:val="000000"/>
          <w:sz w:val="24"/>
          <w:szCs w:val="24"/>
          <w:lang w:val="es-ES"/>
        </w:rPr>
        <w:t>PMC3612003.</w:t>
      </w:r>
      <w:r w:rsidR="0051583B">
        <w:rPr>
          <w:rStyle w:val="HTMLTypewriter"/>
          <w:rFonts w:asciiTheme="majorHAnsi" w:hAnsiTheme="majorHAnsi" w:cs="Times New Roman"/>
          <w:color w:val="000000"/>
          <w:sz w:val="24"/>
          <w:szCs w:val="24"/>
          <w:lang w:val="es-ES"/>
        </w:rPr>
        <w:t xml:space="preserve"> </w:t>
      </w:r>
      <w:r w:rsidR="0051583B" w:rsidRPr="0051583B">
        <w:rPr>
          <w:rStyle w:val="HTMLTypewriter"/>
          <w:rFonts w:asciiTheme="majorHAnsi" w:hAnsiTheme="majorHAnsi" w:cs="Times New Roman"/>
          <w:b/>
          <w:bCs/>
          <w:color w:val="000000"/>
          <w:sz w:val="24"/>
          <w:szCs w:val="24"/>
          <w:lang w:val="es-ES"/>
        </w:rPr>
        <w:t>First Author.</w:t>
      </w:r>
    </w:p>
    <w:p w14:paraId="60F0136B" w14:textId="77777777" w:rsidR="002C27F0" w:rsidRPr="00A148C7" w:rsidRDefault="002C27F0" w:rsidP="00E416ED">
      <w:pPr>
        <w:jc w:val="both"/>
        <w:rPr>
          <w:rStyle w:val="HTMLTypewriter"/>
          <w:rFonts w:asciiTheme="majorHAnsi" w:hAnsiTheme="majorHAnsi" w:cs="Times New Roman"/>
          <w:b/>
          <w:color w:val="000000"/>
          <w:sz w:val="24"/>
          <w:szCs w:val="24"/>
          <w:lang w:val="es-ES"/>
        </w:rPr>
      </w:pPr>
    </w:p>
    <w:p w14:paraId="173BF001" w14:textId="66D52386" w:rsidR="007B5FCD" w:rsidRPr="00A148C7" w:rsidRDefault="007B5FCD" w:rsidP="000B45D5">
      <w:pPr>
        <w:pStyle w:val="ListParagraph"/>
        <w:numPr>
          <w:ilvl w:val="0"/>
          <w:numId w:val="17"/>
        </w:numPr>
        <w:jc w:val="both"/>
        <w:rPr>
          <w:rFonts w:asciiTheme="majorHAnsi" w:hAnsiTheme="majorHAnsi"/>
          <w:color w:val="000000"/>
          <w:sz w:val="24"/>
          <w:szCs w:val="24"/>
        </w:rPr>
      </w:pPr>
      <w:r w:rsidRPr="00A148C7">
        <w:rPr>
          <w:rFonts w:asciiTheme="majorHAnsi" w:hAnsiTheme="majorHAnsi"/>
          <w:b/>
          <w:color w:val="000000"/>
          <w:sz w:val="24"/>
          <w:szCs w:val="24"/>
          <w:lang w:val="es-ES"/>
        </w:rPr>
        <w:t>Green H.D. Jr.</w:t>
      </w:r>
      <w:r w:rsidRPr="00A148C7">
        <w:rPr>
          <w:rFonts w:asciiTheme="majorHAnsi" w:hAnsiTheme="majorHAnsi"/>
          <w:color w:val="000000"/>
          <w:sz w:val="24"/>
          <w:szCs w:val="24"/>
          <w:lang w:val="es-ES"/>
        </w:rPr>
        <w:t xml:space="preserve">, de la Haye K., Tucker J.S., Golinelli D. (2013). </w:t>
      </w:r>
      <w:r w:rsidRPr="00A148C7">
        <w:rPr>
          <w:rFonts w:asciiTheme="majorHAnsi" w:hAnsiTheme="majorHAnsi"/>
          <w:color w:val="000000"/>
          <w:sz w:val="24"/>
          <w:szCs w:val="24"/>
        </w:rPr>
        <w:t>Shared risk: who engages in substance use with American homeless youth? Addiction, 108(9):1618-1624.</w:t>
      </w:r>
      <w:r w:rsidR="0051583B">
        <w:rPr>
          <w:rFonts w:asciiTheme="majorHAnsi" w:hAnsiTheme="majorHAnsi"/>
          <w:color w:val="000000"/>
          <w:sz w:val="24"/>
          <w:szCs w:val="24"/>
        </w:rPr>
        <w:t xml:space="preserve"> </w:t>
      </w:r>
      <w:r w:rsidR="0051583B" w:rsidRPr="0051583B">
        <w:rPr>
          <w:rFonts w:asciiTheme="majorHAnsi" w:hAnsiTheme="majorHAnsi"/>
          <w:b/>
          <w:bCs/>
          <w:color w:val="000000"/>
          <w:sz w:val="24"/>
          <w:szCs w:val="24"/>
        </w:rPr>
        <w:t>First Author.</w:t>
      </w:r>
    </w:p>
    <w:p w14:paraId="4A63E6FD" w14:textId="77777777" w:rsidR="002C27F0" w:rsidRPr="00A148C7" w:rsidRDefault="002C27F0" w:rsidP="00E416ED">
      <w:pPr>
        <w:jc w:val="both"/>
        <w:rPr>
          <w:rFonts w:asciiTheme="majorHAnsi" w:hAnsiTheme="majorHAnsi"/>
          <w:color w:val="000000"/>
          <w:sz w:val="24"/>
          <w:szCs w:val="24"/>
        </w:rPr>
      </w:pPr>
    </w:p>
    <w:p w14:paraId="189933E9" w14:textId="0F894642" w:rsidR="007B5FCD" w:rsidRPr="00A148C7" w:rsidRDefault="007B5FCD" w:rsidP="000B45D5">
      <w:pPr>
        <w:pStyle w:val="ListParagraph"/>
        <w:numPr>
          <w:ilvl w:val="0"/>
          <w:numId w:val="17"/>
        </w:numPr>
        <w:jc w:val="both"/>
        <w:rPr>
          <w:rFonts w:asciiTheme="majorHAnsi" w:hAnsiTheme="majorHAnsi"/>
          <w:bCs/>
          <w:color w:val="000000"/>
          <w:sz w:val="24"/>
          <w:szCs w:val="24"/>
        </w:rPr>
      </w:pPr>
      <w:r w:rsidRPr="00A148C7">
        <w:rPr>
          <w:rFonts w:asciiTheme="majorHAnsi" w:hAnsiTheme="majorHAnsi"/>
          <w:bCs/>
          <w:color w:val="000000"/>
          <w:sz w:val="24"/>
          <w:szCs w:val="24"/>
        </w:rPr>
        <w:t xml:space="preserve">de la Haye K., </w:t>
      </w:r>
      <w:r w:rsidRPr="00A148C7">
        <w:rPr>
          <w:rFonts w:asciiTheme="majorHAnsi" w:hAnsiTheme="majorHAnsi"/>
          <w:b/>
          <w:bCs/>
          <w:color w:val="000000"/>
          <w:sz w:val="24"/>
          <w:szCs w:val="24"/>
        </w:rPr>
        <w:t>Green H.D. Jr.</w:t>
      </w:r>
      <w:r w:rsidRPr="00A148C7">
        <w:rPr>
          <w:rFonts w:asciiTheme="majorHAnsi" w:hAnsiTheme="majorHAnsi"/>
          <w:bCs/>
          <w:color w:val="000000"/>
          <w:sz w:val="24"/>
          <w:szCs w:val="24"/>
        </w:rPr>
        <w:t>, Kennedy D.P., Pollard M.S. and Tucker J.S. (2013). Selection and Influence Mechanisms Associated With Marijuana Initiation and Use in Adolescent Friendship Networks. Journal of Research on Adolescence. Sep 2013;23(3):474-486.</w:t>
      </w:r>
      <w:r w:rsidR="0051583B">
        <w:rPr>
          <w:rFonts w:asciiTheme="majorHAnsi" w:hAnsiTheme="majorHAnsi"/>
          <w:bCs/>
          <w:color w:val="000000"/>
          <w:sz w:val="24"/>
          <w:szCs w:val="24"/>
        </w:rPr>
        <w:t xml:space="preserve"> </w:t>
      </w:r>
      <w:r w:rsidR="0051583B">
        <w:rPr>
          <w:rFonts w:asciiTheme="majorHAnsi" w:hAnsiTheme="majorHAnsi"/>
          <w:b/>
          <w:bCs/>
          <w:sz w:val="24"/>
          <w:szCs w:val="24"/>
        </w:rPr>
        <w:t xml:space="preserve">Study Design Input, </w:t>
      </w:r>
      <w:r w:rsidR="0051583B" w:rsidRPr="0048749F">
        <w:rPr>
          <w:rFonts w:asciiTheme="majorHAnsi" w:hAnsiTheme="majorHAnsi"/>
          <w:b/>
          <w:bCs/>
          <w:sz w:val="24"/>
          <w:szCs w:val="24"/>
        </w:rPr>
        <w:t>Analysis Input, Results Interpretation, Manuscript Preparation.</w:t>
      </w:r>
    </w:p>
    <w:p w14:paraId="6CA09E9B" w14:textId="77777777" w:rsidR="007B5FCD" w:rsidRPr="00A148C7" w:rsidRDefault="007B5FCD" w:rsidP="00E416ED">
      <w:pPr>
        <w:jc w:val="both"/>
        <w:rPr>
          <w:rStyle w:val="HTMLTypewriter"/>
          <w:rFonts w:asciiTheme="majorHAnsi" w:hAnsiTheme="majorHAnsi" w:cs="Times New Roman"/>
          <w:bCs/>
          <w:color w:val="000000"/>
          <w:sz w:val="24"/>
          <w:szCs w:val="24"/>
        </w:rPr>
      </w:pPr>
    </w:p>
    <w:p w14:paraId="03E92482" w14:textId="2BB9F182" w:rsidR="00F8121F" w:rsidRPr="00A148C7" w:rsidRDefault="00F8121F" w:rsidP="000B45D5">
      <w:pPr>
        <w:pStyle w:val="ListParagraph"/>
        <w:numPr>
          <w:ilvl w:val="0"/>
          <w:numId w:val="17"/>
        </w:numPr>
        <w:jc w:val="both"/>
        <w:rPr>
          <w:rFonts w:asciiTheme="majorHAnsi" w:hAnsiTheme="majorHAnsi" w:cs="Calibri"/>
          <w:sz w:val="24"/>
          <w:szCs w:val="24"/>
        </w:rPr>
      </w:pPr>
      <w:r w:rsidRPr="00A148C7">
        <w:rPr>
          <w:rFonts w:asciiTheme="majorHAnsi" w:hAnsiTheme="majorHAnsi"/>
          <w:b/>
          <w:sz w:val="24"/>
          <w:szCs w:val="24"/>
        </w:rPr>
        <w:t>Green, H. D. Jr.</w:t>
      </w:r>
      <w:r w:rsidRPr="00A148C7">
        <w:rPr>
          <w:rFonts w:asciiTheme="majorHAnsi" w:hAnsiTheme="majorHAnsi"/>
          <w:sz w:val="24"/>
          <w:szCs w:val="24"/>
        </w:rPr>
        <w:t xml:space="preserve"> </w:t>
      </w:r>
      <w:r w:rsidRPr="00A148C7">
        <w:rPr>
          <w:rFonts w:asciiTheme="majorHAnsi" w:hAnsiTheme="majorHAnsi" w:cs="Calibri"/>
          <w:sz w:val="24"/>
          <w:szCs w:val="24"/>
        </w:rPr>
        <w:t xml:space="preserve">and Wasserman, S. (2013). Network analysis: A definitional guide to important concepts. In Little, T.D. (ed.) </w:t>
      </w:r>
      <w:r w:rsidRPr="00A148C7">
        <w:rPr>
          <w:rFonts w:asciiTheme="majorHAnsi" w:hAnsiTheme="majorHAnsi"/>
          <w:sz w:val="24"/>
          <w:szCs w:val="24"/>
        </w:rPr>
        <w:t>Oxford Handbook of Quantitative Methods</w:t>
      </w:r>
      <w:r w:rsidRPr="00A148C7">
        <w:rPr>
          <w:rFonts w:asciiTheme="majorHAnsi" w:hAnsiTheme="majorHAnsi" w:cs="Calibri"/>
          <w:sz w:val="24"/>
          <w:szCs w:val="24"/>
        </w:rPr>
        <w:t>. New York: Oxford University Press. </w:t>
      </w:r>
      <w:r w:rsidR="0051583B" w:rsidRPr="0051583B">
        <w:rPr>
          <w:rFonts w:asciiTheme="majorHAnsi" w:hAnsiTheme="majorHAnsi" w:cs="Calibri"/>
          <w:b/>
          <w:bCs/>
          <w:sz w:val="24"/>
          <w:szCs w:val="24"/>
        </w:rPr>
        <w:t>First Author.</w:t>
      </w:r>
    </w:p>
    <w:p w14:paraId="222A4A92" w14:textId="77777777" w:rsidR="00F8121F" w:rsidRPr="00A148C7" w:rsidRDefault="00F8121F" w:rsidP="00F8121F">
      <w:pPr>
        <w:jc w:val="both"/>
        <w:rPr>
          <w:rFonts w:asciiTheme="majorHAnsi" w:hAnsiTheme="majorHAnsi" w:cs="Calibri"/>
          <w:sz w:val="24"/>
          <w:szCs w:val="24"/>
        </w:rPr>
      </w:pPr>
    </w:p>
    <w:p w14:paraId="3C0103B8" w14:textId="047C7D43" w:rsidR="002C27F0" w:rsidRPr="00A148C7" w:rsidRDefault="002C27F0" w:rsidP="000B45D5">
      <w:pPr>
        <w:pStyle w:val="ListParagraph"/>
        <w:numPr>
          <w:ilvl w:val="0"/>
          <w:numId w:val="17"/>
        </w:numPr>
        <w:jc w:val="both"/>
        <w:rPr>
          <w:rFonts w:asciiTheme="majorHAnsi" w:hAnsiTheme="majorHAnsi"/>
          <w:color w:val="000000"/>
          <w:sz w:val="24"/>
          <w:szCs w:val="24"/>
        </w:rPr>
      </w:pPr>
      <w:r w:rsidRPr="00A148C7">
        <w:rPr>
          <w:rFonts w:asciiTheme="majorHAnsi" w:hAnsiTheme="majorHAnsi"/>
          <w:color w:val="000000"/>
          <w:sz w:val="24"/>
          <w:szCs w:val="24"/>
        </w:rPr>
        <w:t>Tucker, J</w:t>
      </w:r>
      <w:r w:rsidR="00FF54D1" w:rsidRPr="00A148C7">
        <w:rPr>
          <w:rFonts w:asciiTheme="majorHAnsi" w:hAnsiTheme="majorHAnsi"/>
          <w:color w:val="000000"/>
          <w:sz w:val="24"/>
          <w:szCs w:val="24"/>
        </w:rPr>
        <w:t>.</w:t>
      </w:r>
      <w:r w:rsidRPr="00A148C7">
        <w:rPr>
          <w:rFonts w:asciiTheme="majorHAnsi" w:hAnsiTheme="majorHAnsi"/>
          <w:color w:val="000000"/>
          <w:sz w:val="24"/>
          <w:szCs w:val="24"/>
        </w:rPr>
        <w:t>S., Miles, J</w:t>
      </w:r>
      <w:r w:rsidR="00FF54D1" w:rsidRPr="00A148C7">
        <w:rPr>
          <w:rFonts w:asciiTheme="majorHAnsi" w:hAnsiTheme="majorHAnsi"/>
          <w:color w:val="000000"/>
          <w:sz w:val="24"/>
          <w:szCs w:val="24"/>
        </w:rPr>
        <w:t>.</w:t>
      </w:r>
      <w:r w:rsidRPr="00A148C7">
        <w:rPr>
          <w:rFonts w:asciiTheme="majorHAnsi" w:hAnsiTheme="majorHAnsi"/>
          <w:color w:val="000000"/>
          <w:sz w:val="24"/>
          <w:szCs w:val="24"/>
        </w:rPr>
        <w:t>N., D'Amico, E</w:t>
      </w:r>
      <w:r w:rsidR="00FF54D1" w:rsidRPr="00A148C7">
        <w:rPr>
          <w:rFonts w:asciiTheme="majorHAnsi" w:hAnsiTheme="majorHAnsi"/>
          <w:color w:val="000000"/>
          <w:sz w:val="24"/>
          <w:szCs w:val="24"/>
        </w:rPr>
        <w:t>.</w:t>
      </w:r>
      <w:r w:rsidRPr="00A148C7">
        <w:rPr>
          <w:rFonts w:asciiTheme="majorHAnsi" w:hAnsiTheme="majorHAnsi"/>
          <w:color w:val="000000"/>
          <w:sz w:val="24"/>
          <w:szCs w:val="24"/>
        </w:rPr>
        <w:t>J., Zhou, A</w:t>
      </w:r>
      <w:r w:rsidR="00FF54D1" w:rsidRPr="00A148C7">
        <w:rPr>
          <w:rFonts w:asciiTheme="majorHAnsi" w:hAnsiTheme="majorHAnsi"/>
          <w:color w:val="000000"/>
          <w:sz w:val="24"/>
          <w:szCs w:val="24"/>
        </w:rPr>
        <w:t>.</w:t>
      </w:r>
      <w:r w:rsidRPr="00A148C7">
        <w:rPr>
          <w:rFonts w:asciiTheme="majorHAnsi" w:hAnsiTheme="majorHAnsi"/>
          <w:color w:val="000000"/>
          <w:sz w:val="24"/>
          <w:szCs w:val="24"/>
        </w:rPr>
        <w:t xml:space="preserve">J., </w:t>
      </w:r>
      <w:r w:rsidRPr="00A148C7">
        <w:rPr>
          <w:rFonts w:asciiTheme="majorHAnsi" w:hAnsiTheme="majorHAnsi"/>
          <w:b/>
          <w:color w:val="000000"/>
          <w:sz w:val="24"/>
          <w:szCs w:val="24"/>
        </w:rPr>
        <w:t>Green, H.D. Jr.,</w:t>
      </w:r>
      <w:r w:rsidRPr="00A148C7">
        <w:rPr>
          <w:rFonts w:asciiTheme="majorHAnsi" w:hAnsiTheme="majorHAnsi"/>
          <w:color w:val="000000"/>
          <w:sz w:val="24"/>
          <w:szCs w:val="24"/>
        </w:rPr>
        <w:t xml:space="preserve"> Shih, R</w:t>
      </w:r>
      <w:r w:rsidR="00FF54D1" w:rsidRPr="00A148C7">
        <w:rPr>
          <w:rFonts w:asciiTheme="majorHAnsi" w:hAnsiTheme="majorHAnsi"/>
          <w:color w:val="000000"/>
          <w:sz w:val="24"/>
          <w:szCs w:val="24"/>
        </w:rPr>
        <w:t>.</w:t>
      </w:r>
      <w:r w:rsidRPr="00A148C7">
        <w:rPr>
          <w:rFonts w:asciiTheme="majorHAnsi" w:hAnsiTheme="majorHAnsi"/>
          <w:color w:val="000000"/>
          <w:sz w:val="24"/>
          <w:szCs w:val="24"/>
        </w:rPr>
        <w:t>A. (2013). Temporal Associations of Popularity and Alcohol Use Among Middle School Students. Journal of Adolescent Health, 52, 108-115. doi: 10.1016/j.jadohealth.2012.04.012. PMC3533252.</w:t>
      </w:r>
      <w:r w:rsidR="0051583B">
        <w:rPr>
          <w:rFonts w:asciiTheme="majorHAnsi" w:hAnsiTheme="majorHAnsi"/>
          <w:color w:val="000000"/>
          <w:sz w:val="24"/>
          <w:szCs w:val="24"/>
        </w:rPr>
        <w:t xml:space="preserve"> </w:t>
      </w:r>
      <w:r w:rsidR="0027268F">
        <w:rPr>
          <w:rFonts w:asciiTheme="majorHAnsi" w:hAnsiTheme="majorHAnsi"/>
          <w:b/>
          <w:bCs/>
          <w:sz w:val="24"/>
          <w:szCs w:val="24"/>
        </w:rPr>
        <w:t xml:space="preserve">Study Design Input, Survey Programming, </w:t>
      </w:r>
      <w:r w:rsidR="0027268F" w:rsidRPr="0048749F">
        <w:rPr>
          <w:rFonts w:asciiTheme="majorHAnsi" w:hAnsiTheme="majorHAnsi"/>
          <w:b/>
          <w:bCs/>
          <w:sz w:val="24"/>
          <w:szCs w:val="24"/>
        </w:rPr>
        <w:t>Analysis Input, Results Interpretation, Manuscript Preparation.</w:t>
      </w:r>
    </w:p>
    <w:p w14:paraId="0DF873BA" w14:textId="77777777" w:rsidR="002C27F0" w:rsidRPr="00A148C7" w:rsidRDefault="002C27F0" w:rsidP="00E416ED">
      <w:pPr>
        <w:jc w:val="both"/>
        <w:rPr>
          <w:rFonts w:asciiTheme="majorHAnsi" w:hAnsiTheme="majorHAnsi"/>
          <w:sz w:val="24"/>
          <w:szCs w:val="24"/>
        </w:rPr>
      </w:pPr>
    </w:p>
    <w:p w14:paraId="0F7C5DCC" w14:textId="06752DAE" w:rsidR="002C27F0" w:rsidRPr="00A148C7" w:rsidRDefault="002C27F0" w:rsidP="000B45D5">
      <w:pPr>
        <w:pStyle w:val="bibentry"/>
        <w:numPr>
          <w:ilvl w:val="0"/>
          <w:numId w:val="17"/>
        </w:numPr>
        <w:jc w:val="both"/>
        <w:rPr>
          <w:rFonts w:asciiTheme="majorHAnsi" w:hAnsiTheme="majorHAnsi"/>
          <w:sz w:val="24"/>
          <w:szCs w:val="24"/>
        </w:rPr>
      </w:pPr>
      <w:r w:rsidRPr="00A148C7">
        <w:rPr>
          <w:rFonts w:asciiTheme="majorHAnsi" w:hAnsiTheme="majorHAnsi"/>
          <w:sz w:val="24"/>
          <w:szCs w:val="24"/>
        </w:rPr>
        <w:lastRenderedPageBreak/>
        <w:t xml:space="preserve">Moore, M., Wermuth, M.A., Resnick, A.C., </w:t>
      </w:r>
      <w:r w:rsidRPr="00A148C7">
        <w:rPr>
          <w:rFonts w:asciiTheme="majorHAnsi" w:hAnsiTheme="majorHAnsi"/>
          <w:b/>
          <w:sz w:val="24"/>
          <w:szCs w:val="24"/>
        </w:rPr>
        <w:t>Harold D. Green, Jr.</w:t>
      </w:r>
      <w:r w:rsidRPr="00A148C7">
        <w:rPr>
          <w:rFonts w:asciiTheme="majorHAnsi" w:hAnsiTheme="majorHAnsi"/>
          <w:sz w:val="24"/>
          <w:szCs w:val="24"/>
        </w:rPr>
        <w:t xml:space="preserve">, Broyles, J.R., Hickey, S., Ostwald, J., Leuschner, K.J., Biever, K. </w:t>
      </w:r>
      <w:r w:rsidR="00DD2E99" w:rsidRPr="00A148C7">
        <w:rPr>
          <w:rFonts w:asciiTheme="majorHAnsi" w:hAnsiTheme="majorHAnsi"/>
          <w:sz w:val="24"/>
          <w:szCs w:val="24"/>
        </w:rPr>
        <w:t xml:space="preserve">(2012) </w:t>
      </w:r>
      <w:r w:rsidRPr="00A148C7">
        <w:rPr>
          <w:rFonts w:asciiTheme="majorHAnsi" w:hAnsiTheme="majorHAnsi"/>
          <w:sz w:val="24"/>
          <w:szCs w:val="24"/>
        </w:rPr>
        <w:t>Bridging the Gap: Prototype Tools to Support Local Disaster Preparedness Planning and Collaboration. Santa Monica, CA: RAND Corporation, 2012</w:t>
      </w:r>
      <w:r w:rsidR="006C0D8C" w:rsidRPr="00A148C7">
        <w:rPr>
          <w:rFonts w:asciiTheme="majorHAnsi" w:hAnsiTheme="majorHAnsi"/>
          <w:sz w:val="24"/>
          <w:szCs w:val="24"/>
        </w:rPr>
        <w:t>.</w:t>
      </w:r>
      <w:r w:rsidRPr="00A148C7">
        <w:rPr>
          <w:rFonts w:asciiTheme="majorHAnsi" w:hAnsiTheme="majorHAnsi"/>
          <w:sz w:val="24"/>
          <w:szCs w:val="24"/>
        </w:rPr>
        <w:t xml:space="preserve"> </w:t>
      </w:r>
      <w:r w:rsidR="0027268F" w:rsidRPr="00E22027">
        <w:rPr>
          <w:rFonts w:asciiTheme="majorHAnsi" w:hAnsiTheme="majorHAnsi"/>
          <w:b/>
          <w:bCs/>
          <w:sz w:val="24"/>
          <w:szCs w:val="24"/>
        </w:rPr>
        <w:t>Collaborative Technology Development and Programming</w:t>
      </w:r>
      <w:r w:rsidR="00B41228" w:rsidRPr="00E22027">
        <w:rPr>
          <w:rFonts w:asciiTheme="majorHAnsi" w:hAnsiTheme="majorHAnsi"/>
          <w:b/>
          <w:bCs/>
          <w:sz w:val="24"/>
          <w:szCs w:val="24"/>
        </w:rPr>
        <w:t xml:space="preserve">, Qualitative </w:t>
      </w:r>
      <w:r w:rsidR="00E22027" w:rsidRPr="00E22027">
        <w:rPr>
          <w:rFonts w:asciiTheme="majorHAnsi" w:hAnsiTheme="majorHAnsi"/>
          <w:b/>
          <w:bCs/>
          <w:sz w:val="24"/>
          <w:szCs w:val="24"/>
        </w:rPr>
        <w:t>Data Collection and Analysis, Manuscript Preparation.</w:t>
      </w:r>
    </w:p>
    <w:p w14:paraId="69BD336F" w14:textId="24870A39" w:rsidR="000E66B3" w:rsidRPr="00A148C7" w:rsidRDefault="00DF2A8E" w:rsidP="000B45D5">
      <w:pPr>
        <w:pStyle w:val="ListParagraph"/>
        <w:numPr>
          <w:ilvl w:val="0"/>
          <w:numId w:val="17"/>
        </w:numPr>
        <w:jc w:val="both"/>
        <w:rPr>
          <w:rFonts w:asciiTheme="majorHAnsi" w:hAnsiTheme="majorHAnsi"/>
          <w:sz w:val="24"/>
          <w:szCs w:val="24"/>
        </w:rPr>
      </w:pPr>
      <w:r w:rsidRPr="00A148C7">
        <w:rPr>
          <w:rFonts w:asciiTheme="majorHAnsi" w:hAnsiTheme="majorHAnsi"/>
          <w:sz w:val="24"/>
          <w:szCs w:val="24"/>
        </w:rPr>
        <w:t>*</w:t>
      </w:r>
      <w:r w:rsidR="009F2A67" w:rsidRPr="00A148C7">
        <w:rPr>
          <w:rFonts w:asciiTheme="majorHAnsi" w:hAnsiTheme="majorHAnsi"/>
          <w:sz w:val="24"/>
          <w:szCs w:val="24"/>
        </w:rPr>
        <w:t xml:space="preserve">Ssali, S., </w:t>
      </w:r>
      <w:r w:rsidR="000E66B3" w:rsidRPr="00A148C7">
        <w:rPr>
          <w:rFonts w:asciiTheme="majorHAnsi" w:hAnsiTheme="majorHAnsi"/>
          <w:sz w:val="24"/>
          <w:szCs w:val="24"/>
        </w:rPr>
        <w:t xml:space="preserve">Wagner, G. J., Tumwine, C., Nannungi, A., </w:t>
      </w:r>
      <w:r w:rsidR="000E66B3" w:rsidRPr="00A148C7">
        <w:rPr>
          <w:rFonts w:asciiTheme="majorHAnsi" w:hAnsiTheme="majorHAnsi"/>
          <w:b/>
          <w:sz w:val="24"/>
          <w:szCs w:val="24"/>
        </w:rPr>
        <w:t>Green, H. D.</w:t>
      </w:r>
      <w:r w:rsidR="00514DA6" w:rsidRPr="00A148C7">
        <w:rPr>
          <w:rFonts w:asciiTheme="majorHAnsi" w:hAnsiTheme="majorHAnsi"/>
          <w:b/>
          <w:sz w:val="24"/>
          <w:szCs w:val="24"/>
        </w:rPr>
        <w:t xml:space="preserve"> Jr.</w:t>
      </w:r>
      <w:r w:rsidR="000E66B3" w:rsidRPr="00A148C7">
        <w:rPr>
          <w:rFonts w:asciiTheme="majorHAnsi" w:hAnsiTheme="majorHAnsi"/>
          <w:sz w:val="24"/>
          <w:szCs w:val="24"/>
        </w:rPr>
        <w:t xml:space="preserve"> (</w:t>
      </w:r>
      <w:r w:rsidR="004B2550" w:rsidRPr="00A148C7">
        <w:rPr>
          <w:rFonts w:asciiTheme="majorHAnsi" w:hAnsiTheme="majorHAnsi"/>
          <w:sz w:val="24"/>
          <w:szCs w:val="24"/>
        </w:rPr>
        <w:t>201</w:t>
      </w:r>
      <w:r w:rsidR="009F2A67" w:rsidRPr="00A148C7">
        <w:rPr>
          <w:rFonts w:asciiTheme="majorHAnsi" w:hAnsiTheme="majorHAnsi"/>
          <w:sz w:val="24"/>
          <w:szCs w:val="24"/>
        </w:rPr>
        <w:t>2). HIV</w:t>
      </w:r>
      <w:r w:rsidR="000E66B3" w:rsidRPr="00A148C7">
        <w:rPr>
          <w:rFonts w:asciiTheme="majorHAnsi" w:hAnsiTheme="majorHAnsi"/>
          <w:sz w:val="24"/>
          <w:szCs w:val="24"/>
        </w:rPr>
        <w:t xml:space="preserve"> Clients As Agents for Prevention: A Social Network Solution. AIDS Research and Treatment.</w:t>
      </w:r>
      <w:r w:rsidR="009F2A67" w:rsidRPr="00A148C7">
        <w:rPr>
          <w:rFonts w:asciiTheme="majorHAnsi" w:hAnsiTheme="majorHAnsi"/>
          <w:sz w:val="24"/>
          <w:szCs w:val="24"/>
        </w:rPr>
        <w:t xml:space="preserve"> AIDS Research and Treatment, 2012, 815823. doi: 10.1155/2012/815823. PMC3361150.</w:t>
      </w:r>
      <w:r w:rsidR="00E22027">
        <w:rPr>
          <w:rFonts w:asciiTheme="majorHAnsi" w:hAnsiTheme="majorHAnsi"/>
          <w:sz w:val="24"/>
          <w:szCs w:val="24"/>
        </w:rPr>
        <w:t xml:space="preserve">v. </w:t>
      </w:r>
      <w:r w:rsidR="00E22027">
        <w:rPr>
          <w:rFonts w:asciiTheme="majorHAnsi" w:hAnsiTheme="majorHAnsi"/>
          <w:b/>
          <w:bCs/>
          <w:sz w:val="24"/>
          <w:szCs w:val="24"/>
        </w:rPr>
        <w:t xml:space="preserve">Student Mentor, </w:t>
      </w:r>
      <w:r w:rsidR="00E22027" w:rsidRPr="0048749F">
        <w:rPr>
          <w:rFonts w:asciiTheme="majorHAnsi" w:hAnsiTheme="majorHAnsi"/>
          <w:b/>
          <w:bCs/>
          <w:sz w:val="24"/>
          <w:szCs w:val="24"/>
        </w:rPr>
        <w:t>Network Science Lead, Analysis Input, Results Interpretation, Manuscript Preparation.</w:t>
      </w:r>
    </w:p>
    <w:p w14:paraId="483962FE" w14:textId="77777777" w:rsidR="00DD2E99" w:rsidRPr="00A148C7" w:rsidRDefault="00DD2E99" w:rsidP="00DD2E99">
      <w:pPr>
        <w:pStyle w:val="ListParagraph"/>
        <w:ind w:left="360"/>
        <w:jc w:val="both"/>
        <w:rPr>
          <w:rFonts w:asciiTheme="majorHAnsi" w:hAnsiTheme="majorHAnsi"/>
          <w:sz w:val="24"/>
          <w:szCs w:val="24"/>
        </w:rPr>
      </w:pPr>
    </w:p>
    <w:p w14:paraId="6C85E8B4" w14:textId="77777777" w:rsidR="00C17C11" w:rsidRPr="00A148C7" w:rsidRDefault="005665DC" w:rsidP="000B45D5">
      <w:pPr>
        <w:pStyle w:val="ListParagraph"/>
        <w:numPr>
          <w:ilvl w:val="0"/>
          <w:numId w:val="17"/>
        </w:numPr>
        <w:jc w:val="both"/>
        <w:rPr>
          <w:rFonts w:asciiTheme="majorHAnsi" w:hAnsiTheme="majorHAnsi"/>
          <w:color w:val="000000"/>
          <w:sz w:val="24"/>
          <w:szCs w:val="24"/>
        </w:rPr>
      </w:pPr>
      <w:r w:rsidRPr="00A148C7">
        <w:rPr>
          <w:rFonts w:asciiTheme="majorHAnsi" w:hAnsiTheme="majorHAnsi"/>
          <w:sz w:val="24"/>
          <w:szCs w:val="24"/>
        </w:rPr>
        <w:t>*</w:t>
      </w:r>
      <w:r w:rsidR="00DD2E99" w:rsidRPr="00A148C7">
        <w:rPr>
          <w:rFonts w:asciiTheme="majorHAnsi" w:hAnsiTheme="majorHAnsi"/>
          <w:sz w:val="24"/>
          <w:szCs w:val="24"/>
        </w:rPr>
        <w:t xml:space="preserve">Wenzel, S.L., Rhoades, H., Hsu, H.T., Golinelli, D., Tucker, J.S., Kennedy, D.P., </w:t>
      </w:r>
      <w:r w:rsidR="00DD2E99" w:rsidRPr="00A148C7">
        <w:rPr>
          <w:rFonts w:asciiTheme="majorHAnsi" w:hAnsiTheme="majorHAnsi"/>
          <w:b/>
          <w:bCs/>
          <w:sz w:val="24"/>
          <w:szCs w:val="24"/>
        </w:rPr>
        <w:t>Green, H.D</w:t>
      </w:r>
      <w:r w:rsidR="00DD2E99" w:rsidRPr="00A148C7">
        <w:rPr>
          <w:rFonts w:asciiTheme="majorHAnsi" w:hAnsiTheme="majorHAnsi"/>
          <w:sz w:val="24"/>
          <w:szCs w:val="24"/>
        </w:rPr>
        <w:t xml:space="preserve">. and Ewing, B., </w:t>
      </w:r>
      <w:r w:rsidR="00440D40" w:rsidRPr="00A148C7">
        <w:rPr>
          <w:rFonts w:asciiTheme="majorHAnsi" w:hAnsiTheme="majorHAnsi"/>
          <w:sz w:val="24"/>
          <w:szCs w:val="24"/>
        </w:rPr>
        <w:t>(</w:t>
      </w:r>
      <w:r w:rsidR="00DD2E99" w:rsidRPr="00A148C7">
        <w:rPr>
          <w:rFonts w:asciiTheme="majorHAnsi" w:hAnsiTheme="majorHAnsi"/>
          <w:sz w:val="24"/>
          <w:szCs w:val="24"/>
        </w:rPr>
        <w:t>2012</w:t>
      </w:r>
      <w:r w:rsidR="00440D40" w:rsidRPr="00A148C7">
        <w:rPr>
          <w:rFonts w:asciiTheme="majorHAnsi" w:hAnsiTheme="majorHAnsi"/>
          <w:sz w:val="24"/>
          <w:szCs w:val="24"/>
        </w:rPr>
        <w:t>)</w:t>
      </w:r>
      <w:r w:rsidR="00DD2E99" w:rsidRPr="00A148C7">
        <w:rPr>
          <w:rFonts w:asciiTheme="majorHAnsi" w:hAnsiTheme="majorHAnsi"/>
          <w:sz w:val="24"/>
          <w:szCs w:val="24"/>
        </w:rPr>
        <w:t>. Behavioral health and social normative influence: correlates of concurrent sexual partnering among heterosexually-active homeless men. AIDS and Behavior, 16(7), pp.2042-2050.</w:t>
      </w:r>
      <w:r w:rsidR="00C17C11">
        <w:rPr>
          <w:rFonts w:asciiTheme="majorHAnsi" w:hAnsiTheme="majorHAnsi"/>
          <w:sz w:val="24"/>
          <w:szCs w:val="24"/>
        </w:rPr>
        <w:t xml:space="preserve"> </w:t>
      </w:r>
      <w:r w:rsidR="00C17C11">
        <w:rPr>
          <w:rFonts w:asciiTheme="majorHAnsi" w:hAnsiTheme="majorHAnsi"/>
          <w:b/>
          <w:bCs/>
          <w:sz w:val="24"/>
          <w:szCs w:val="24"/>
        </w:rPr>
        <w:t xml:space="preserve">Study Design Input, Survey Programming, </w:t>
      </w:r>
      <w:r w:rsidR="00C17C11" w:rsidRPr="0048749F">
        <w:rPr>
          <w:rFonts w:asciiTheme="majorHAnsi" w:hAnsiTheme="majorHAnsi"/>
          <w:b/>
          <w:bCs/>
          <w:sz w:val="24"/>
          <w:szCs w:val="24"/>
        </w:rPr>
        <w:t>Analysis Input, Results Interpretation, Manuscript Preparation.</w:t>
      </w:r>
    </w:p>
    <w:p w14:paraId="2982805D" w14:textId="77777777" w:rsidR="00440D40" w:rsidRPr="00A148C7" w:rsidRDefault="00440D40" w:rsidP="00440D40">
      <w:pPr>
        <w:pStyle w:val="ListParagraph"/>
        <w:rPr>
          <w:rFonts w:asciiTheme="majorHAnsi" w:hAnsiTheme="majorHAnsi"/>
          <w:sz w:val="24"/>
          <w:szCs w:val="24"/>
        </w:rPr>
      </w:pPr>
    </w:p>
    <w:p w14:paraId="25F0FF65" w14:textId="4BB30D8F" w:rsidR="00440D40" w:rsidRPr="00A148C7" w:rsidRDefault="00440D40" w:rsidP="000B45D5">
      <w:pPr>
        <w:pStyle w:val="ListParagraph"/>
        <w:numPr>
          <w:ilvl w:val="0"/>
          <w:numId w:val="17"/>
        </w:numPr>
        <w:jc w:val="both"/>
        <w:rPr>
          <w:rFonts w:asciiTheme="majorHAnsi" w:hAnsiTheme="majorHAnsi"/>
          <w:sz w:val="24"/>
          <w:szCs w:val="24"/>
        </w:rPr>
      </w:pPr>
      <w:r w:rsidRPr="00A148C7">
        <w:rPr>
          <w:rFonts w:asciiTheme="majorHAnsi" w:hAnsiTheme="majorHAnsi"/>
          <w:sz w:val="24"/>
          <w:szCs w:val="24"/>
        </w:rPr>
        <w:t xml:space="preserve">Tucker, J., Miles, J., D'Amico, E., Zhou, A., </w:t>
      </w:r>
      <w:r w:rsidRPr="00A148C7">
        <w:rPr>
          <w:rFonts w:asciiTheme="majorHAnsi" w:hAnsiTheme="majorHAnsi"/>
          <w:b/>
          <w:bCs/>
          <w:sz w:val="24"/>
          <w:szCs w:val="24"/>
        </w:rPr>
        <w:t>Green, H.</w:t>
      </w:r>
      <w:r w:rsidRPr="00A148C7">
        <w:rPr>
          <w:rFonts w:asciiTheme="majorHAnsi" w:hAnsiTheme="majorHAnsi"/>
          <w:sz w:val="24"/>
          <w:szCs w:val="24"/>
        </w:rPr>
        <w:t xml:space="preserve"> and Shih, R., (2012). Is popularity hazardous to adolescent’ health? Cross-sectional and longitudinal associations with adolescent substance use. Alcoholism: Clinical &amp; Experimental Research, 36.</w:t>
      </w:r>
      <w:r w:rsidR="00CF1370">
        <w:rPr>
          <w:rFonts w:asciiTheme="majorHAnsi" w:hAnsiTheme="majorHAnsi"/>
          <w:sz w:val="24"/>
          <w:szCs w:val="24"/>
        </w:rPr>
        <w:t xml:space="preserve"> </w:t>
      </w:r>
      <w:r w:rsidR="00CF1370" w:rsidRPr="00CF1370">
        <w:rPr>
          <w:rFonts w:asciiTheme="majorHAnsi" w:hAnsiTheme="majorHAnsi"/>
          <w:b/>
          <w:bCs/>
          <w:sz w:val="24"/>
          <w:szCs w:val="24"/>
        </w:rPr>
        <w:t xml:space="preserve">Network Science Lead, </w:t>
      </w:r>
      <w:r w:rsidR="00CF1370">
        <w:rPr>
          <w:rFonts w:asciiTheme="majorHAnsi" w:hAnsiTheme="majorHAnsi"/>
          <w:b/>
          <w:bCs/>
          <w:sz w:val="24"/>
          <w:szCs w:val="24"/>
        </w:rPr>
        <w:t xml:space="preserve">Study Design Input, Survey Programming, </w:t>
      </w:r>
      <w:r w:rsidR="00CF1370" w:rsidRPr="0048749F">
        <w:rPr>
          <w:rFonts w:asciiTheme="majorHAnsi" w:hAnsiTheme="majorHAnsi"/>
          <w:b/>
          <w:bCs/>
          <w:sz w:val="24"/>
          <w:szCs w:val="24"/>
        </w:rPr>
        <w:t>Analysis Input, Results Interpretation, Manuscript Preparation.</w:t>
      </w:r>
    </w:p>
    <w:p w14:paraId="6CF63A98" w14:textId="77777777" w:rsidR="00440D40" w:rsidRPr="00A148C7" w:rsidRDefault="00440D40" w:rsidP="00440D40">
      <w:pPr>
        <w:pStyle w:val="ListParagraph"/>
        <w:rPr>
          <w:rFonts w:asciiTheme="majorHAnsi" w:hAnsiTheme="majorHAnsi"/>
          <w:sz w:val="24"/>
          <w:szCs w:val="24"/>
        </w:rPr>
      </w:pPr>
    </w:p>
    <w:p w14:paraId="66E1513B" w14:textId="475BB43C" w:rsidR="00440D40" w:rsidRPr="002F19CF" w:rsidRDefault="005665DC" w:rsidP="000B45D5">
      <w:pPr>
        <w:pStyle w:val="ListParagraph"/>
        <w:numPr>
          <w:ilvl w:val="0"/>
          <w:numId w:val="17"/>
        </w:numPr>
        <w:jc w:val="both"/>
        <w:rPr>
          <w:rFonts w:asciiTheme="majorHAnsi" w:hAnsiTheme="majorHAnsi"/>
          <w:sz w:val="24"/>
          <w:szCs w:val="24"/>
        </w:rPr>
      </w:pPr>
      <w:r w:rsidRPr="00A148C7">
        <w:rPr>
          <w:rFonts w:asciiTheme="majorHAnsi" w:hAnsiTheme="majorHAnsi"/>
          <w:sz w:val="24"/>
          <w:szCs w:val="24"/>
        </w:rPr>
        <w:t>*</w:t>
      </w:r>
      <w:r w:rsidR="00440D40" w:rsidRPr="00A148C7">
        <w:rPr>
          <w:rFonts w:asciiTheme="majorHAnsi" w:hAnsiTheme="majorHAnsi"/>
          <w:sz w:val="24"/>
          <w:szCs w:val="24"/>
        </w:rPr>
        <w:t xml:space="preserve">Pollard, M., </w:t>
      </w:r>
      <w:r w:rsidR="00440D40" w:rsidRPr="00A148C7">
        <w:rPr>
          <w:rFonts w:asciiTheme="majorHAnsi" w:hAnsiTheme="majorHAnsi"/>
          <w:b/>
          <w:bCs/>
          <w:sz w:val="24"/>
          <w:szCs w:val="24"/>
        </w:rPr>
        <w:t>Green, H.</w:t>
      </w:r>
      <w:r w:rsidR="00440D40" w:rsidRPr="00A148C7">
        <w:rPr>
          <w:rFonts w:asciiTheme="majorHAnsi" w:hAnsiTheme="majorHAnsi"/>
          <w:sz w:val="24"/>
          <w:szCs w:val="24"/>
        </w:rPr>
        <w:t>, Kennedy, D., Go, M. and Tucker, J., (2012). Structural position in adolescent friendship networks and trajectories of adolescent substance use. Alcoholism: Clinical &amp; Experimental Research, 36.</w:t>
      </w:r>
      <w:r w:rsidR="00DB7D73" w:rsidRPr="00DB7D73">
        <w:rPr>
          <w:rFonts w:asciiTheme="majorHAnsi" w:hAnsiTheme="majorHAnsi"/>
          <w:b/>
          <w:bCs/>
          <w:sz w:val="24"/>
          <w:szCs w:val="24"/>
        </w:rPr>
        <w:t xml:space="preserve"> </w:t>
      </w:r>
      <w:r w:rsidR="00DB7D73">
        <w:rPr>
          <w:rFonts w:asciiTheme="majorHAnsi" w:hAnsiTheme="majorHAnsi"/>
          <w:b/>
          <w:bCs/>
          <w:sz w:val="24"/>
          <w:szCs w:val="24"/>
        </w:rPr>
        <w:t xml:space="preserve">Study Design Input, Survey Programming, </w:t>
      </w:r>
      <w:r w:rsidR="00DB7D73" w:rsidRPr="0048749F">
        <w:rPr>
          <w:rFonts w:asciiTheme="majorHAnsi" w:hAnsiTheme="majorHAnsi"/>
          <w:b/>
          <w:bCs/>
          <w:sz w:val="24"/>
          <w:szCs w:val="24"/>
        </w:rPr>
        <w:t>Analysis Input, Results Interpretation, Manuscript Preparation.</w:t>
      </w:r>
    </w:p>
    <w:p w14:paraId="1A6B1B25" w14:textId="77777777" w:rsidR="000E66B3" w:rsidRPr="00A148C7" w:rsidRDefault="000E66B3" w:rsidP="00E416ED">
      <w:pPr>
        <w:jc w:val="both"/>
        <w:rPr>
          <w:rFonts w:asciiTheme="majorHAnsi" w:hAnsiTheme="majorHAnsi"/>
          <w:sz w:val="24"/>
          <w:szCs w:val="24"/>
        </w:rPr>
      </w:pPr>
    </w:p>
    <w:p w14:paraId="19FD0A8C" w14:textId="63838603" w:rsidR="001C332C" w:rsidRPr="002F19CF" w:rsidRDefault="006E3261" w:rsidP="000B45D5">
      <w:pPr>
        <w:pStyle w:val="ListParagraph"/>
        <w:numPr>
          <w:ilvl w:val="0"/>
          <w:numId w:val="17"/>
        </w:numPr>
        <w:jc w:val="both"/>
        <w:rPr>
          <w:rStyle w:val="HTMLTypewriter"/>
          <w:rFonts w:asciiTheme="majorHAnsi" w:hAnsiTheme="majorHAnsi" w:cs="Times New Roman"/>
          <w:sz w:val="24"/>
          <w:szCs w:val="24"/>
        </w:rPr>
      </w:pPr>
      <w:r w:rsidRPr="00A148C7">
        <w:rPr>
          <w:rStyle w:val="HTMLTypewriter"/>
          <w:rFonts w:asciiTheme="majorHAnsi" w:hAnsiTheme="majorHAnsi" w:cs="Times New Roman"/>
          <w:bCs/>
          <w:color w:val="000000"/>
          <w:sz w:val="24"/>
          <w:szCs w:val="24"/>
        </w:rPr>
        <w:t>d</w:t>
      </w:r>
      <w:r w:rsidR="001C332C" w:rsidRPr="00A148C7">
        <w:rPr>
          <w:rStyle w:val="HTMLTypewriter"/>
          <w:rFonts w:asciiTheme="majorHAnsi" w:hAnsiTheme="majorHAnsi" w:cs="Times New Roman"/>
          <w:bCs/>
          <w:color w:val="000000"/>
          <w:sz w:val="24"/>
          <w:szCs w:val="24"/>
        </w:rPr>
        <w:t xml:space="preserve">e la Haye, K., </w:t>
      </w:r>
      <w:r w:rsidR="001C332C" w:rsidRPr="00A148C7">
        <w:rPr>
          <w:rStyle w:val="HTMLTypewriter"/>
          <w:rFonts w:asciiTheme="majorHAnsi" w:hAnsiTheme="majorHAnsi" w:cs="Times New Roman"/>
          <w:b/>
          <w:bCs/>
          <w:color w:val="000000"/>
          <w:sz w:val="24"/>
          <w:szCs w:val="24"/>
        </w:rPr>
        <w:t>Green, H. D. Jr.</w:t>
      </w:r>
      <w:r w:rsidR="001C332C" w:rsidRPr="00A148C7">
        <w:rPr>
          <w:rStyle w:val="HTMLTypewriter"/>
          <w:rFonts w:asciiTheme="majorHAnsi" w:hAnsiTheme="majorHAnsi" w:cs="Times New Roman"/>
          <w:bCs/>
          <w:color w:val="000000"/>
          <w:sz w:val="24"/>
          <w:szCs w:val="24"/>
        </w:rPr>
        <w:t>, Kennedy, D., Zhou, A., Golinelli, D., Wenzel,S. &amp; Tucker, J. S. (</w:t>
      </w:r>
      <w:r w:rsidR="00A92833" w:rsidRPr="00A148C7">
        <w:rPr>
          <w:rStyle w:val="HTMLTypewriter"/>
          <w:rFonts w:asciiTheme="majorHAnsi" w:hAnsiTheme="majorHAnsi" w:cs="Times New Roman"/>
          <w:bCs/>
          <w:color w:val="000000"/>
          <w:sz w:val="24"/>
          <w:szCs w:val="24"/>
        </w:rPr>
        <w:t>2012</w:t>
      </w:r>
      <w:r w:rsidR="001C332C" w:rsidRPr="00A148C7">
        <w:rPr>
          <w:rStyle w:val="HTMLTypewriter"/>
          <w:rFonts w:asciiTheme="majorHAnsi" w:hAnsiTheme="majorHAnsi" w:cs="Times New Roman"/>
          <w:bCs/>
          <w:color w:val="000000"/>
          <w:sz w:val="24"/>
          <w:szCs w:val="24"/>
        </w:rPr>
        <w:t xml:space="preserve">). Who is supporting homeless youth? Predictors of support in personal networks. </w:t>
      </w:r>
      <w:r w:rsidR="001C332C" w:rsidRPr="00A148C7">
        <w:rPr>
          <w:rFonts w:asciiTheme="majorHAnsi" w:hAnsiTheme="majorHAnsi"/>
          <w:sz w:val="24"/>
          <w:szCs w:val="24"/>
        </w:rPr>
        <w:t>Jou</w:t>
      </w:r>
      <w:r w:rsidR="009F2A67" w:rsidRPr="00A148C7">
        <w:rPr>
          <w:rFonts w:asciiTheme="majorHAnsi" w:hAnsiTheme="majorHAnsi"/>
          <w:sz w:val="24"/>
          <w:szCs w:val="24"/>
        </w:rPr>
        <w:t>rnal of Research on Adolescence</w:t>
      </w:r>
      <w:r w:rsidR="009F2A67" w:rsidRPr="00A148C7">
        <w:rPr>
          <w:rStyle w:val="HTMLTypewriter"/>
          <w:rFonts w:asciiTheme="majorHAnsi" w:hAnsiTheme="majorHAnsi" w:cs="Times New Roman"/>
          <w:bCs/>
          <w:color w:val="000000"/>
          <w:sz w:val="24"/>
          <w:szCs w:val="24"/>
        </w:rPr>
        <w:t xml:space="preserve">, 22, 604-616. PMC3507516. </w:t>
      </w:r>
      <w:r w:rsidR="002F19CF">
        <w:rPr>
          <w:rFonts w:asciiTheme="majorHAnsi" w:hAnsiTheme="majorHAnsi"/>
          <w:b/>
          <w:bCs/>
          <w:sz w:val="24"/>
          <w:szCs w:val="24"/>
        </w:rPr>
        <w:t xml:space="preserve">Study Design Input, Survey Programming, </w:t>
      </w:r>
      <w:r w:rsidR="002F19CF" w:rsidRPr="0048749F">
        <w:rPr>
          <w:rFonts w:asciiTheme="majorHAnsi" w:hAnsiTheme="majorHAnsi"/>
          <w:b/>
          <w:bCs/>
          <w:sz w:val="24"/>
          <w:szCs w:val="24"/>
        </w:rPr>
        <w:t>Analysis Input, Results Interpretation, Manuscript Preparation.</w:t>
      </w:r>
    </w:p>
    <w:p w14:paraId="1B8A67DD" w14:textId="77777777" w:rsidR="001C332C" w:rsidRPr="00A148C7" w:rsidRDefault="001C332C" w:rsidP="00E416ED">
      <w:pPr>
        <w:jc w:val="both"/>
        <w:rPr>
          <w:rStyle w:val="HTMLTypewriter"/>
          <w:rFonts w:asciiTheme="majorHAnsi" w:hAnsiTheme="majorHAnsi" w:cs="Times New Roman"/>
          <w:bCs/>
          <w:color w:val="000000"/>
          <w:sz w:val="24"/>
          <w:szCs w:val="24"/>
        </w:rPr>
      </w:pPr>
    </w:p>
    <w:p w14:paraId="27BF5C4F" w14:textId="48B7AEFC" w:rsidR="00FE4E6B" w:rsidRPr="00A148C7" w:rsidRDefault="00FE4E6B" w:rsidP="000B45D5">
      <w:pPr>
        <w:pStyle w:val="ListParagraph"/>
        <w:numPr>
          <w:ilvl w:val="0"/>
          <w:numId w:val="17"/>
        </w:numPr>
        <w:jc w:val="both"/>
        <w:rPr>
          <w:rFonts w:asciiTheme="majorHAnsi" w:hAnsiTheme="majorHAnsi"/>
          <w:sz w:val="24"/>
          <w:szCs w:val="24"/>
        </w:rPr>
      </w:pPr>
      <w:r w:rsidRPr="00A148C7">
        <w:rPr>
          <w:rFonts w:asciiTheme="majorHAnsi" w:hAnsiTheme="majorHAnsi"/>
          <w:sz w:val="24"/>
          <w:szCs w:val="24"/>
        </w:rPr>
        <w:t xml:space="preserve">Tucker, J. S., Ryan, G. W., Golinelli, D., Munjas, B., Wenzel, S. L., Kennedy, D. P., </w:t>
      </w:r>
      <w:r w:rsidR="007D5329" w:rsidRPr="00A148C7">
        <w:rPr>
          <w:rFonts w:asciiTheme="majorHAnsi" w:hAnsiTheme="majorHAnsi"/>
          <w:b/>
          <w:sz w:val="24"/>
          <w:szCs w:val="24"/>
        </w:rPr>
        <w:t xml:space="preserve">Green, H. D. </w:t>
      </w:r>
      <w:r w:rsidRPr="00A148C7">
        <w:rPr>
          <w:rFonts w:asciiTheme="majorHAnsi" w:hAnsiTheme="majorHAnsi"/>
          <w:b/>
          <w:sz w:val="24"/>
          <w:szCs w:val="24"/>
        </w:rPr>
        <w:t>Jr.</w:t>
      </w:r>
      <w:r w:rsidR="007D5329" w:rsidRPr="00A148C7">
        <w:rPr>
          <w:rFonts w:asciiTheme="majorHAnsi" w:hAnsiTheme="majorHAnsi"/>
          <w:b/>
          <w:sz w:val="24"/>
          <w:szCs w:val="24"/>
        </w:rPr>
        <w:t>,</w:t>
      </w:r>
      <w:r w:rsidRPr="00A148C7">
        <w:rPr>
          <w:rFonts w:asciiTheme="majorHAnsi" w:hAnsiTheme="majorHAnsi"/>
          <w:sz w:val="24"/>
          <w:szCs w:val="24"/>
        </w:rPr>
        <w:t xml:space="preserve"> &amp; Zhou, A. (</w:t>
      </w:r>
      <w:r w:rsidR="00A92833" w:rsidRPr="00A148C7">
        <w:rPr>
          <w:rFonts w:asciiTheme="majorHAnsi" w:hAnsiTheme="majorHAnsi"/>
          <w:sz w:val="24"/>
          <w:szCs w:val="24"/>
        </w:rPr>
        <w:t>2012</w:t>
      </w:r>
      <w:r w:rsidR="009F2A67" w:rsidRPr="00A148C7">
        <w:rPr>
          <w:rFonts w:asciiTheme="majorHAnsi" w:hAnsiTheme="majorHAnsi"/>
          <w:sz w:val="24"/>
          <w:szCs w:val="24"/>
        </w:rPr>
        <w:t xml:space="preserve">).  </w:t>
      </w:r>
      <w:r w:rsidRPr="00A148C7">
        <w:rPr>
          <w:rFonts w:asciiTheme="majorHAnsi" w:hAnsiTheme="majorHAnsi"/>
          <w:sz w:val="24"/>
          <w:szCs w:val="24"/>
        </w:rPr>
        <w:t>Substance use and other risk factors for unprotected sex:  Results from an event-based study of hom</w:t>
      </w:r>
      <w:r w:rsidR="009F2A67" w:rsidRPr="00A148C7">
        <w:rPr>
          <w:rFonts w:asciiTheme="majorHAnsi" w:hAnsiTheme="majorHAnsi"/>
          <w:sz w:val="24"/>
          <w:szCs w:val="24"/>
        </w:rPr>
        <w:t>eless youth.  AIDS and Behavior, 6, 1699-707.    doi: 10.1007/s10461-011-0017-9. PMC3244544.</w:t>
      </w:r>
      <w:r w:rsidR="002F19CF">
        <w:rPr>
          <w:rFonts w:asciiTheme="majorHAnsi" w:hAnsiTheme="majorHAnsi"/>
          <w:sz w:val="24"/>
          <w:szCs w:val="24"/>
        </w:rPr>
        <w:t xml:space="preserve"> </w:t>
      </w:r>
      <w:r w:rsidR="002F19CF">
        <w:rPr>
          <w:rFonts w:asciiTheme="majorHAnsi" w:hAnsiTheme="majorHAnsi"/>
          <w:b/>
          <w:bCs/>
          <w:sz w:val="24"/>
          <w:szCs w:val="24"/>
        </w:rPr>
        <w:t xml:space="preserve">Study Design Input, Survey Programming, </w:t>
      </w:r>
      <w:r w:rsidR="002F19CF" w:rsidRPr="0048749F">
        <w:rPr>
          <w:rFonts w:asciiTheme="majorHAnsi" w:hAnsiTheme="majorHAnsi"/>
          <w:b/>
          <w:bCs/>
          <w:sz w:val="24"/>
          <w:szCs w:val="24"/>
        </w:rPr>
        <w:t>Analysis Input, Results Interpretation, Manuscript Preparation.</w:t>
      </w:r>
    </w:p>
    <w:p w14:paraId="73450010" w14:textId="77777777" w:rsidR="00FE4E6B" w:rsidRPr="00A148C7" w:rsidRDefault="00FE4E6B" w:rsidP="00E416ED">
      <w:pPr>
        <w:jc w:val="both"/>
        <w:rPr>
          <w:rFonts w:asciiTheme="majorHAnsi" w:hAnsiTheme="majorHAnsi"/>
          <w:sz w:val="24"/>
          <w:szCs w:val="24"/>
        </w:rPr>
      </w:pPr>
    </w:p>
    <w:p w14:paraId="39205CF3" w14:textId="49C0D70F" w:rsidR="00FE4E6B" w:rsidRPr="00A148C7" w:rsidRDefault="00DF2A8E" w:rsidP="000B45D5">
      <w:pPr>
        <w:pStyle w:val="ListParagraph"/>
        <w:numPr>
          <w:ilvl w:val="0"/>
          <w:numId w:val="17"/>
        </w:numPr>
        <w:jc w:val="both"/>
        <w:rPr>
          <w:rFonts w:asciiTheme="majorHAnsi" w:hAnsiTheme="majorHAnsi" w:cs="Arial"/>
          <w:bCs/>
          <w:sz w:val="24"/>
          <w:szCs w:val="24"/>
        </w:rPr>
      </w:pPr>
      <w:r w:rsidRPr="00A148C7">
        <w:rPr>
          <w:rFonts w:asciiTheme="majorHAnsi" w:hAnsiTheme="majorHAnsi" w:cs="Arial"/>
          <w:bCs/>
          <w:sz w:val="24"/>
          <w:szCs w:val="24"/>
        </w:rPr>
        <w:lastRenderedPageBreak/>
        <w:t>*</w:t>
      </w:r>
      <w:r w:rsidR="00FE4E6B" w:rsidRPr="00A148C7">
        <w:rPr>
          <w:rFonts w:asciiTheme="majorHAnsi" w:hAnsiTheme="majorHAnsi" w:cs="Arial"/>
          <w:bCs/>
          <w:sz w:val="24"/>
          <w:szCs w:val="24"/>
        </w:rPr>
        <w:t xml:space="preserve">Tucker, J. S., Edelen, M. O., Go, M-H., Pollard, M., </w:t>
      </w:r>
      <w:r w:rsidR="00FE4E6B" w:rsidRPr="00A148C7">
        <w:rPr>
          <w:rFonts w:asciiTheme="majorHAnsi" w:hAnsiTheme="majorHAnsi" w:cs="Arial"/>
          <w:b/>
          <w:bCs/>
          <w:sz w:val="24"/>
          <w:szCs w:val="24"/>
        </w:rPr>
        <w:t>Green, H. D. Jr.</w:t>
      </w:r>
      <w:r w:rsidR="00FE4E6B" w:rsidRPr="00A148C7">
        <w:rPr>
          <w:rFonts w:asciiTheme="majorHAnsi" w:hAnsiTheme="majorHAnsi" w:cs="Arial"/>
          <w:bCs/>
          <w:sz w:val="24"/>
          <w:szCs w:val="24"/>
        </w:rPr>
        <w:t>, &amp; Kennedy, D. P.  (</w:t>
      </w:r>
      <w:r w:rsidR="00A92833" w:rsidRPr="00A148C7">
        <w:rPr>
          <w:rFonts w:asciiTheme="majorHAnsi" w:hAnsiTheme="majorHAnsi" w:cs="Arial"/>
          <w:bCs/>
          <w:sz w:val="24"/>
          <w:szCs w:val="24"/>
        </w:rPr>
        <w:t>2012</w:t>
      </w:r>
      <w:r w:rsidR="00FE4E6B" w:rsidRPr="00A148C7">
        <w:rPr>
          <w:rFonts w:asciiTheme="majorHAnsi" w:hAnsiTheme="majorHAnsi" w:cs="Arial"/>
          <w:bCs/>
          <w:sz w:val="24"/>
          <w:szCs w:val="24"/>
        </w:rPr>
        <w:t xml:space="preserve">). Resisting smoking when a best friend smokes:  Do intrapersonal and contextual factors matter?  </w:t>
      </w:r>
      <w:r w:rsidR="00FE4E6B" w:rsidRPr="00A148C7">
        <w:rPr>
          <w:rFonts w:asciiTheme="majorHAnsi" w:hAnsiTheme="majorHAnsi"/>
          <w:sz w:val="24"/>
          <w:szCs w:val="24"/>
        </w:rPr>
        <w:t xml:space="preserve">Journal of </w:t>
      </w:r>
      <w:r w:rsidR="009F2A67" w:rsidRPr="00A148C7">
        <w:rPr>
          <w:rFonts w:asciiTheme="majorHAnsi" w:hAnsiTheme="majorHAnsi"/>
          <w:sz w:val="24"/>
          <w:szCs w:val="24"/>
        </w:rPr>
        <w:t>Research on Adolescence</w:t>
      </w:r>
      <w:r w:rsidR="009F2A67" w:rsidRPr="00A148C7">
        <w:rPr>
          <w:rFonts w:asciiTheme="majorHAnsi" w:hAnsiTheme="majorHAnsi" w:cs="Arial"/>
          <w:bCs/>
          <w:sz w:val="24"/>
          <w:szCs w:val="24"/>
        </w:rPr>
        <w:t xml:space="preserve">, 22, 113-122. PMC3292277. </w:t>
      </w:r>
      <w:r w:rsidR="002F19CF">
        <w:rPr>
          <w:rFonts w:asciiTheme="majorHAnsi" w:hAnsiTheme="majorHAnsi"/>
          <w:b/>
          <w:bCs/>
          <w:sz w:val="24"/>
          <w:szCs w:val="24"/>
        </w:rPr>
        <w:t xml:space="preserve">Study Design Input, Survey Programming, </w:t>
      </w:r>
      <w:r w:rsidR="002F19CF" w:rsidRPr="0048749F">
        <w:rPr>
          <w:rFonts w:asciiTheme="majorHAnsi" w:hAnsiTheme="majorHAnsi"/>
          <w:b/>
          <w:bCs/>
          <w:sz w:val="24"/>
          <w:szCs w:val="24"/>
        </w:rPr>
        <w:t>Analysis Input, Results Interpretation, Manuscript Preparation.</w:t>
      </w:r>
    </w:p>
    <w:p w14:paraId="299AA8ED" w14:textId="77777777" w:rsidR="00FE4E6B" w:rsidRPr="00A148C7" w:rsidRDefault="00FE4E6B" w:rsidP="00E416ED">
      <w:pPr>
        <w:jc w:val="both"/>
        <w:rPr>
          <w:rFonts w:asciiTheme="majorHAnsi" w:hAnsiTheme="majorHAnsi"/>
          <w:sz w:val="24"/>
          <w:szCs w:val="24"/>
        </w:rPr>
      </w:pPr>
    </w:p>
    <w:p w14:paraId="2D4F4CFD" w14:textId="2D08F987" w:rsidR="004D502F" w:rsidRPr="00A148C7" w:rsidRDefault="004D502F" w:rsidP="000B45D5">
      <w:pPr>
        <w:pStyle w:val="ListParagraph"/>
        <w:numPr>
          <w:ilvl w:val="0"/>
          <w:numId w:val="17"/>
        </w:numPr>
        <w:jc w:val="both"/>
        <w:rPr>
          <w:rStyle w:val="HTMLTypewriter"/>
          <w:rFonts w:asciiTheme="majorHAnsi" w:hAnsiTheme="majorHAnsi" w:cs="Times New Roman"/>
          <w:color w:val="000000"/>
          <w:sz w:val="24"/>
          <w:szCs w:val="24"/>
        </w:rPr>
      </w:pPr>
      <w:r w:rsidRPr="00A148C7">
        <w:rPr>
          <w:rStyle w:val="HTMLTypewriter"/>
          <w:rFonts w:asciiTheme="majorHAnsi" w:hAnsiTheme="majorHAnsi" w:cs="Times New Roman"/>
          <w:b/>
          <w:color w:val="000000"/>
          <w:sz w:val="24"/>
          <w:szCs w:val="24"/>
        </w:rPr>
        <w:t>Green, H.</w:t>
      </w:r>
      <w:r w:rsidR="00EE3165" w:rsidRPr="00A148C7">
        <w:rPr>
          <w:rStyle w:val="HTMLTypewriter"/>
          <w:rFonts w:asciiTheme="majorHAnsi" w:hAnsiTheme="majorHAnsi" w:cs="Times New Roman"/>
          <w:b/>
          <w:color w:val="000000"/>
          <w:sz w:val="24"/>
          <w:szCs w:val="24"/>
        </w:rPr>
        <w:t xml:space="preserve"> D. Jr.</w:t>
      </w:r>
      <w:r w:rsidRPr="00A148C7">
        <w:rPr>
          <w:rStyle w:val="HTMLTypewriter"/>
          <w:rFonts w:asciiTheme="majorHAnsi" w:hAnsiTheme="majorHAnsi" w:cs="Times New Roman"/>
          <w:color w:val="000000"/>
          <w:sz w:val="24"/>
          <w:szCs w:val="24"/>
        </w:rPr>
        <w:t>, Wenzel, S., Kennedy, D., Golinelli, D., Tucker, J., Ryan, G., Zhou, A. (2012). Association of childhood abuse with homeless women’s social netw</w:t>
      </w:r>
      <w:r w:rsidR="00EE3165" w:rsidRPr="00A148C7">
        <w:rPr>
          <w:rStyle w:val="HTMLTypewriter"/>
          <w:rFonts w:asciiTheme="majorHAnsi" w:hAnsiTheme="majorHAnsi" w:cs="Times New Roman"/>
          <w:color w:val="000000"/>
          <w:sz w:val="24"/>
          <w:szCs w:val="24"/>
        </w:rPr>
        <w:t>orks.</w:t>
      </w:r>
      <w:r w:rsidR="006C0D8C" w:rsidRPr="00A148C7">
        <w:rPr>
          <w:rStyle w:val="HTMLTypewriter"/>
          <w:rFonts w:asciiTheme="majorHAnsi" w:hAnsiTheme="majorHAnsi" w:cs="Times New Roman"/>
          <w:color w:val="000000"/>
          <w:sz w:val="24"/>
          <w:szCs w:val="24"/>
        </w:rPr>
        <w:t xml:space="preserve"> </w:t>
      </w:r>
      <w:r w:rsidR="00EE3165" w:rsidRPr="00A148C7">
        <w:rPr>
          <w:rFonts w:asciiTheme="majorHAnsi" w:hAnsiTheme="majorHAnsi"/>
          <w:sz w:val="24"/>
          <w:szCs w:val="24"/>
        </w:rPr>
        <w:t>Child Abuse and Neglect,</w:t>
      </w:r>
      <w:r w:rsidR="00EE3165" w:rsidRPr="00A148C7">
        <w:rPr>
          <w:rStyle w:val="HTMLTypewriter"/>
          <w:rFonts w:asciiTheme="majorHAnsi" w:hAnsiTheme="majorHAnsi" w:cs="Times New Roman"/>
          <w:color w:val="000000"/>
          <w:sz w:val="24"/>
          <w:szCs w:val="24"/>
        </w:rPr>
        <w:t xml:space="preserve"> 36, 21-31</w:t>
      </w:r>
      <w:r w:rsidR="006C0D8C" w:rsidRPr="00A148C7">
        <w:rPr>
          <w:rStyle w:val="HTMLTypewriter"/>
          <w:rFonts w:asciiTheme="majorHAnsi" w:hAnsiTheme="majorHAnsi" w:cs="Times New Roman"/>
          <w:color w:val="000000"/>
          <w:sz w:val="24"/>
          <w:szCs w:val="24"/>
        </w:rPr>
        <w:t xml:space="preserve">. </w:t>
      </w:r>
      <w:r w:rsidR="00EE3165" w:rsidRPr="00A148C7">
        <w:rPr>
          <w:rStyle w:val="HTMLTypewriter"/>
          <w:rFonts w:asciiTheme="majorHAnsi" w:hAnsiTheme="majorHAnsi" w:cs="Times New Roman"/>
          <w:color w:val="000000"/>
          <w:sz w:val="24"/>
          <w:szCs w:val="24"/>
        </w:rPr>
        <w:t>doi: 10.1016/j.chiabu.2011.07.005.</w:t>
      </w:r>
      <w:r w:rsidR="003964D5" w:rsidRPr="00A148C7">
        <w:rPr>
          <w:rStyle w:val="HTMLTypewriter"/>
          <w:rFonts w:asciiTheme="majorHAnsi" w:hAnsiTheme="majorHAnsi" w:cs="Times New Roman"/>
          <w:color w:val="000000"/>
          <w:sz w:val="24"/>
          <w:szCs w:val="24"/>
        </w:rPr>
        <w:t xml:space="preserve"> PMID: 22265902.</w:t>
      </w:r>
      <w:r w:rsidR="002F19CF">
        <w:rPr>
          <w:rStyle w:val="HTMLTypewriter"/>
          <w:rFonts w:asciiTheme="majorHAnsi" w:hAnsiTheme="majorHAnsi" w:cs="Times New Roman"/>
          <w:color w:val="000000"/>
          <w:sz w:val="24"/>
          <w:szCs w:val="24"/>
        </w:rPr>
        <w:t xml:space="preserve"> </w:t>
      </w:r>
      <w:r w:rsidR="002F19CF" w:rsidRPr="002F19CF">
        <w:rPr>
          <w:rStyle w:val="HTMLTypewriter"/>
          <w:rFonts w:asciiTheme="majorHAnsi" w:hAnsiTheme="majorHAnsi" w:cs="Times New Roman"/>
          <w:b/>
          <w:bCs/>
          <w:color w:val="000000"/>
          <w:sz w:val="24"/>
          <w:szCs w:val="24"/>
        </w:rPr>
        <w:t>First Author.</w:t>
      </w:r>
    </w:p>
    <w:p w14:paraId="564944EC" w14:textId="77777777" w:rsidR="004D502F" w:rsidRPr="00A148C7" w:rsidRDefault="004D502F" w:rsidP="00E416ED">
      <w:pPr>
        <w:jc w:val="both"/>
        <w:rPr>
          <w:rFonts w:asciiTheme="majorHAnsi" w:hAnsiTheme="majorHAnsi"/>
          <w:sz w:val="24"/>
          <w:szCs w:val="24"/>
        </w:rPr>
      </w:pPr>
    </w:p>
    <w:p w14:paraId="53E608B8" w14:textId="4981B966" w:rsidR="00FE4E6B" w:rsidRPr="00A148C7" w:rsidRDefault="00FE4E6B" w:rsidP="000B45D5">
      <w:pPr>
        <w:pStyle w:val="ListParagraph"/>
        <w:numPr>
          <w:ilvl w:val="0"/>
          <w:numId w:val="17"/>
        </w:numPr>
        <w:jc w:val="both"/>
        <w:rPr>
          <w:rFonts w:asciiTheme="majorHAnsi" w:hAnsiTheme="majorHAnsi"/>
          <w:sz w:val="24"/>
          <w:szCs w:val="24"/>
        </w:rPr>
      </w:pPr>
      <w:r w:rsidRPr="00A148C7">
        <w:rPr>
          <w:rFonts w:asciiTheme="majorHAnsi" w:hAnsiTheme="majorHAnsi"/>
          <w:sz w:val="24"/>
          <w:szCs w:val="24"/>
        </w:rPr>
        <w:t xml:space="preserve">Tucker, J. S., Hu, J., Golinelli, D., Kennedy, D. P., Wenzel, S. L., &amp; </w:t>
      </w:r>
      <w:r w:rsidRPr="00A148C7">
        <w:rPr>
          <w:rFonts w:asciiTheme="majorHAnsi" w:hAnsiTheme="majorHAnsi"/>
          <w:b/>
          <w:sz w:val="24"/>
          <w:szCs w:val="24"/>
        </w:rPr>
        <w:t>Green, H. D.</w:t>
      </w:r>
      <w:r w:rsidR="007D5329" w:rsidRPr="00A148C7">
        <w:rPr>
          <w:rFonts w:asciiTheme="majorHAnsi" w:hAnsiTheme="majorHAnsi"/>
          <w:b/>
          <w:sz w:val="24"/>
          <w:szCs w:val="24"/>
        </w:rPr>
        <w:t>,</w:t>
      </w:r>
      <w:r w:rsidRPr="00A148C7">
        <w:rPr>
          <w:rFonts w:asciiTheme="majorHAnsi" w:hAnsiTheme="majorHAnsi"/>
          <w:b/>
          <w:sz w:val="24"/>
          <w:szCs w:val="24"/>
        </w:rPr>
        <w:t xml:space="preserve"> Jr.</w:t>
      </w:r>
      <w:r w:rsidRPr="00A148C7">
        <w:rPr>
          <w:rFonts w:asciiTheme="majorHAnsi" w:hAnsiTheme="majorHAnsi"/>
          <w:sz w:val="24"/>
          <w:szCs w:val="24"/>
        </w:rPr>
        <w:t xml:space="preserve"> (2012). Social network and individual correlates of sexual risk behavior among homeless young men who have sex with men.  J</w:t>
      </w:r>
      <w:r w:rsidR="00EE3165" w:rsidRPr="00A148C7">
        <w:rPr>
          <w:rFonts w:asciiTheme="majorHAnsi" w:hAnsiTheme="majorHAnsi"/>
          <w:sz w:val="24"/>
          <w:szCs w:val="24"/>
        </w:rPr>
        <w:t>ournal of Adolescent Health, 51, 386-92. doi</w:t>
      </w:r>
      <w:r w:rsidRPr="00A148C7">
        <w:rPr>
          <w:rFonts w:asciiTheme="majorHAnsi" w:hAnsiTheme="majorHAnsi"/>
          <w:sz w:val="24"/>
          <w:szCs w:val="24"/>
        </w:rPr>
        <w:t>: 10.1016/j.jadohealth.2012.01.015.</w:t>
      </w:r>
      <w:r w:rsidR="00EE3165" w:rsidRPr="00A148C7">
        <w:rPr>
          <w:rFonts w:asciiTheme="majorHAnsi" w:hAnsiTheme="majorHAnsi"/>
          <w:sz w:val="24"/>
          <w:szCs w:val="24"/>
        </w:rPr>
        <w:t xml:space="preserve"> PMC3531968.</w:t>
      </w:r>
      <w:r w:rsidR="00032147" w:rsidRPr="00032147">
        <w:rPr>
          <w:rFonts w:asciiTheme="majorHAnsi" w:hAnsiTheme="majorHAnsi"/>
          <w:b/>
          <w:bCs/>
          <w:sz w:val="24"/>
          <w:szCs w:val="24"/>
        </w:rPr>
        <w:t xml:space="preserve"> </w:t>
      </w:r>
      <w:r w:rsidR="00032147">
        <w:rPr>
          <w:rFonts w:asciiTheme="majorHAnsi" w:hAnsiTheme="majorHAnsi"/>
          <w:b/>
          <w:bCs/>
          <w:sz w:val="24"/>
          <w:szCs w:val="24"/>
        </w:rPr>
        <w:t xml:space="preserve">Study Design Input, Survey Programming, </w:t>
      </w:r>
      <w:r w:rsidR="00032147" w:rsidRPr="0048749F">
        <w:rPr>
          <w:rFonts w:asciiTheme="majorHAnsi" w:hAnsiTheme="majorHAnsi"/>
          <w:b/>
          <w:bCs/>
          <w:sz w:val="24"/>
          <w:szCs w:val="24"/>
        </w:rPr>
        <w:t>Analysis Input, Results Interpretation, Manuscript Preparation.</w:t>
      </w:r>
    </w:p>
    <w:p w14:paraId="3AE965C4" w14:textId="77777777" w:rsidR="00FE4E6B" w:rsidRPr="00A148C7" w:rsidRDefault="00FE4E6B" w:rsidP="00E416ED">
      <w:pPr>
        <w:jc w:val="both"/>
        <w:rPr>
          <w:rFonts w:asciiTheme="majorHAnsi" w:hAnsiTheme="majorHAnsi"/>
          <w:sz w:val="24"/>
          <w:szCs w:val="24"/>
        </w:rPr>
      </w:pPr>
    </w:p>
    <w:p w14:paraId="26F1F1C3" w14:textId="44BF7F87" w:rsidR="00CC0DF7" w:rsidRPr="00A148C7" w:rsidRDefault="00CC0DF7" w:rsidP="000B45D5">
      <w:pPr>
        <w:pStyle w:val="ListParagraph"/>
        <w:numPr>
          <w:ilvl w:val="0"/>
          <w:numId w:val="17"/>
        </w:numPr>
        <w:jc w:val="both"/>
        <w:rPr>
          <w:rFonts w:asciiTheme="majorHAnsi" w:hAnsiTheme="majorHAnsi"/>
          <w:color w:val="000000"/>
          <w:sz w:val="24"/>
          <w:szCs w:val="24"/>
        </w:rPr>
      </w:pPr>
      <w:r w:rsidRPr="00A148C7">
        <w:rPr>
          <w:rFonts w:asciiTheme="majorHAnsi" w:hAnsiTheme="majorHAnsi"/>
          <w:color w:val="000000"/>
          <w:sz w:val="24"/>
          <w:szCs w:val="24"/>
        </w:rPr>
        <w:t xml:space="preserve">D’Amico, E. J., </w:t>
      </w:r>
      <w:r w:rsidRPr="00A148C7">
        <w:rPr>
          <w:rFonts w:asciiTheme="majorHAnsi" w:hAnsiTheme="majorHAnsi"/>
          <w:b/>
          <w:color w:val="000000"/>
          <w:sz w:val="24"/>
          <w:szCs w:val="24"/>
        </w:rPr>
        <w:t>Green, H. D.</w:t>
      </w:r>
      <w:r w:rsidR="00EE3165" w:rsidRPr="00A148C7">
        <w:rPr>
          <w:rFonts w:asciiTheme="majorHAnsi" w:hAnsiTheme="majorHAnsi"/>
          <w:b/>
          <w:color w:val="000000"/>
          <w:sz w:val="24"/>
          <w:szCs w:val="24"/>
        </w:rPr>
        <w:t xml:space="preserve"> Jr.</w:t>
      </w:r>
      <w:r w:rsidRPr="00A148C7">
        <w:rPr>
          <w:rFonts w:asciiTheme="majorHAnsi" w:hAnsiTheme="majorHAnsi"/>
          <w:color w:val="000000"/>
          <w:sz w:val="24"/>
          <w:szCs w:val="24"/>
        </w:rPr>
        <w:t>, Miles, J. N. V., Zhou, A. J., Tucker, J. S., &amp; Shih, R. A. (2012). Voluntary after school alcohol and drug programs: If you build it right, they will come</w:t>
      </w:r>
      <w:r w:rsidR="00EE3165" w:rsidRPr="00A148C7">
        <w:rPr>
          <w:rFonts w:asciiTheme="majorHAnsi" w:hAnsiTheme="majorHAnsi"/>
          <w:color w:val="000000"/>
          <w:sz w:val="24"/>
          <w:szCs w:val="24"/>
        </w:rPr>
        <w:t xml:space="preserve">. </w:t>
      </w:r>
      <w:r w:rsidRPr="00A148C7">
        <w:rPr>
          <w:rFonts w:asciiTheme="majorHAnsi" w:hAnsiTheme="majorHAnsi"/>
          <w:color w:val="000000"/>
          <w:sz w:val="24"/>
          <w:szCs w:val="24"/>
        </w:rPr>
        <w:t xml:space="preserve"> </w:t>
      </w:r>
      <w:r w:rsidRPr="00A148C7">
        <w:rPr>
          <w:rFonts w:asciiTheme="majorHAnsi" w:hAnsiTheme="majorHAnsi"/>
          <w:sz w:val="24"/>
          <w:szCs w:val="24"/>
        </w:rPr>
        <w:t>Jou</w:t>
      </w:r>
      <w:r w:rsidR="00EE3165" w:rsidRPr="00A148C7">
        <w:rPr>
          <w:rFonts w:asciiTheme="majorHAnsi" w:hAnsiTheme="majorHAnsi"/>
          <w:sz w:val="24"/>
          <w:szCs w:val="24"/>
        </w:rPr>
        <w:t>rnal of Research on Adolescence</w:t>
      </w:r>
      <w:r w:rsidR="00EE3165" w:rsidRPr="00A148C7">
        <w:rPr>
          <w:rFonts w:asciiTheme="majorHAnsi" w:hAnsiTheme="majorHAnsi"/>
          <w:color w:val="000000"/>
          <w:sz w:val="24"/>
          <w:szCs w:val="24"/>
        </w:rPr>
        <w:t>, 22, 571-582. PMC3526367.</w:t>
      </w:r>
      <w:r w:rsidR="00032147" w:rsidRPr="00032147">
        <w:rPr>
          <w:rFonts w:asciiTheme="majorHAnsi" w:hAnsiTheme="majorHAnsi"/>
          <w:b/>
          <w:bCs/>
          <w:sz w:val="24"/>
          <w:szCs w:val="24"/>
        </w:rPr>
        <w:t xml:space="preserve"> </w:t>
      </w:r>
      <w:r w:rsidR="00032147">
        <w:rPr>
          <w:rFonts w:asciiTheme="majorHAnsi" w:hAnsiTheme="majorHAnsi"/>
          <w:b/>
          <w:bCs/>
          <w:sz w:val="24"/>
          <w:szCs w:val="24"/>
        </w:rPr>
        <w:t xml:space="preserve">Network Science Lead, Study Design Input, Survey Programming, </w:t>
      </w:r>
      <w:r w:rsidR="00032147" w:rsidRPr="0048749F">
        <w:rPr>
          <w:rFonts w:asciiTheme="majorHAnsi" w:hAnsiTheme="majorHAnsi"/>
          <w:b/>
          <w:bCs/>
          <w:sz w:val="24"/>
          <w:szCs w:val="24"/>
        </w:rPr>
        <w:t>Analysis Input, Results Interpretation, Manuscript Preparation.</w:t>
      </w:r>
    </w:p>
    <w:p w14:paraId="2AD48C59" w14:textId="77777777" w:rsidR="00CC0DF7" w:rsidRPr="00A148C7" w:rsidRDefault="00CC0DF7" w:rsidP="00E416ED">
      <w:pPr>
        <w:jc w:val="both"/>
        <w:rPr>
          <w:rFonts w:asciiTheme="majorHAnsi" w:hAnsiTheme="majorHAnsi"/>
          <w:color w:val="000000"/>
          <w:sz w:val="24"/>
          <w:szCs w:val="24"/>
        </w:rPr>
      </w:pPr>
    </w:p>
    <w:p w14:paraId="37190940" w14:textId="0AB54D65" w:rsidR="00CC0DF7" w:rsidRPr="00A148C7" w:rsidRDefault="00CC0DF7" w:rsidP="000B45D5">
      <w:pPr>
        <w:pStyle w:val="ListParagraph"/>
        <w:numPr>
          <w:ilvl w:val="0"/>
          <w:numId w:val="17"/>
        </w:numPr>
        <w:jc w:val="both"/>
        <w:rPr>
          <w:rFonts w:asciiTheme="majorHAnsi" w:hAnsiTheme="majorHAnsi"/>
          <w:color w:val="000000"/>
          <w:sz w:val="24"/>
          <w:szCs w:val="24"/>
        </w:rPr>
      </w:pPr>
      <w:r w:rsidRPr="00A148C7">
        <w:rPr>
          <w:rFonts w:asciiTheme="majorHAnsi" w:hAnsiTheme="majorHAnsi"/>
          <w:color w:val="000000"/>
          <w:sz w:val="24"/>
          <w:szCs w:val="24"/>
        </w:rPr>
        <w:t xml:space="preserve">D’Amico, E. J., Tucker, J. S., Miles, J. N. V., Zhou, A. J., Shih, R. A, &amp; </w:t>
      </w:r>
      <w:r w:rsidRPr="00A148C7">
        <w:rPr>
          <w:rFonts w:asciiTheme="majorHAnsi" w:hAnsiTheme="majorHAnsi"/>
          <w:b/>
          <w:color w:val="000000"/>
          <w:sz w:val="24"/>
          <w:szCs w:val="24"/>
        </w:rPr>
        <w:t>Green, H. D.</w:t>
      </w:r>
      <w:r w:rsidRPr="00A148C7">
        <w:rPr>
          <w:rFonts w:asciiTheme="majorHAnsi" w:hAnsiTheme="majorHAnsi"/>
          <w:color w:val="000000"/>
          <w:sz w:val="24"/>
          <w:szCs w:val="24"/>
        </w:rPr>
        <w:t xml:space="preserve"> (2012). Preventing alcohol use with a voluntary after school program for middle school students: Results from a randomized controlled trial of CHOICE</w:t>
      </w:r>
      <w:r w:rsidR="00EE3165" w:rsidRPr="00A148C7">
        <w:rPr>
          <w:rFonts w:asciiTheme="majorHAnsi" w:hAnsiTheme="majorHAnsi"/>
          <w:color w:val="000000"/>
          <w:sz w:val="24"/>
          <w:szCs w:val="24"/>
        </w:rPr>
        <w:t>.</w:t>
      </w:r>
      <w:r w:rsidRPr="00A148C7">
        <w:rPr>
          <w:rFonts w:asciiTheme="majorHAnsi" w:hAnsiTheme="majorHAnsi"/>
          <w:color w:val="000000"/>
          <w:sz w:val="24"/>
          <w:szCs w:val="24"/>
        </w:rPr>
        <w:t xml:space="preserve"> </w:t>
      </w:r>
      <w:r w:rsidRPr="00A148C7">
        <w:rPr>
          <w:rFonts w:asciiTheme="majorHAnsi" w:hAnsiTheme="majorHAnsi"/>
          <w:sz w:val="24"/>
          <w:szCs w:val="24"/>
        </w:rPr>
        <w:t>Prevention Science</w:t>
      </w:r>
      <w:r w:rsidR="0045338A" w:rsidRPr="00A148C7">
        <w:rPr>
          <w:rFonts w:asciiTheme="majorHAnsi" w:hAnsiTheme="majorHAnsi"/>
          <w:color w:val="000000"/>
          <w:sz w:val="24"/>
          <w:szCs w:val="24"/>
        </w:rPr>
        <w:t>, 13, 415-25. doi: 10.1007/s11121-011-0269-7. PMC3353018.</w:t>
      </w:r>
      <w:r w:rsidR="00032147">
        <w:rPr>
          <w:rFonts w:asciiTheme="majorHAnsi" w:hAnsiTheme="majorHAnsi"/>
          <w:color w:val="000000"/>
          <w:sz w:val="24"/>
          <w:szCs w:val="24"/>
        </w:rPr>
        <w:t xml:space="preserve"> </w:t>
      </w:r>
      <w:r w:rsidR="00032147">
        <w:rPr>
          <w:rFonts w:asciiTheme="majorHAnsi" w:hAnsiTheme="majorHAnsi"/>
          <w:b/>
          <w:bCs/>
          <w:sz w:val="24"/>
          <w:szCs w:val="24"/>
        </w:rPr>
        <w:t xml:space="preserve">Network Science Lead, Study Design Input, Survey Programming, </w:t>
      </w:r>
      <w:r w:rsidR="00032147" w:rsidRPr="0048749F">
        <w:rPr>
          <w:rFonts w:asciiTheme="majorHAnsi" w:hAnsiTheme="majorHAnsi"/>
          <w:b/>
          <w:bCs/>
          <w:sz w:val="24"/>
          <w:szCs w:val="24"/>
        </w:rPr>
        <w:t>Analysis Input, Results Interpretation, Manuscript Preparation.</w:t>
      </w:r>
    </w:p>
    <w:p w14:paraId="5684AAB3" w14:textId="77777777" w:rsidR="00CC0DF7" w:rsidRPr="00A148C7" w:rsidRDefault="00CC0DF7" w:rsidP="00E416ED">
      <w:pPr>
        <w:jc w:val="both"/>
        <w:rPr>
          <w:rFonts w:asciiTheme="majorHAnsi" w:hAnsiTheme="majorHAnsi"/>
          <w:color w:val="000000"/>
          <w:sz w:val="24"/>
          <w:szCs w:val="24"/>
        </w:rPr>
      </w:pPr>
    </w:p>
    <w:p w14:paraId="3A9575AF" w14:textId="5AE69908" w:rsidR="00CC0DF7" w:rsidRPr="00A148C7" w:rsidRDefault="00DF2A8E" w:rsidP="000B45D5">
      <w:pPr>
        <w:pStyle w:val="ListParagraph"/>
        <w:numPr>
          <w:ilvl w:val="0"/>
          <w:numId w:val="17"/>
        </w:numPr>
        <w:jc w:val="both"/>
        <w:rPr>
          <w:rFonts w:asciiTheme="majorHAnsi" w:hAnsiTheme="majorHAnsi"/>
          <w:sz w:val="24"/>
          <w:szCs w:val="24"/>
        </w:rPr>
      </w:pPr>
      <w:r w:rsidRPr="00A148C7">
        <w:rPr>
          <w:rFonts w:asciiTheme="majorHAnsi" w:hAnsiTheme="majorHAnsi" w:cs="Arial"/>
          <w:bCs/>
          <w:sz w:val="24"/>
          <w:szCs w:val="24"/>
        </w:rPr>
        <w:t>*</w:t>
      </w:r>
      <w:r w:rsidR="00CC0DF7" w:rsidRPr="00A148C7">
        <w:rPr>
          <w:rFonts w:asciiTheme="majorHAnsi" w:hAnsiTheme="majorHAnsi" w:cs="Arial"/>
          <w:bCs/>
          <w:sz w:val="24"/>
          <w:szCs w:val="24"/>
        </w:rPr>
        <w:t>Go</w:t>
      </w:r>
      <w:r w:rsidR="0045338A" w:rsidRPr="00A148C7">
        <w:rPr>
          <w:rFonts w:asciiTheme="majorHAnsi" w:hAnsiTheme="majorHAnsi" w:cs="Arial"/>
          <w:bCs/>
          <w:sz w:val="24"/>
          <w:szCs w:val="24"/>
        </w:rPr>
        <w:t>,</w:t>
      </w:r>
      <w:r w:rsidR="00CC0DF7" w:rsidRPr="00A148C7">
        <w:rPr>
          <w:rFonts w:asciiTheme="majorHAnsi" w:hAnsiTheme="majorHAnsi" w:cs="Arial"/>
          <w:bCs/>
          <w:sz w:val="24"/>
          <w:szCs w:val="24"/>
        </w:rPr>
        <w:t xml:space="preserve"> M</w:t>
      </w:r>
      <w:r w:rsidR="0045338A" w:rsidRPr="00A148C7">
        <w:rPr>
          <w:rFonts w:asciiTheme="majorHAnsi" w:hAnsiTheme="majorHAnsi" w:cs="Arial"/>
          <w:bCs/>
          <w:sz w:val="24"/>
          <w:szCs w:val="24"/>
        </w:rPr>
        <w:t xml:space="preserve">. </w:t>
      </w:r>
      <w:r w:rsidR="00CC0DF7" w:rsidRPr="00A148C7">
        <w:rPr>
          <w:rFonts w:asciiTheme="majorHAnsi" w:hAnsiTheme="majorHAnsi" w:cs="Arial"/>
          <w:bCs/>
          <w:sz w:val="24"/>
          <w:szCs w:val="24"/>
        </w:rPr>
        <w:t>H</w:t>
      </w:r>
      <w:r w:rsidR="0045338A" w:rsidRPr="00A148C7">
        <w:rPr>
          <w:rFonts w:asciiTheme="majorHAnsi" w:hAnsiTheme="majorHAnsi" w:cs="Arial"/>
          <w:bCs/>
          <w:sz w:val="24"/>
          <w:szCs w:val="24"/>
        </w:rPr>
        <w:t>.</w:t>
      </w:r>
      <w:r w:rsidR="00CC0DF7" w:rsidRPr="00A148C7">
        <w:rPr>
          <w:rFonts w:asciiTheme="majorHAnsi" w:hAnsiTheme="majorHAnsi" w:cs="Arial"/>
          <w:bCs/>
          <w:sz w:val="24"/>
          <w:szCs w:val="24"/>
        </w:rPr>
        <w:t>,</w:t>
      </w:r>
      <w:r w:rsidR="00CC0DF7" w:rsidRPr="00A148C7">
        <w:rPr>
          <w:rFonts w:asciiTheme="majorHAnsi" w:hAnsiTheme="majorHAnsi" w:cs="Arial"/>
          <w:sz w:val="24"/>
          <w:szCs w:val="24"/>
        </w:rPr>
        <w:t xml:space="preserve"> Tucker</w:t>
      </w:r>
      <w:r w:rsidR="0045338A" w:rsidRPr="00A148C7">
        <w:rPr>
          <w:rFonts w:asciiTheme="majorHAnsi" w:hAnsiTheme="majorHAnsi" w:cs="Arial"/>
          <w:sz w:val="24"/>
          <w:szCs w:val="24"/>
        </w:rPr>
        <w:t>,</w:t>
      </w:r>
      <w:r w:rsidR="00CC0DF7" w:rsidRPr="00A148C7">
        <w:rPr>
          <w:rFonts w:asciiTheme="majorHAnsi" w:hAnsiTheme="majorHAnsi" w:cs="Arial"/>
          <w:sz w:val="24"/>
          <w:szCs w:val="24"/>
        </w:rPr>
        <w:t xml:space="preserve"> J</w:t>
      </w:r>
      <w:r w:rsidR="0045338A" w:rsidRPr="00A148C7">
        <w:rPr>
          <w:rFonts w:asciiTheme="majorHAnsi" w:hAnsiTheme="majorHAnsi" w:cs="Arial"/>
          <w:sz w:val="24"/>
          <w:szCs w:val="24"/>
        </w:rPr>
        <w:t>.</w:t>
      </w:r>
      <w:r w:rsidR="00CC0DF7" w:rsidRPr="00A148C7">
        <w:rPr>
          <w:rFonts w:asciiTheme="majorHAnsi" w:hAnsiTheme="majorHAnsi" w:cs="Arial"/>
          <w:sz w:val="24"/>
          <w:szCs w:val="24"/>
        </w:rPr>
        <w:t xml:space="preserve">, </w:t>
      </w:r>
      <w:r w:rsidR="00CC0DF7" w:rsidRPr="00A148C7">
        <w:rPr>
          <w:rFonts w:asciiTheme="majorHAnsi" w:hAnsiTheme="majorHAnsi" w:cs="Arial"/>
          <w:b/>
          <w:sz w:val="24"/>
          <w:szCs w:val="24"/>
        </w:rPr>
        <w:t>Green</w:t>
      </w:r>
      <w:r w:rsidR="0045338A" w:rsidRPr="00A148C7">
        <w:rPr>
          <w:rFonts w:asciiTheme="majorHAnsi" w:hAnsiTheme="majorHAnsi" w:cs="Arial"/>
          <w:b/>
          <w:sz w:val="24"/>
          <w:szCs w:val="24"/>
        </w:rPr>
        <w:t>,</w:t>
      </w:r>
      <w:r w:rsidR="00CC0DF7" w:rsidRPr="00A148C7">
        <w:rPr>
          <w:rFonts w:asciiTheme="majorHAnsi" w:hAnsiTheme="majorHAnsi" w:cs="Arial"/>
          <w:b/>
          <w:sz w:val="24"/>
          <w:szCs w:val="24"/>
        </w:rPr>
        <w:t xml:space="preserve"> H</w:t>
      </w:r>
      <w:r w:rsidR="0045338A" w:rsidRPr="00A148C7">
        <w:rPr>
          <w:rFonts w:asciiTheme="majorHAnsi" w:hAnsiTheme="majorHAnsi" w:cs="Arial"/>
          <w:b/>
          <w:sz w:val="24"/>
          <w:szCs w:val="24"/>
        </w:rPr>
        <w:t>. D.</w:t>
      </w:r>
      <w:r w:rsidR="007D5329" w:rsidRPr="00A148C7">
        <w:rPr>
          <w:rFonts w:asciiTheme="majorHAnsi" w:hAnsiTheme="majorHAnsi" w:cs="Arial"/>
          <w:b/>
          <w:sz w:val="24"/>
          <w:szCs w:val="24"/>
        </w:rPr>
        <w:t>,</w:t>
      </w:r>
      <w:r w:rsidR="0045338A" w:rsidRPr="00A148C7">
        <w:rPr>
          <w:rFonts w:asciiTheme="majorHAnsi" w:hAnsiTheme="majorHAnsi" w:cs="Arial"/>
          <w:b/>
          <w:sz w:val="24"/>
          <w:szCs w:val="24"/>
        </w:rPr>
        <w:t xml:space="preserve"> Jr.</w:t>
      </w:r>
      <w:r w:rsidR="00CC0DF7" w:rsidRPr="00A148C7">
        <w:rPr>
          <w:rFonts w:asciiTheme="majorHAnsi" w:hAnsiTheme="majorHAnsi" w:cs="Arial"/>
          <w:sz w:val="24"/>
          <w:szCs w:val="24"/>
        </w:rPr>
        <w:t>, Pollard</w:t>
      </w:r>
      <w:r w:rsidR="0045338A" w:rsidRPr="00A148C7">
        <w:rPr>
          <w:rFonts w:asciiTheme="majorHAnsi" w:hAnsiTheme="majorHAnsi" w:cs="Arial"/>
          <w:sz w:val="24"/>
          <w:szCs w:val="24"/>
        </w:rPr>
        <w:t>,</w:t>
      </w:r>
      <w:r w:rsidR="00CC0DF7" w:rsidRPr="00A148C7">
        <w:rPr>
          <w:rFonts w:asciiTheme="majorHAnsi" w:hAnsiTheme="majorHAnsi" w:cs="Arial"/>
          <w:sz w:val="24"/>
          <w:szCs w:val="24"/>
        </w:rPr>
        <w:t xml:space="preserve"> M</w:t>
      </w:r>
      <w:r w:rsidR="0045338A" w:rsidRPr="00A148C7">
        <w:rPr>
          <w:rFonts w:asciiTheme="majorHAnsi" w:hAnsiTheme="majorHAnsi" w:cs="Arial"/>
          <w:sz w:val="24"/>
          <w:szCs w:val="24"/>
        </w:rPr>
        <w:t>.</w:t>
      </w:r>
      <w:r w:rsidR="00CC0DF7" w:rsidRPr="00A148C7">
        <w:rPr>
          <w:rFonts w:asciiTheme="majorHAnsi" w:hAnsiTheme="majorHAnsi" w:cs="Arial"/>
          <w:sz w:val="24"/>
          <w:szCs w:val="24"/>
        </w:rPr>
        <w:t xml:space="preserve">, </w:t>
      </w:r>
      <w:r w:rsidR="007D5329" w:rsidRPr="00A148C7">
        <w:rPr>
          <w:rFonts w:asciiTheme="majorHAnsi" w:hAnsiTheme="majorHAnsi" w:cs="Arial"/>
          <w:sz w:val="24"/>
          <w:szCs w:val="24"/>
        </w:rPr>
        <w:t xml:space="preserve">&amp; </w:t>
      </w:r>
      <w:r w:rsidR="00CC0DF7" w:rsidRPr="00A148C7">
        <w:rPr>
          <w:rFonts w:asciiTheme="majorHAnsi" w:hAnsiTheme="majorHAnsi" w:cs="Arial"/>
          <w:sz w:val="24"/>
          <w:szCs w:val="24"/>
        </w:rPr>
        <w:t>Kennedy</w:t>
      </w:r>
      <w:r w:rsidR="0045338A" w:rsidRPr="00A148C7">
        <w:rPr>
          <w:rFonts w:asciiTheme="majorHAnsi" w:hAnsiTheme="majorHAnsi" w:cs="Arial"/>
          <w:sz w:val="24"/>
          <w:szCs w:val="24"/>
        </w:rPr>
        <w:t>,</w:t>
      </w:r>
      <w:r w:rsidR="00CC0DF7" w:rsidRPr="00A148C7">
        <w:rPr>
          <w:rFonts w:asciiTheme="majorHAnsi" w:hAnsiTheme="majorHAnsi" w:cs="Arial"/>
          <w:sz w:val="24"/>
          <w:szCs w:val="24"/>
        </w:rPr>
        <w:t xml:space="preserve"> D. (2012)</w:t>
      </w:r>
      <w:r w:rsidR="0045338A" w:rsidRPr="00A148C7">
        <w:rPr>
          <w:rFonts w:asciiTheme="majorHAnsi" w:hAnsiTheme="majorHAnsi" w:cs="Arial"/>
          <w:sz w:val="24"/>
          <w:szCs w:val="24"/>
        </w:rPr>
        <w:t>.</w:t>
      </w:r>
      <w:r w:rsidR="00CC0DF7" w:rsidRPr="00A148C7">
        <w:rPr>
          <w:rFonts w:asciiTheme="majorHAnsi" w:hAnsiTheme="majorHAnsi" w:cs="Arial"/>
          <w:sz w:val="24"/>
          <w:szCs w:val="24"/>
        </w:rPr>
        <w:t xml:space="preserve"> </w:t>
      </w:r>
      <w:r w:rsidR="0045338A" w:rsidRPr="00A148C7">
        <w:rPr>
          <w:rFonts w:asciiTheme="majorHAnsi" w:hAnsiTheme="majorHAnsi" w:cs="Arial"/>
          <w:sz w:val="24"/>
          <w:szCs w:val="24"/>
        </w:rPr>
        <w:t>Social distance and homophily in adolescent smoking initiation</w:t>
      </w:r>
      <w:r w:rsidR="00CC0DF7" w:rsidRPr="00A148C7">
        <w:rPr>
          <w:rFonts w:asciiTheme="majorHAnsi" w:hAnsiTheme="majorHAnsi" w:cs="Arial"/>
          <w:sz w:val="24"/>
          <w:szCs w:val="24"/>
        </w:rPr>
        <w:t xml:space="preserve">. </w:t>
      </w:r>
      <w:r w:rsidR="00CC0DF7" w:rsidRPr="00A148C7">
        <w:rPr>
          <w:rFonts w:asciiTheme="majorHAnsi" w:hAnsiTheme="majorHAnsi"/>
          <w:sz w:val="24"/>
          <w:szCs w:val="24"/>
        </w:rPr>
        <w:t>Drug and Alcohol Dependence</w:t>
      </w:r>
      <w:r w:rsidR="0045338A" w:rsidRPr="00A148C7">
        <w:rPr>
          <w:rFonts w:asciiTheme="majorHAnsi" w:hAnsiTheme="majorHAnsi" w:cs="Arial"/>
          <w:sz w:val="24"/>
          <w:szCs w:val="24"/>
        </w:rPr>
        <w:t>, 124, 347-354.</w:t>
      </w:r>
      <w:r w:rsidR="0045338A" w:rsidRPr="00A148C7">
        <w:rPr>
          <w:rFonts w:asciiTheme="majorHAnsi" w:hAnsiTheme="majorHAnsi"/>
          <w:sz w:val="24"/>
          <w:szCs w:val="24"/>
        </w:rPr>
        <w:t xml:space="preserve"> </w:t>
      </w:r>
      <w:r w:rsidR="0045338A" w:rsidRPr="00A148C7">
        <w:rPr>
          <w:rFonts w:asciiTheme="majorHAnsi" w:hAnsiTheme="majorHAnsi" w:cs="Arial"/>
          <w:sz w:val="24"/>
          <w:szCs w:val="24"/>
        </w:rPr>
        <w:t>doi: 10.1016/j.drugalcdep.2012.02.007.</w:t>
      </w:r>
      <w:r w:rsidR="003964D5" w:rsidRPr="00A148C7">
        <w:rPr>
          <w:rFonts w:asciiTheme="majorHAnsi" w:hAnsiTheme="majorHAnsi" w:cs="Arial"/>
          <w:sz w:val="24"/>
          <w:szCs w:val="24"/>
        </w:rPr>
        <w:t xml:space="preserve"> PMID: 22417919. </w:t>
      </w:r>
      <w:r w:rsidR="00FD40E5" w:rsidRPr="00FD40E5">
        <w:rPr>
          <w:rFonts w:asciiTheme="majorHAnsi" w:hAnsiTheme="majorHAnsi" w:cs="Arial"/>
          <w:b/>
          <w:bCs/>
          <w:sz w:val="24"/>
          <w:szCs w:val="24"/>
        </w:rPr>
        <w:t xml:space="preserve">Student Mentor, </w:t>
      </w:r>
      <w:r w:rsidR="00032147">
        <w:rPr>
          <w:rFonts w:asciiTheme="majorHAnsi" w:hAnsiTheme="majorHAnsi"/>
          <w:b/>
          <w:bCs/>
          <w:sz w:val="24"/>
          <w:szCs w:val="24"/>
        </w:rPr>
        <w:t xml:space="preserve">Network Science Lead, Study Design Input, Survey Programming, </w:t>
      </w:r>
      <w:r w:rsidR="00032147" w:rsidRPr="0048749F">
        <w:rPr>
          <w:rFonts w:asciiTheme="majorHAnsi" w:hAnsiTheme="majorHAnsi"/>
          <w:b/>
          <w:bCs/>
          <w:sz w:val="24"/>
          <w:szCs w:val="24"/>
        </w:rPr>
        <w:t>Analysis Input, Results Interpretation, Manuscript Preparation.</w:t>
      </w:r>
    </w:p>
    <w:p w14:paraId="12D0A08E" w14:textId="77777777" w:rsidR="00CC0DF7" w:rsidRPr="00A148C7" w:rsidRDefault="00CC0DF7" w:rsidP="00E416ED">
      <w:pPr>
        <w:jc w:val="both"/>
        <w:rPr>
          <w:rFonts w:asciiTheme="majorHAnsi" w:hAnsiTheme="majorHAnsi"/>
          <w:color w:val="000000"/>
          <w:sz w:val="24"/>
          <w:szCs w:val="24"/>
        </w:rPr>
      </w:pPr>
    </w:p>
    <w:p w14:paraId="68AC233A" w14:textId="10697C38" w:rsidR="00CC0DF7" w:rsidRPr="00A148C7" w:rsidRDefault="00DF2A8E" w:rsidP="000B45D5">
      <w:pPr>
        <w:pStyle w:val="ListParagraph"/>
        <w:numPr>
          <w:ilvl w:val="0"/>
          <w:numId w:val="17"/>
        </w:numPr>
        <w:jc w:val="both"/>
        <w:rPr>
          <w:rFonts w:asciiTheme="majorHAnsi" w:hAnsiTheme="majorHAnsi"/>
          <w:color w:val="000000"/>
          <w:sz w:val="24"/>
          <w:szCs w:val="24"/>
        </w:rPr>
      </w:pPr>
      <w:r w:rsidRPr="00A148C7">
        <w:rPr>
          <w:rFonts w:asciiTheme="majorHAnsi" w:hAnsiTheme="majorHAnsi"/>
          <w:color w:val="000000"/>
          <w:sz w:val="24"/>
          <w:szCs w:val="24"/>
        </w:rPr>
        <w:t>*</w:t>
      </w:r>
      <w:r w:rsidR="00CC0DF7" w:rsidRPr="00A148C7">
        <w:rPr>
          <w:rFonts w:asciiTheme="majorHAnsi" w:hAnsiTheme="majorHAnsi"/>
          <w:color w:val="000000"/>
          <w:sz w:val="24"/>
          <w:szCs w:val="24"/>
        </w:rPr>
        <w:t xml:space="preserve">Espelage, D.L., </w:t>
      </w:r>
      <w:r w:rsidR="00CC0DF7" w:rsidRPr="00A148C7">
        <w:rPr>
          <w:rFonts w:asciiTheme="majorHAnsi" w:hAnsiTheme="majorHAnsi"/>
          <w:b/>
          <w:color w:val="000000"/>
          <w:sz w:val="24"/>
          <w:szCs w:val="24"/>
        </w:rPr>
        <w:t xml:space="preserve">Green, </w:t>
      </w:r>
      <w:r w:rsidR="0045338A" w:rsidRPr="00A148C7">
        <w:rPr>
          <w:rFonts w:asciiTheme="majorHAnsi" w:hAnsiTheme="majorHAnsi" w:cs="Arial"/>
          <w:b/>
          <w:sz w:val="24"/>
          <w:szCs w:val="24"/>
        </w:rPr>
        <w:t>H. D.</w:t>
      </w:r>
      <w:r w:rsidR="007D5329" w:rsidRPr="00A148C7">
        <w:rPr>
          <w:rFonts w:asciiTheme="majorHAnsi" w:hAnsiTheme="majorHAnsi" w:cs="Arial"/>
          <w:b/>
          <w:sz w:val="24"/>
          <w:szCs w:val="24"/>
        </w:rPr>
        <w:t>,</w:t>
      </w:r>
      <w:r w:rsidR="0045338A" w:rsidRPr="00A148C7">
        <w:rPr>
          <w:rFonts w:asciiTheme="majorHAnsi" w:hAnsiTheme="majorHAnsi" w:cs="Arial"/>
          <w:b/>
          <w:sz w:val="24"/>
          <w:szCs w:val="24"/>
        </w:rPr>
        <w:t xml:space="preserve"> Jr.</w:t>
      </w:r>
      <w:r w:rsidR="00CC0DF7" w:rsidRPr="00A148C7">
        <w:rPr>
          <w:rFonts w:asciiTheme="majorHAnsi" w:hAnsiTheme="majorHAnsi"/>
          <w:color w:val="000000"/>
          <w:sz w:val="24"/>
          <w:szCs w:val="24"/>
        </w:rPr>
        <w:t xml:space="preserve">, </w:t>
      </w:r>
      <w:r w:rsidR="007D5329" w:rsidRPr="00A148C7">
        <w:rPr>
          <w:rFonts w:asciiTheme="majorHAnsi" w:hAnsiTheme="majorHAnsi"/>
          <w:color w:val="000000"/>
          <w:sz w:val="24"/>
          <w:szCs w:val="24"/>
        </w:rPr>
        <w:t xml:space="preserve">&amp; </w:t>
      </w:r>
      <w:r w:rsidR="00CC0DF7" w:rsidRPr="00A148C7">
        <w:rPr>
          <w:rFonts w:asciiTheme="majorHAnsi" w:hAnsiTheme="majorHAnsi"/>
          <w:color w:val="000000"/>
          <w:sz w:val="24"/>
          <w:szCs w:val="24"/>
        </w:rPr>
        <w:t xml:space="preserve">Polanin J. (2012). </w:t>
      </w:r>
      <w:r w:rsidR="0045338A" w:rsidRPr="00A148C7">
        <w:rPr>
          <w:rFonts w:asciiTheme="majorHAnsi" w:hAnsiTheme="majorHAnsi"/>
          <w:color w:val="000000"/>
          <w:sz w:val="24"/>
          <w:szCs w:val="24"/>
        </w:rPr>
        <w:t>Willingness to intervene in bullying episodes among middle school students:  Individual and peer group influences</w:t>
      </w:r>
      <w:r w:rsidR="00CC0DF7" w:rsidRPr="00A148C7">
        <w:rPr>
          <w:rFonts w:asciiTheme="majorHAnsi" w:hAnsiTheme="majorHAnsi"/>
          <w:color w:val="000000"/>
          <w:sz w:val="24"/>
          <w:szCs w:val="24"/>
        </w:rPr>
        <w:t xml:space="preserve">. </w:t>
      </w:r>
      <w:r w:rsidR="00CC0DF7" w:rsidRPr="00A148C7">
        <w:rPr>
          <w:rFonts w:asciiTheme="majorHAnsi" w:hAnsiTheme="majorHAnsi"/>
          <w:sz w:val="24"/>
          <w:szCs w:val="24"/>
        </w:rPr>
        <w:t>J</w:t>
      </w:r>
      <w:r w:rsidR="0045338A" w:rsidRPr="00A148C7">
        <w:rPr>
          <w:rFonts w:asciiTheme="majorHAnsi" w:hAnsiTheme="majorHAnsi"/>
          <w:sz w:val="24"/>
          <w:szCs w:val="24"/>
        </w:rPr>
        <w:t>ournal of Early Adolescence</w:t>
      </w:r>
      <w:r w:rsidR="0045338A" w:rsidRPr="00A148C7">
        <w:rPr>
          <w:rFonts w:asciiTheme="majorHAnsi" w:hAnsiTheme="majorHAnsi"/>
          <w:color w:val="000000"/>
          <w:sz w:val="24"/>
          <w:szCs w:val="24"/>
        </w:rPr>
        <w:t>. doi</w:t>
      </w:r>
      <w:r w:rsidR="00CC0DF7" w:rsidRPr="00A148C7">
        <w:rPr>
          <w:rFonts w:asciiTheme="majorHAnsi" w:hAnsiTheme="majorHAnsi"/>
          <w:color w:val="000000"/>
          <w:sz w:val="24"/>
          <w:szCs w:val="24"/>
        </w:rPr>
        <w:t>: 10.1177/0272431611423017.</w:t>
      </w:r>
      <w:r w:rsidR="00D00490" w:rsidRPr="00A148C7">
        <w:rPr>
          <w:rFonts w:asciiTheme="majorHAnsi" w:hAnsiTheme="majorHAnsi"/>
          <w:color w:val="000000"/>
          <w:sz w:val="24"/>
          <w:szCs w:val="24"/>
        </w:rPr>
        <w:t xml:space="preserve"> </w:t>
      </w:r>
      <w:r w:rsidR="00FD40E5" w:rsidRPr="00FD40E5">
        <w:rPr>
          <w:rFonts w:asciiTheme="majorHAnsi" w:hAnsiTheme="majorHAnsi" w:cs="Arial"/>
          <w:b/>
          <w:bCs/>
          <w:sz w:val="24"/>
          <w:szCs w:val="24"/>
        </w:rPr>
        <w:t xml:space="preserve">Student Mentor, </w:t>
      </w:r>
      <w:r w:rsidR="00FD40E5">
        <w:rPr>
          <w:rFonts w:asciiTheme="majorHAnsi" w:hAnsiTheme="majorHAnsi"/>
          <w:b/>
          <w:bCs/>
          <w:sz w:val="24"/>
          <w:szCs w:val="24"/>
        </w:rPr>
        <w:t xml:space="preserve">Network Science Lead, Study Design Input, Survey Programming, </w:t>
      </w:r>
      <w:r w:rsidR="00FD40E5" w:rsidRPr="0048749F">
        <w:rPr>
          <w:rFonts w:asciiTheme="majorHAnsi" w:hAnsiTheme="majorHAnsi"/>
          <w:b/>
          <w:bCs/>
          <w:sz w:val="24"/>
          <w:szCs w:val="24"/>
        </w:rPr>
        <w:t>Analysis Input, Results Interpretation, Manuscript Preparation.</w:t>
      </w:r>
    </w:p>
    <w:p w14:paraId="2ED05864" w14:textId="77777777" w:rsidR="00CC0DF7" w:rsidRPr="00A148C7" w:rsidRDefault="00CC0DF7" w:rsidP="00E416ED">
      <w:pPr>
        <w:jc w:val="both"/>
        <w:rPr>
          <w:rStyle w:val="HTMLTypewriter"/>
          <w:rFonts w:asciiTheme="majorHAnsi" w:hAnsiTheme="majorHAnsi" w:cs="Times New Roman"/>
          <w:color w:val="000000"/>
          <w:sz w:val="24"/>
          <w:szCs w:val="24"/>
        </w:rPr>
      </w:pPr>
    </w:p>
    <w:p w14:paraId="09DBB286" w14:textId="3E6BE259" w:rsidR="00307EE7" w:rsidRPr="00A148C7" w:rsidRDefault="00307EE7" w:rsidP="000B45D5">
      <w:pPr>
        <w:pStyle w:val="ListParagraph"/>
        <w:numPr>
          <w:ilvl w:val="0"/>
          <w:numId w:val="17"/>
        </w:numPr>
        <w:jc w:val="both"/>
        <w:rPr>
          <w:rFonts w:asciiTheme="majorHAnsi" w:hAnsiTheme="majorHAnsi"/>
          <w:sz w:val="24"/>
          <w:szCs w:val="24"/>
        </w:rPr>
      </w:pPr>
      <w:r w:rsidRPr="00A148C7">
        <w:rPr>
          <w:rFonts w:asciiTheme="majorHAnsi" w:hAnsiTheme="majorHAnsi"/>
          <w:sz w:val="24"/>
          <w:szCs w:val="24"/>
        </w:rPr>
        <w:lastRenderedPageBreak/>
        <w:t xml:space="preserve">Kennedy, D. P., </w:t>
      </w:r>
      <w:r w:rsidRPr="00A148C7">
        <w:rPr>
          <w:rFonts w:asciiTheme="majorHAnsi" w:hAnsiTheme="majorHAnsi"/>
          <w:b/>
          <w:sz w:val="24"/>
          <w:szCs w:val="24"/>
        </w:rPr>
        <w:t>Green, H. D. Jr.</w:t>
      </w:r>
      <w:r w:rsidRPr="00A148C7">
        <w:rPr>
          <w:rFonts w:asciiTheme="majorHAnsi" w:hAnsiTheme="majorHAnsi"/>
          <w:sz w:val="24"/>
          <w:szCs w:val="24"/>
        </w:rPr>
        <w:t>, McCarty, C., &amp; Tucker, J. S. (201</w:t>
      </w:r>
      <w:r w:rsidR="00E07DCC" w:rsidRPr="00A148C7">
        <w:rPr>
          <w:rFonts w:asciiTheme="majorHAnsi" w:hAnsiTheme="majorHAnsi"/>
          <w:sz w:val="24"/>
          <w:szCs w:val="24"/>
        </w:rPr>
        <w:t>2</w:t>
      </w:r>
      <w:r w:rsidRPr="00A148C7">
        <w:rPr>
          <w:rFonts w:asciiTheme="majorHAnsi" w:hAnsiTheme="majorHAnsi"/>
          <w:sz w:val="24"/>
          <w:szCs w:val="24"/>
        </w:rPr>
        <w:t>).  Nonexperts’ recognition of structure in personal network data.  Field Methods, 23, 287-306.</w:t>
      </w:r>
      <w:r w:rsidR="00915DB7" w:rsidRPr="00A148C7">
        <w:rPr>
          <w:rFonts w:asciiTheme="majorHAnsi" w:hAnsiTheme="majorHAnsi"/>
          <w:sz w:val="24"/>
          <w:szCs w:val="24"/>
        </w:rPr>
        <w:t xml:space="preserve">   PMC3134282.</w:t>
      </w:r>
      <w:r w:rsidR="00FD40E5">
        <w:rPr>
          <w:rFonts w:asciiTheme="majorHAnsi" w:hAnsiTheme="majorHAnsi"/>
          <w:sz w:val="24"/>
          <w:szCs w:val="24"/>
        </w:rPr>
        <w:t xml:space="preserve"> </w:t>
      </w:r>
      <w:r w:rsidR="00FD40E5">
        <w:rPr>
          <w:rFonts w:asciiTheme="majorHAnsi" w:hAnsiTheme="majorHAnsi"/>
          <w:b/>
          <w:bCs/>
          <w:sz w:val="24"/>
          <w:szCs w:val="24"/>
        </w:rPr>
        <w:t xml:space="preserve">Study Design Input, </w:t>
      </w:r>
      <w:r w:rsidR="00FD40E5" w:rsidRPr="0048749F">
        <w:rPr>
          <w:rFonts w:asciiTheme="majorHAnsi" w:hAnsiTheme="majorHAnsi"/>
          <w:b/>
          <w:bCs/>
          <w:sz w:val="24"/>
          <w:szCs w:val="24"/>
        </w:rPr>
        <w:t>Analysis Input, Results Interpretation, Manuscript Preparation.</w:t>
      </w:r>
    </w:p>
    <w:p w14:paraId="4C5C6904" w14:textId="77777777" w:rsidR="00307EE7" w:rsidRPr="00A148C7" w:rsidRDefault="00307EE7" w:rsidP="00E416ED">
      <w:pPr>
        <w:jc w:val="both"/>
        <w:rPr>
          <w:rFonts w:asciiTheme="majorHAnsi" w:hAnsiTheme="majorHAnsi"/>
          <w:sz w:val="24"/>
          <w:szCs w:val="24"/>
        </w:rPr>
      </w:pPr>
    </w:p>
    <w:p w14:paraId="103589FC" w14:textId="5063BD31" w:rsidR="00CC0DF7" w:rsidRPr="00A148C7" w:rsidRDefault="00CC0DF7" w:rsidP="000B45D5">
      <w:pPr>
        <w:pStyle w:val="ListParagraph"/>
        <w:numPr>
          <w:ilvl w:val="0"/>
          <w:numId w:val="17"/>
        </w:numPr>
        <w:jc w:val="both"/>
        <w:rPr>
          <w:rFonts w:asciiTheme="majorHAnsi" w:hAnsiTheme="majorHAnsi"/>
          <w:color w:val="000000"/>
          <w:sz w:val="24"/>
          <w:szCs w:val="24"/>
        </w:rPr>
      </w:pPr>
      <w:r w:rsidRPr="00A148C7">
        <w:rPr>
          <w:rFonts w:asciiTheme="majorHAnsi" w:hAnsiTheme="majorHAnsi"/>
          <w:color w:val="000000"/>
          <w:sz w:val="24"/>
          <w:szCs w:val="24"/>
        </w:rPr>
        <w:t>Tucker, J.</w:t>
      </w:r>
      <w:r w:rsidR="007D5329" w:rsidRPr="00A148C7">
        <w:rPr>
          <w:rFonts w:asciiTheme="majorHAnsi" w:hAnsiTheme="majorHAnsi"/>
          <w:color w:val="000000"/>
          <w:sz w:val="24"/>
          <w:szCs w:val="24"/>
        </w:rPr>
        <w:t xml:space="preserve"> </w:t>
      </w:r>
      <w:r w:rsidRPr="00A148C7">
        <w:rPr>
          <w:rFonts w:asciiTheme="majorHAnsi" w:hAnsiTheme="majorHAnsi"/>
          <w:color w:val="000000"/>
          <w:sz w:val="24"/>
          <w:szCs w:val="24"/>
        </w:rPr>
        <w:t xml:space="preserve">S., </w:t>
      </w:r>
      <w:r w:rsidR="007D5329" w:rsidRPr="00A148C7">
        <w:rPr>
          <w:rFonts w:asciiTheme="majorHAnsi" w:hAnsiTheme="majorHAnsi"/>
          <w:b/>
          <w:sz w:val="24"/>
          <w:szCs w:val="24"/>
        </w:rPr>
        <w:t>Green, H. D. Jr.</w:t>
      </w:r>
      <w:r w:rsidR="007D5329" w:rsidRPr="00A148C7">
        <w:rPr>
          <w:rFonts w:asciiTheme="majorHAnsi" w:hAnsiTheme="majorHAnsi"/>
          <w:sz w:val="24"/>
          <w:szCs w:val="24"/>
        </w:rPr>
        <w:t xml:space="preserve">, </w:t>
      </w:r>
      <w:r w:rsidRPr="00A148C7">
        <w:rPr>
          <w:rFonts w:asciiTheme="majorHAnsi" w:hAnsiTheme="majorHAnsi"/>
          <w:color w:val="000000"/>
          <w:sz w:val="24"/>
          <w:szCs w:val="24"/>
        </w:rPr>
        <w:t>Zhou, A.</w:t>
      </w:r>
      <w:r w:rsidR="007D5329" w:rsidRPr="00A148C7">
        <w:rPr>
          <w:rFonts w:asciiTheme="majorHAnsi" w:hAnsiTheme="majorHAnsi"/>
          <w:color w:val="000000"/>
          <w:sz w:val="24"/>
          <w:szCs w:val="24"/>
        </w:rPr>
        <w:t xml:space="preserve"> </w:t>
      </w:r>
      <w:r w:rsidRPr="00A148C7">
        <w:rPr>
          <w:rFonts w:asciiTheme="majorHAnsi" w:hAnsiTheme="majorHAnsi"/>
          <w:color w:val="000000"/>
          <w:sz w:val="24"/>
          <w:szCs w:val="24"/>
        </w:rPr>
        <w:t>J., Shih, R.</w:t>
      </w:r>
      <w:r w:rsidR="007D5329" w:rsidRPr="00A148C7">
        <w:rPr>
          <w:rFonts w:asciiTheme="majorHAnsi" w:hAnsiTheme="majorHAnsi"/>
          <w:color w:val="000000"/>
          <w:sz w:val="24"/>
          <w:szCs w:val="24"/>
        </w:rPr>
        <w:t xml:space="preserve"> </w:t>
      </w:r>
      <w:r w:rsidRPr="00A148C7">
        <w:rPr>
          <w:rFonts w:asciiTheme="majorHAnsi" w:hAnsiTheme="majorHAnsi"/>
          <w:color w:val="000000"/>
          <w:sz w:val="24"/>
          <w:szCs w:val="24"/>
        </w:rPr>
        <w:t>A., Miles, J.</w:t>
      </w:r>
      <w:r w:rsidR="007D5329" w:rsidRPr="00A148C7">
        <w:rPr>
          <w:rFonts w:asciiTheme="majorHAnsi" w:hAnsiTheme="majorHAnsi"/>
          <w:color w:val="000000"/>
          <w:sz w:val="24"/>
          <w:szCs w:val="24"/>
        </w:rPr>
        <w:t xml:space="preserve"> </w:t>
      </w:r>
      <w:r w:rsidRPr="00A148C7">
        <w:rPr>
          <w:rFonts w:asciiTheme="majorHAnsi" w:hAnsiTheme="majorHAnsi"/>
          <w:color w:val="000000"/>
          <w:sz w:val="24"/>
          <w:szCs w:val="24"/>
        </w:rPr>
        <w:t>N., &amp; D’Amico, E.</w:t>
      </w:r>
      <w:r w:rsidR="007D5329" w:rsidRPr="00A148C7">
        <w:rPr>
          <w:rFonts w:asciiTheme="majorHAnsi" w:hAnsiTheme="majorHAnsi"/>
          <w:color w:val="000000"/>
          <w:sz w:val="24"/>
          <w:szCs w:val="24"/>
        </w:rPr>
        <w:t xml:space="preserve"> </w:t>
      </w:r>
      <w:r w:rsidRPr="00A148C7">
        <w:rPr>
          <w:rFonts w:asciiTheme="majorHAnsi" w:hAnsiTheme="majorHAnsi"/>
          <w:color w:val="000000"/>
          <w:sz w:val="24"/>
          <w:szCs w:val="24"/>
        </w:rPr>
        <w:t xml:space="preserve">J. (2011). Substance use among middle school students: Associations with self-rated and peer-nominated popularity. </w:t>
      </w:r>
      <w:r w:rsidRPr="00A148C7">
        <w:rPr>
          <w:rFonts w:asciiTheme="majorHAnsi" w:hAnsiTheme="majorHAnsi"/>
          <w:sz w:val="24"/>
          <w:szCs w:val="24"/>
        </w:rPr>
        <w:t>Journal of Adolescence</w:t>
      </w:r>
      <w:r w:rsidRPr="00A148C7">
        <w:rPr>
          <w:rFonts w:asciiTheme="majorHAnsi" w:hAnsiTheme="majorHAnsi"/>
          <w:color w:val="000000"/>
          <w:sz w:val="24"/>
          <w:szCs w:val="24"/>
        </w:rPr>
        <w:t xml:space="preserve">, 34, 513-519. </w:t>
      </w:r>
      <w:r w:rsidR="00915DB7" w:rsidRPr="00A148C7">
        <w:rPr>
          <w:rFonts w:asciiTheme="majorHAnsi" w:hAnsiTheme="majorHAnsi"/>
          <w:color w:val="000000"/>
          <w:sz w:val="24"/>
          <w:szCs w:val="24"/>
        </w:rPr>
        <w:t xml:space="preserve">doi: 10.1016/j.adolescence.2010.05.016. </w:t>
      </w:r>
      <w:r w:rsidRPr="00A148C7">
        <w:rPr>
          <w:rFonts w:asciiTheme="majorHAnsi" w:hAnsiTheme="majorHAnsi"/>
          <w:color w:val="000000"/>
          <w:sz w:val="24"/>
          <w:szCs w:val="24"/>
        </w:rPr>
        <w:t>PMC2950876</w:t>
      </w:r>
      <w:r w:rsidR="007D56F2">
        <w:rPr>
          <w:rFonts w:asciiTheme="majorHAnsi" w:hAnsiTheme="majorHAnsi"/>
          <w:color w:val="000000"/>
          <w:sz w:val="24"/>
          <w:szCs w:val="24"/>
        </w:rPr>
        <w:t xml:space="preserve">. </w:t>
      </w:r>
      <w:r w:rsidR="007D56F2">
        <w:rPr>
          <w:rFonts w:asciiTheme="majorHAnsi" w:hAnsiTheme="majorHAnsi"/>
          <w:b/>
          <w:bCs/>
          <w:sz w:val="24"/>
          <w:szCs w:val="24"/>
        </w:rPr>
        <w:t xml:space="preserve">Network Science Lead, Study Design Input, Survey Programming, </w:t>
      </w:r>
      <w:r w:rsidR="007D56F2" w:rsidRPr="0048749F">
        <w:rPr>
          <w:rFonts w:asciiTheme="majorHAnsi" w:hAnsiTheme="majorHAnsi"/>
          <w:b/>
          <w:bCs/>
          <w:sz w:val="24"/>
          <w:szCs w:val="24"/>
        </w:rPr>
        <w:t>Analysis Input, Results Interpretation, Manuscript Preparation.</w:t>
      </w:r>
      <w:r w:rsidRPr="00A148C7">
        <w:rPr>
          <w:rFonts w:asciiTheme="majorHAnsi" w:hAnsiTheme="majorHAnsi"/>
          <w:color w:val="000000"/>
          <w:sz w:val="24"/>
          <w:szCs w:val="24"/>
        </w:rPr>
        <w:t xml:space="preserve"> </w:t>
      </w:r>
    </w:p>
    <w:p w14:paraId="70FB3F9E" w14:textId="77777777" w:rsidR="00CC0DF7" w:rsidRPr="00A148C7" w:rsidRDefault="00CC0DF7" w:rsidP="00E416ED">
      <w:pPr>
        <w:jc w:val="both"/>
        <w:rPr>
          <w:rFonts w:asciiTheme="majorHAnsi" w:hAnsiTheme="majorHAnsi"/>
          <w:color w:val="000000"/>
          <w:sz w:val="24"/>
          <w:szCs w:val="24"/>
        </w:rPr>
      </w:pPr>
    </w:p>
    <w:p w14:paraId="1A14F67D" w14:textId="4667A4D7" w:rsidR="00CC0DF7" w:rsidRDefault="00DF2A8E" w:rsidP="000B45D5">
      <w:pPr>
        <w:pStyle w:val="ListParagraph"/>
        <w:numPr>
          <w:ilvl w:val="0"/>
          <w:numId w:val="17"/>
        </w:numPr>
        <w:jc w:val="both"/>
        <w:rPr>
          <w:rFonts w:asciiTheme="majorHAnsi" w:hAnsiTheme="majorHAnsi" w:cs="Arial"/>
          <w:sz w:val="24"/>
          <w:szCs w:val="24"/>
        </w:rPr>
      </w:pPr>
      <w:r w:rsidRPr="00F12F9C">
        <w:rPr>
          <w:rFonts w:asciiTheme="majorHAnsi" w:hAnsiTheme="majorHAnsi" w:cs="Arial"/>
          <w:sz w:val="24"/>
          <w:szCs w:val="24"/>
        </w:rPr>
        <w:t>*</w:t>
      </w:r>
      <w:r w:rsidR="00FF54D1" w:rsidRPr="00F12F9C">
        <w:rPr>
          <w:rFonts w:asciiTheme="majorHAnsi" w:hAnsiTheme="majorHAnsi" w:cs="Arial"/>
          <w:sz w:val="24"/>
          <w:szCs w:val="24"/>
        </w:rPr>
        <w:t>Kennedy, D.P., Tucker, J.S., Pollard, M.</w:t>
      </w:r>
      <w:r w:rsidR="00CC0DF7" w:rsidRPr="00F12F9C">
        <w:rPr>
          <w:rFonts w:asciiTheme="majorHAnsi" w:hAnsiTheme="majorHAnsi" w:cs="Arial"/>
          <w:sz w:val="24"/>
          <w:szCs w:val="24"/>
        </w:rPr>
        <w:t>S., Go, M</w:t>
      </w:r>
      <w:r w:rsidR="00FF54D1" w:rsidRPr="00F12F9C">
        <w:rPr>
          <w:rFonts w:asciiTheme="majorHAnsi" w:hAnsiTheme="majorHAnsi" w:cs="Arial"/>
          <w:sz w:val="24"/>
          <w:szCs w:val="24"/>
        </w:rPr>
        <w:t>.</w:t>
      </w:r>
      <w:r w:rsidR="00CC0DF7" w:rsidRPr="00F12F9C">
        <w:rPr>
          <w:rFonts w:asciiTheme="majorHAnsi" w:hAnsiTheme="majorHAnsi" w:cs="Arial"/>
          <w:sz w:val="24"/>
          <w:szCs w:val="24"/>
        </w:rPr>
        <w:t xml:space="preserve">H., &amp; </w:t>
      </w:r>
      <w:r w:rsidR="00FF54D1" w:rsidRPr="00F12F9C">
        <w:rPr>
          <w:rFonts w:asciiTheme="majorHAnsi" w:hAnsiTheme="majorHAnsi" w:cs="Arial"/>
          <w:b/>
          <w:sz w:val="24"/>
          <w:szCs w:val="24"/>
        </w:rPr>
        <w:t>Green, H.</w:t>
      </w:r>
      <w:r w:rsidR="00CC0DF7" w:rsidRPr="00F12F9C">
        <w:rPr>
          <w:rFonts w:asciiTheme="majorHAnsi" w:hAnsiTheme="majorHAnsi" w:cs="Arial"/>
          <w:b/>
          <w:sz w:val="24"/>
          <w:szCs w:val="24"/>
        </w:rPr>
        <w:t>D. Jr.</w:t>
      </w:r>
      <w:r w:rsidR="00CC0DF7" w:rsidRPr="00F12F9C">
        <w:rPr>
          <w:rFonts w:asciiTheme="majorHAnsi" w:hAnsiTheme="majorHAnsi" w:cs="Arial"/>
          <w:sz w:val="24"/>
          <w:szCs w:val="24"/>
        </w:rPr>
        <w:t xml:space="preserve"> (2011).  Adolescent romantic relationships and change in smoking status.  </w:t>
      </w:r>
      <w:r w:rsidR="00CC0DF7" w:rsidRPr="00F12F9C">
        <w:rPr>
          <w:rFonts w:asciiTheme="majorHAnsi" w:hAnsiTheme="majorHAnsi"/>
          <w:sz w:val="24"/>
          <w:szCs w:val="24"/>
        </w:rPr>
        <w:t>Addictive Behaviors</w:t>
      </w:r>
      <w:r w:rsidR="00CC0DF7" w:rsidRPr="00F12F9C">
        <w:rPr>
          <w:rFonts w:asciiTheme="majorHAnsi" w:hAnsiTheme="majorHAnsi" w:cs="Arial"/>
          <w:sz w:val="24"/>
          <w:szCs w:val="24"/>
        </w:rPr>
        <w:t>, 36, 320-326.</w:t>
      </w:r>
      <w:r w:rsidR="00915DB7" w:rsidRPr="00F12F9C">
        <w:rPr>
          <w:rFonts w:asciiTheme="majorHAnsi" w:hAnsiTheme="majorHAnsi"/>
          <w:sz w:val="24"/>
          <w:szCs w:val="24"/>
        </w:rPr>
        <w:t xml:space="preserve"> </w:t>
      </w:r>
      <w:r w:rsidR="00915DB7" w:rsidRPr="00F12F9C">
        <w:rPr>
          <w:rFonts w:asciiTheme="majorHAnsi" w:hAnsiTheme="majorHAnsi" w:cs="Arial"/>
          <w:sz w:val="24"/>
          <w:szCs w:val="24"/>
        </w:rPr>
        <w:t>doi: 10.1016/j.addbeh.2010.11.014.</w:t>
      </w:r>
      <w:r w:rsidR="00FC2862" w:rsidRPr="00F12F9C">
        <w:rPr>
          <w:rFonts w:asciiTheme="majorHAnsi" w:hAnsiTheme="majorHAnsi" w:cs="Arial"/>
          <w:sz w:val="24"/>
          <w:szCs w:val="24"/>
        </w:rPr>
        <w:t xml:space="preserve"> PMID: 21185127. </w:t>
      </w:r>
      <w:r w:rsidR="007D56F2">
        <w:rPr>
          <w:rFonts w:asciiTheme="majorHAnsi" w:hAnsiTheme="majorHAnsi"/>
          <w:b/>
          <w:bCs/>
          <w:sz w:val="24"/>
          <w:szCs w:val="24"/>
        </w:rPr>
        <w:t xml:space="preserve">Study Design Input, Survey Programming, </w:t>
      </w:r>
      <w:r w:rsidR="007D56F2" w:rsidRPr="0048749F">
        <w:rPr>
          <w:rFonts w:asciiTheme="majorHAnsi" w:hAnsiTheme="majorHAnsi"/>
          <w:b/>
          <w:bCs/>
          <w:sz w:val="24"/>
          <w:szCs w:val="24"/>
        </w:rPr>
        <w:t>Analysis Input, Results Interpretation, Manuscript Preparation.</w:t>
      </w:r>
    </w:p>
    <w:p w14:paraId="6D28F9BE" w14:textId="77777777" w:rsidR="003B2ADC" w:rsidRPr="003B2ADC" w:rsidRDefault="003B2ADC" w:rsidP="003B2ADC">
      <w:pPr>
        <w:jc w:val="both"/>
        <w:rPr>
          <w:rFonts w:asciiTheme="majorHAnsi" w:hAnsiTheme="majorHAnsi" w:cs="Arial"/>
          <w:sz w:val="24"/>
          <w:szCs w:val="24"/>
        </w:rPr>
      </w:pPr>
    </w:p>
    <w:p w14:paraId="3140E145" w14:textId="73C5E3B4" w:rsidR="00CC0DF7" w:rsidRPr="00A148C7" w:rsidRDefault="00DF2A8E" w:rsidP="000B45D5">
      <w:pPr>
        <w:pStyle w:val="ListParagraph"/>
        <w:numPr>
          <w:ilvl w:val="0"/>
          <w:numId w:val="17"/>
        </w:numPr>
        <w:jc w:val="both"/>
        <w:rPr>
          <w:rFonts w:asciiTheme="majorHAnsi" w:hAnsiTheme="majorHAnsi" w:cs="Arial"/>
          <w:sz w:val="24"/>
          <w:szCs w:val="24"/>
        </w:rPr>
      </w:pPr>
      <w:r w:rsidRPr="00A148C7">
        <w:rPr>
          <w:rFonts w:asciiTheme="majorHAnsi" w:hAnsiTheme="majorHAnsi" w:cs="Arial"/>
          <w:sz w:val="24"/>
          <w:szCs w:val="24"/>
        </w:rPr>
        <w:t>*</w:t>
      </w:r>
      <w:r w:rsidR="00FF54D1" w:rsidRPr="00A148C7">
        <w:rPr>
          <w:rFonts w:asciiTheme="majorHAnsi" w:hAnsiTheme="majorHAnsi" w:cs="Arial"/>
          <w:sz w:val="24"/>
          <w:szCs w:val="24"/>
        </w:rPr>
        <w:t>Pollard, M., Tucker, J.</w:t>
      </w:r>
      <w:r w:rsidR="00CC0DF7" w:rsidRPr="00A148C7">
        <w:rPr>
          <w:rFonts w:asciiTheme="majorHAnsi" w:hAnsiTheme="majorHAnsi" w:cs="Arial"/>
          <w:sz w:val="24"/>
          <w:szCs w:val="24"/>
        </w:rPr>
        <w:t xml:space="preserve">S., </w:t>
      </w:r>
      <w:r w:rsidR="00FF54D1" w:rsidRPr="00A148C7">
        <w:rPr>
          <w:rFonts w:asciiTheme="majorHAnsi" w:hAnsiTheme="majorHAnsi" w:cs="Arial"/>
          <w:b/>
          <w:sz w:val="24"/>
          <w:szCs w:val="24"/>
        </w:rPr>
        <w:t>Green, H.</w:t>
      </w:r>
      <w:r w:rsidR="00CC0DF7" w:rsidRPr="00A148C7">
        <w:rPr>
          <w:rFonts w:asciiTheme="majorHAnsi" w:hAnsiTheme="majorHAnsi" w:cs="Arial"/>
          <w:b/>
          <w:sz w:val="24"/>
          <w:szCs w:val="24"/>
        </w:rPr>
        <w:t>D.</w:t>
      </w:r>
      <w:r w:rsidR="007D5329" w:rsidRPr="00A148C7">
        <w:rPr>
          <w:rFonts w:asciiTheme="majorHAnsi" w:hAnsiTheme="majorHAnsi" w:cs="Arial"/>
          <w:b/>
          <w:sz w:val="24"/>
          <w:szCs w:val="24"/>
        </w:rPr>
        <w:t>,</w:t>
      </w:r>
      <w:r w:rsidR="00CC0DF7" w:rsidRPr="00A148C7">
        <w:rPr>
          <w:rFonts w:asciiTheme="majorHAnsi" w:hAnsiTheme="majorHAnsi" w:cs="Arial"/>
          <w:b/>
          <w:sz w:val="24"/>
          <w:szCs w:val="24"/>
        </w:rPr>
        <w:t xml:space="preserve"> Jr.</w:t>
      </w:r>
      <w:r w:rsidR="00FF54D1" w:rsidRPr="00A148C7">
        <w:rPr>
          <w:rFonts w:asciiTheme="majorHAnsi" w:hAnsiTheme="majorHAnsi" w:cs="Arial"/>
          <w:sz w:val="24"/>
          <w:szCs w:val="24"/>
        </w:rPr>
        <w:t>, Kennedy, D.</w:t>
      </w:r>
      <w:r w:rsidR="00CC0DF7" w:rsidRPr="00A148C7">
        <w:rPr>
          <w:rFonts w:asciiTheme="majorHAnsi" w:hAnsiTheme="majorHAnsi" w:cs="Arial"/>
          <w:sz w:val="24"/>
          <w:szCs w:val="24"/>
        </w:rPr>
        <w:t xml:space="preserve">P., &amp; Go, M-H. (2011). Romantic attraction and adolescent smoking trajectories. </w:t>
      </w:r>
      <w:r w:rsidR="00CC0DF7" w:rsidRPr="00A148C7">
        <w:rPr>
          <w:rFonts w:asciiTheme="majorHAnsi" w:hAnsiTheme="majorHAnsi"/>
          <w:sz w:val="24"/>
          <w:szCs w:val="24"/>
        </w:rPr>
        <w:t>Addictive Behaviors</w:t>
      </w:r>
      <w:r w:rsidR="00CC0DF7" w:rsidRPr="00A148C7">
        <w:rPr>
          <w:rFonts w:asciiTheme="majorHAnsi" w:hAnsiTheme="majorHAnsi" w:cs="Arial"/>
          <w:sz w:val="24"/>
          <w:szCs w:val="24"/>
        </w:rPr>
        <w:t>, 36, 1275-1281.</w:t>
      </w:r>
      <w:r w:rsidR="00915DB7" w:rsidRPr="00A148C7">
        <w:rPr>
          <w:rFonts w:asciiTheme="majorHAnsi" w:hAnsiTheme="majorHAnsi"/>
          <w:sz w:val="24"/>
          <w:szCs w:val="24"/>
        </w:rPr>
        <w:t xml:space="preserve"> </w:t>
      </w:r>
      <w:r w:rsidR="00915DB7" w:rsidRPr="00A148C7">
        <w:rPr>
          <w:rFonts w:asciiTheme="majorHAnsi" w:hAnsiTheme="majorHAnsi" w:cs="Arial"/>
          <w:sz w:val="24"/>
          <w:szCs w:val="24"/>
        </w:rPr>
        <w:t>doi: 10.1016/j.addbeh.2011.07.045</w:t>
      </w:r>
      <w:r w:rsidR="00FC2862" w:rsidRPr="00A148C7">
        <w:rPr>
          <w:rFonts w:asciiTheme="majorHAnsi" w:hAnsiTheme="majorHAnsi" w:cs="Arial"/>
          <w:sz w:val="24"/>
          <w:szCs w:val="24"/>
        </w:rPr>
        <w:t>. PMID: 21862230. PMC Journal  – In Process.</w:t>
      </w:r>
      <w:r w:rsidR="00147D4F">
        <w:rPr>
          <w:rFonts w:asciiTheme="majorHAnsi" w:hAnsiTheme="majorHAnsi" w:cs="Arial"/>
          <w:sz w:val="24"/>
          <w:szCs w:val="24"/>
        </w:rPr>
        <w:t xml:space="preserve"> </w:t>
      </w:r>
      <w:r w:rsidR="00147D4F">
        <w:rPr>
          <w:rFonts w:asciiTheme="majorHAnsi" w:hAnsiTheme="majorHAnsi"/>
          <w:b/>
          <w:bCs/>
          <w:sz w:val="24"/>
          <w:szCs w:val="24"/>
        </w:rPr>
        <w:t xml:space="preserve">Study Design Input, Survey Programming, </w:t>
      </w:r>
      <w:r w:rsidR="00147D4F" w:rsidRPr="0048749F">
        <w:rPr>
          <w:rFonts w:asciiTheme="majorHAnsi" w:hAnsiTheme="majorHAnsi"/>
          <w:b/>
          <w:bCs/>
          <w:sz w:val="24"/>
          <w:szCs w:val="24"/>
        </w:rPr>
        <w:t>Analysis Input, Results Interpretation, Manuscript Preparation.</w:t>
      </w:r>
    </w:p>
    <w:p w14:paraId="210ECEF6" w14:textId="77777777" w:rsidR="00CC0DF7" w:rsidRPr="00A148C7" w:rsidRDefault="00CC0DF7" w:rsidP="00E416ED">
      <w:pPr>
        <w:jc w:val="both"/>
        <w:rPr>
          <w:rFonts w:asciiTheme="majorHAnsi" w:hAnsiTheme="majorHAnsi" w:cs="Arial"/>
          <w:sz w:val="24"/>
          <w:szCs w:val="24"/>
        </w:rPr>
      </w:pPr>
    </w:p>
    <w:p w14:paraId="5026845D" w14:textId="64057CAE" w:rsidR="00CC0DF7" w:rsidRPr="00A148C7" w:rsidRDefault="00CC0DF7" w:rsidP="000B45D5">
      <w:pPr>
        <w:pStyle w:val="ListParagraph"/>
        <w:numPr>
          <w:ilvl w:val="0"/>
          <w:numId w:val="17"/>
        </w:numPr>
        <w:jc w:val="both"/>
        <w:rPr>
          <w:rStyle w:val="HTMLTypewriter"/>
          <w:rFonts w:asciiTheme="majorHAnsi" w:hAnsiTheme="majorHAnsi" w:cs="Times New Roman"/>
          <w:color w:val="000000"/>
          <w:sz w:val="24"/>
          <w:szCs w:val="24"/>
        </w:rPr>
      </w:pPr>
      <w:r w:rsidRPr="00A148C7">
        <w:rPr>
          <w:rStyle w:val="HTMLTypewriter"/>
          <w:rFonts w:asciiTheme="majorHAnsi" w:hAnsiTheme="majorHAnsi" w:cs="Times New Roman"/>
          <w:color w:val="000000"/>
          <w:sz w:val="24"/>
          <w:szCs w:val="24"/>
        </w:rPr>
        <w:t xml:space="preserve">Haims, M., Moore, M., </w:t>
      </w:r>
      <w:r w:rsidR="007D5329" w:rsidRPr="00A148C7">
        <w:rPr>
          <w:rFonts w:asciiTheme="majorHAnsi" w:hAnsiTheme="majorHAnsi" w:cs="Arial"/>
          <w:b/>
          <w:sz w:val="24"/>
          <w:szCs w:val="24"/>
        </w:rPr>
        <w:t>Green, H. D., Jr.</w:t>
      </w:r>
      <w:r w:rsidR="007D5329" w:rsidRPr="00A148C7">
        <w:rPr>
          <w:rFonts w:asciiTheme="majorHAnsi" w:hAnsiTheme="majorHAnsi" w:cs="Arial"/>
          <w:sz w:val="24"/>
          <w:szCs w:val="24"/>
        </w:rPr>
        <w:t xml:space="preserve">, </w:t>
      </w:r>
      <w:r w:rsidR="00FF6D13" w:rsidRPr="00A148C7">
        <w:rPr>
          <w:rStyle w:val="HTMLTypewriter"/>
          <w:rFonts w:asciiTheme="majorHAnsi" w:hAnsiTheme="majorHAnsi" w:cs="Times New Roman"/>
          <w:color w:val="000000"/>
          <w:sz w:val="24"/>
          <w:szCs w:val="24"/>
        </w:rPr>
        <w:t>Clapp-Wincek, C.</w:t>
      </w:r>
      <w:r w:rsidRPr="00A148C7">
        <w:rPr>
          <w:rStyle w:val="HTMLTypewriter"/>
          <w:rFonts w:asciiTheme="majorHAnsi" w:hAnsiTheme="majorHAnsi" w:cs="Times New Roman"/>
          <w:color w:val="000000"/>
          <w:sz w:val="24"/>
          <w:szCs w:val="24"/>
        </w:rPr>
        <w:t xml:space="preserve"> </w:t>
      </w:r>
      <w:r w:rsidR="00F8121F" w:rsidRPr="00A148C7">
        <w:rPr>
          <w:rStyle w:val="HTMLTypewriter"/>
          <w:rFonts w:asciiTheme="majorHAnsi" w:hAnsiTheme="majorHAnsi" w:cs="Times New Roman"/>
          <w:color w:val="000000"/>
          <w:sz w:val="24"/>
          <w:szCs w:val="24"/>
        </w:rPr>
        <w:t xml:space="preserve">(2011) </w:t>
      </w:r>
      <w:r w:rsidRPr="00A148C7">
        <w:rPr>
          <w:rStyle w:val="HTMLTypewriter"/>
          <w:rFonts w:asciiTheme="majorHAnsi" w:hAnsiTheme="majorHAnsi" w:cs="Times New Roman"/>
          <w:color w:val="000000"/>
          <w:sz w:val="24"/>
          <w:szCs w:val="24"/>
        </w:rPr>
        <w:t xml:space="preserve">Draft Handbook for Monitoring and Evaluating Department of Defense Humanitarian Assistance Projects. </w:t>
      </w:r>
      <w:r w:rsidR="006F6DBA" w:rsidRPr="00A148C7">
        <w:rPr>
          <w:rStyle w:val="HTMLTypewriter"/>
          <w:rFonts w:asciiTheme="majorHAnsi" w:hAnsiTheme="majorHAnsi" w:cs="Times New Roman"/>
          <w:color w:val="000000"/>
          <w:sz w:val="24"/>
          <w:szCs w:val="24"/>
        </w:rPr>
        <w:t>Santa Monica, CA: RAND Corporation</w:t>
      </w:r>
      <w:r w:rsidR="00FF6D13" w:rsidRPr="00A148C7">
        <w:rPr>
          <w:rStyle w:val="HTMLTypewriter"/>
          <w:rFonts w:asciiTheme="majorHAnsi" w:hAnsiTheme="majorHAnsi" w:cs="Times New Roman"/>
          <w:color w:val="000000"/>
          <w:sz w:val="24"/>
          <w:szCs w:val="24"/>
        </w:rPr>
        <w:t xml:space="preserve">. </w:t>
      </w:r>
      <w:r w:rsidRPr="00A148C7">
        <w:rPr>
          <w:rStyle w:val="HTMLTypewriter"/>
          <w:rFonts w:asciiTheme="majorHAnsi" w:hAnsiTheme="majorHAnsi" w:cs="Times New Roman"/>
          <w:color w:val="000000"/>
          <w:sz w:val="24"/>
          <w:szCs w:val="24"/>
        </w:rPr>
        <w:t>PM-3232-NSRD. U.S. Department of Defense, Office of the Assistant Secretary of Defense for Global Security Affairs (Partnership Strategy).</w:t>
      </w:r>
      <w:r w:rsidR="00147D4F">
        <w:rPr>
          <w:rStyle w:val="HTMLTypewriter"/>
          <w:rFonts w:asciiTheme="majorHAnsi" w:hAnsiTheme="majorHAnsi" w:cs="Times New Roman"/>
          <w:color w:val="000000"/>
          <w:sz w:val="24"/>
          <w:szCs w:val="24"/>
        </w:rPr>
        <w:t xml:space="preserve"> </w:t>
      </w:r>
      <w:r w:rsidR="00147D4F" w:rsidRPr="0036652A">
        <w:rPr>
          <w:rStyle w:val="HTMLTypewriter"/>
          <w:rFonts w:asciiTheme="majorHAnsi" w:hAnsiTheme="majorHAnsi" w:cs="Times New Roman"/>
          <w:b/>
          <w:bCs/>
          <w:color w:val="000000"/>
          <w:sz w:val="24"/>
          <w:szCs w:val="24"/>
        </w:rPr>
        <w:t>International Development Lead, Project Monitoring and Evaluation Expertise,</w:t>
      </w:r>
      <w:r w:rsidR="00921A6E" w:rsidRPr="0036652A">
        <w:rPr>
          <w:rStyle w:val="HTMLTypewriter"/>
          <w:rFonts w:asciiTheme="majorHAnsi" w:hAnsiTheme="majorHAnsi" w:cs="Times New Roman"/>
          <w:b/>
          <w:bCs/>
          <w:color w:val="000000"/>
          <w:sz w:val="24"/>
          <w:szCs w:val="24"/>
        </w:rPr>
        <w:t xml:space="preserve"> Quantitative Data Analysis, Qualitative Data Collection, Resource Evaluation, Handbook </w:t>
      </w:r>
      <w:r w:rsidR="0036652A" w:rsidRPr="0036652A">
        <w:rPr>
          <w:rStyle w:val="HTMLTypewriter"/>
          <w:rFonts w:asciiTheme="majorHAnsi" w:hAnsiTheme="majorHAnsi" w:cs="Times New Roman"/>
          <w:b/>
          <w:bCs/>
          <w:color w:val="000000"/>
          <w:sz w:val="24"/>
          <w:szCs w:val="24"/>
        </w:rPr>
        <w:t>Preparation.</w:t>
      </w:r>
      <w:r w:rsidR="00921A6E">
        <w:rPr>
          <w:rStyle w:val="HTMLTypewriter"/>
          <w:rFonts w:asciiTheme="majorHAnsi" w:hAnsiTheme="majorHAnsi" w:cs="Times New Roman"/>
          <w:color w:val="000000"/>
          <w:sz w:val="24"/>
          <w:szCs w:val="24"/>
        </w:rPr>
        <w:t xml:space="preserve"> </w:t>
      </w:r>
    </w:p>
    <w:p w14:paraId="70B0CB2F" w14:textId="77777777" w:rsidR="00CC0DF7" w:rsidRPr="00A148C7" w:rsidRDefault="00CC0DF7" w:rsidP="00E416ED">
      <w:pPr>
        <w:jc w:val="both"/>
        <w:rPr>
          <w:rStyle w:val="HTMLTypewriter"/>
          <w:rFonts w:asciiTheme="majorHAnsi" w:hAnsiTheme="majorHAnsi" w:cs="Times New Roman"/>
          <w:color w:val="000000"/>
          <w:sz w:val="24"/>
          <w:szCs w:val="24"/>
        </w:rPr>
      </w:pPr>
    </w:p>
    <w:p w14:paraId="496FBD63" w14:textId="2C65F80C" w:rsidR="00CC0DF7" w:rsidRPr="00A148C7" w:rsidRDefault="00DF2A8E" w:rsidP="000B45D5">
      <w:pPr>
        <w:pStyle w:val="ListParagraph"/>
        <w:numPr>
          <w:ilvl w:val="0"/>
          <w:numId w:val="17"/>
        </w:numPr>
        <w:jc w:val="both"/>
        <w:rPr>
          <w:rStyle w:val="HTMLTypewriter"/>
          <w:rFonts w:asciiTheme="majorHAnsi" w:hAnsiTheme="majorHAnsi" w:cs="Times New Roman"/>
          <w:color w:val="000000"/>
          <w:sz w:val="24"/>
          <w:szCs w:val="24"/>
        </w:rPr>
      </w:pPr>
      <w:r w:rsidRPr="00A148C7">
        <w:rPr>
          <w:rFonts w:asciiTheme="majorHAnsi" w:hAnsiTheme="majorHAnsi" w:cs="Arial"/>
          <w:b/>
          <w:sz w:val="24"/>
          <w:szCs w:val="24"/>
        </w:rPr>
        <w:t>*</w:t>
      </w:r>
      <w:r w:rsidR="007D5329" w:rsidRPr="00A148C7">
        <w:rPr>
          <w:rFonts w:asciiTheme="majorHAnsi" w:hAnsiTheme="majorHAnsi" w:cs="Arial"/>
          <w:b/>
          <w:sz w:val="24"/>
          <w:szCs w:val="24"/>
        </w:rPr>
        <w:t>Green, H. D., Jr.</w:t>
      </w:r>
      <w:r w:rsidR="007D5329" w:rsidRPr="00A148C7">
        <w:rPr>
          <w:rFonts w:asciiTheme="majorHAnsi" w:hAnsiTheme="majorHAnsi" w:cs="Arial"/>
          <w:sz w:val="24"/>
          <w:szCs w:val="24"/>
        </w:rPr>
        <w:t xml:space="preserve">, </w:t>
      </w:r>
      <w:r w:rsidR="00CC0DF7" w:rsidRPr="00A148C7">
        <w:rPr>
          <w:rFonts w:asciiTheme="majorHAnsi" w:hAnsiTheme="majorHAnsi"/>
          <w:sz w:val="24"/>
          <w:szCs w:val="24"/>
        </w:rPr>
        <w:t xml:space="preserve">Atuyambe, L., Ssali, S., Ryan, G., </w:t>
      </w:r>
      <w:r w:rsidR="007D5329" w:rsidRPr="00A148C7">
        <w:rPr>
          <w:rFonts w:asciiTheme="majorHAnsi" w:hAnsiTheme="majorHAnsi"/>
          <w:sz w:val="24"/>
          <w:szCs w:val="24"/>
        </w:rPr>
        <w:t xml:space="preserve">&amp; </w:t>
      </w:r>
      <w:r w:rsidR="00CC0DF7" w:rsidRPr="00A148C7">
        <w:rPr>
          <w:rFonts w:asciiTheme="majorHAnsi" w:hAnsiTheme="majorHAnsi"/>
          <w:sz w:val="24"/>
          <w:szCs w:val="24"/>
        </w:rPr>
        <w:t>Wagner, G.</w:t>
      </w:r>
      <w:r w:rsidR="00CC0DF7" w:rsidRPr="00A148C7">
        <w:rPr>
          <w:rFonts w:asciiTheme="majorHAnsi" w:hAnsiTheme="majorHAnsi"/>
          <w:sz w:val="24"/>
          <w:szCs w:val="24"/>
          <w:vertAlign w:val="superscript"/>
        </w:rPr>
        <w:t xml:space="preserve"> </w:t>
      </w:r>
      <w:r w:rsidR="00CC0DF7" w:rsidRPr="00A148C7">
        <w:rPr>
          <w:rStyle w:val="HTMLTypewriter"/>
          <w:rFonts w:asciiTheme="majorHAnsi" w:hAnsiTheme="majorHAnsi" w:cs="Times New Roman"/>
          <w:color w:val="000000"/>
          <w:sz w:val="24"/>
          <w:szCs w:val="24"/>
        </w:rPr>
        <w:t xml:space="preserve">(2011). </w:t>
      </w:r>
      <w:r w:rsidR="00CC0DF7" w:rsidRPr="00A148C7">
        <w:rPr>
          <w:rFonts w:asciiTheme="majorHAnsi" w:hAnsiTheme="majorHAnsi"/>
          <w:sz w:val="24"/>
          <w:szCs w:val="24"/>
        </w:rPr>
        <w:t xml:space="preserve">Social networks of PLHA in Uganda: Implications for mobilizing PLHA as Agents for Prevention. </w:t>
      </w:r>
      <w:r w:rsidR="007D5329" w:rsidRPr="00A148C7">
        <w:rPr>
          <w:rFonts w:asciiTheme="majorHAnsi" w:hAnsiTheme="majorHAnsi"/>
          <w:sz w:val="24"/>
          <w:szCs w:val="24"/>
        </w:rPr>
        <w:t>AIDS</w:t>
      </w:r>
      <w:r w:rsidR="00CC0DF7" w:rsidRPr="00A148C7">
        <w:rPr>
          <w:rFonts w:asciiTheme="majorHAnsi" w:hAnsiTheme="majorHAnsi"/>
          <w:sz w:val="24"/>
          <w:szCs w:val="24"/>
        </w:rPr>
        <w:t xml:space="preserve"> and Beha</w:t>
      </w:r>
      <w:r w:rsidR="00915DB7" w:rsidRPr="00A148C7">
        <w:rPr>
          <w:rFonts w:asciiTheme="majorHAnsi" w:hAnsiTheme="majorHAnsi"/>
          <w:sz w:val="24"/>
          <w:szCs w:val="24"/>
        </w:rPr>
        <w:t>vior, 15, 992-1002.</w:t>
      </w:r>
      <w:r w:rsidR="00CC0DF7" w:rsidRPr="00A148C7">
        <w:rPr>
          <w:rFonts w:asciiTheme="majorHAnsi" w:hAnsiTheme="majorHAnsi"/>
          <w:sz w:val="24"/>
          <w:szCs w:val="24"/>
        </w:rPr>
        <w:t xml:space="preserve"> </w:t>
      </w:r>
      <w:r w:rsidR="007D5329" w:rsidRPr="00A148C7">
        <w:rPr>
          <w:rStyle w:val="label1"/>
          <w:rFonts w:asciiTheme="majorHAnsi" w:hAnsiTheme="majorHAnsi"/>
          <w:sz w:val="24"/>
          <w:szCs w:val="24"/>
        </w:rPr>
        <w:t>doi</w:t>
      </w:r>
      <w:r w:rsidR="00CC0DF7" w:rsidRPr="00A148C7">
        <w:rPr>
          <w:rStyle w:val="label1"/>
          <w:rFonts w:asciiTheme="majorHAnsi" w:hAnsiTheme="majorHAnsi"/>
          <w:sz w:val="24"/>
          <w:szCs w:val="24"/>
        </w:rPr>
        <w:t>:</w:t>
      </w:r>
      <w:r w:rsidR="00CC0DF7" w:rsidRPr="00A148C7">
        <w:rPr>
          <w:rStyle w:val="doi"/>
          <w:rFonts w:asciiTheme="majorHAnsi" w:hAnsiTheme="majorHAnsi"/>
          <w:sz w:val="24"/>
          <w:szCs w:val="24"/>
        </w:rPr>
        <w:t xml:space="preserve"> </w:t>
      </w:r>
      <w:r w:rsidR="00CC0DF7" w:rsidRPr="00A148C7">
        <w:rPr>
          <w:rStyle w:val="value"/>
          <w:rFonts w:asciiTheme="majorHAnsi" w:hAnsiTheme="majorHAnsi"/>
          <w:sz w:val="24"/>
          <w:szCs w:val="24"/>
        </w:rPr>
        <w:t>10.1007/s10461-010-9707-y</w:t>
      </w:r>
      <w:r w:rsidR="00915DB7" w:rsidRPr="00A148C7">
        <w:rPr>
          <w:rStyle w:val="value"/>
          <w:rFonts w:asciiTheme="majorHAnsi" w:hAnsiTheme="majorHAnsi"/>
          <w:sz w:val="24"/>
          <w:szCs w:val="24"/>
        </w:rPr>
        <w:t>. PMC3596865.</w:t>
      </w:r>
      <w:r w:rsidR="0036652A">
        <w:rPr>
          <w:rStyle w:val="value"/>
          <w:rFonts w:asciiTheme="majorHAnsi" w:hAnsiTheme="majorHAnsi"/>
          <w:sz w:val="24"/>
          <w:szCs w:val="24"/>
        </w:rPr>
        <w:t xml:space="preserve"> </w:t>
      </w:r>
      <w:r w:rsidR="0036652A">
        <w:rPr>
          <w:rFonts w:asciiTheme="majorHAnsi" w:hAnsiTheme="majorHAnsi"/>
          <w:b/>
          <w:bCs/>
          <w:sz w:val="24"/>
          <w:szCs w:val="24"/>
        </w:rPr>
        <w:t xml:space="preserve">Network Science Lead, Study Design Input, Survey Programming, </w:t>
      </w:r>
      <w:r w:rsidR="0036652A" w:rsidRPr="0048749F">
        <w:rPr>
          <w:rFonts w:asciiTheme="majorHAnsi" w:hAnsiTheme="majorHAnsi"/>
          <w:b/>
          <w:bCs/>
          <w:sz w:val="24"/>
          <w:szCs w:val="24"/>
        </w:rPr>
        <w:t>Analysis Input, Results Interpretation, Manuscript Preparation.</w:t>
      </w:r>
    </w:p>
    <w:p w14:paraId="5EC16DC8" w14:textId="77777777" w:rsidR="00CC0DF7" w:rsidRPr="00A148C7" w:rsidRDefault="00CC0DF7" w:rsidP="00E416ED">
      <w:pPr>
        <w:jc w:val="both"/>
        <w:rPr>
          <w:rFonts w:asciiTheme="majorHAnsi" w:hAnsiTheme="majorHAnsi"/>
          <w:color w:val="000000"/>
          <w:sz w:val="24"/>
          <w:szCs w:val="24"/>
        </w:rPr>
      </w:pPr>
    </w:p>
    <w:p w14:paraId="3D9D844C" w14:textId="198DACEF" w:rsidR="00CC0DF7" w:rsidRPr="00A148C7" w:rsidRDefault="00DF2A8E" w:rsidP="000B45D5">
      <w:pPr>
        <w:pStyle w:val="ListParagraph"/>
        <w:numPr>
          <w:ilvl w:val="0"/>
          <w:numId w:val="17"/>
        </w:numPr>
        <w:autoSpaceDE w:val="0"/>
        <w:autoSpaceDN w:val="0"/>
        <w:adjustRightInd w:val="0"/>
        <w:jc w:val="both"/>
        <w:rPr>
          <w:rFonts w:asciiTheme="majorHAnsi" w:hAnsiTheme="majorHAnsi"/>
          <w:sz w:val="24"/>
          <w:szCs w:val="24"/>
        </w:rPr>
      </w:pPr>
      <w:r w:rsidRPr="00A148C7">
        <w:rPr>
          <w:rFonts w:asciiTheme="majorHAnsi" w:hAnsiTheme="majorHAnsi"/>
          <w:sz w:val="24"/>
          <w:szCs w:val="24"/>
        </w:rPr>
        <w:t>*</w:t>
      </w:r>
      <w:r w:rsidR="00CC0DF7" w:rsidRPr="00A148C7">
        <w:rPr>
          <w:rFonts w:asciiTheme="majorHAnsi" w:hAnsiTheme="majorHAnsi"/>
          <w:sz w:val="24"/>
          <w:szCs w:val="24"/>
        </w:rPr>
        <w:t xml:space="preserve">Rhoades, H., Wenzel, S.L., Golinelli, D., Tucker, J., Kennedy, D., </w:t>
      </w:r>
      <w:r w:rsidR="007D5329" w:rsidRPr="00A148C7">
        <w:rPr>
          <w:rFonts w:asciiTheme="majorHAnsi" w:hAnsiTheme="majorHAnsi" w:cs="Arial"/>
          <w:b/>
          <w:sz w:val="24"/>
          <w:szCs w:val="24"/>
        </w:rPr>
        <w:t>Green, H. D., Jr.</w:t>
      </w:r>
      <w:r w:rsidR="007D5329" w:rsidRPr="00A148C7">
        <w:rPr>
          <w:rFonts w:asciiTheme="majorHAnsi" w:hAnsiTheme="majorHAnsi" w:cs="Arial"/>
          <w:sz w:val="24"/>
          <w:szCs w:val="24"/>
        </w:rPr>
        <w:t xml:space="preserve">, </w:t>
      </w:r>
      <w:r w:rsidR="00CC0DF7" w:rsidRPr="00A148C7">
        <w:rPr>
          <w:rFonts w:asciiTheme="majorHAnsi" w:hAnsiTheme="majorHAnsi"/>
          <w:sz w:val="24"/>
          <w:szCs w:val="24"/>
        </w:rPr>
        <w:t>&amp; Zhou, A.  (2011).  The social context of homeless men’s substance us</w:t>
      </w:r>
      <w:r w:rsidR="00915DB7" w:rsidRPr="00A148C7">
        <w:rPr>
          <w:rFonts w:asciiTheme="majorHAnsi" w:hAnsiTheme="majorHAnsi"/>
          <w:sz w:val="24"/>
          <w:szCs w:val="24"/>
        </w:rPr>
        <w:t>e.  Drug and Alcohol Dependence, 118, 320-325. doi: 10.1016/j.drugalcdep.2011.04.011. PMC3177996.</w:t>
      </w:r>
      <w:r w:rsidR="0036652A">
        <w:rPr>
          <w:rFonts w:asciiTheme="majorHAnsi" w:hAnsiTheme="majorHAnsi"/>
          <w:sz w:val="24"/>
          <w:szCs w:val="24"/>
        </w:rPr>
        <w:t xml:space="preserve"> </w:t>
      </w:r>
      <w:r w:rsidR="0036652A">
        <w:rPr>
          <w:rFonts w:asciiTheme="majorHAnsi" w:hAnsiTheme="majorHAnsi"/>
          <w:b/>
          <w:bCs/>
          <w:sz w:val="24"/>
          <w:szCs w:val="24"/>
        </w:rPr>
        <w:t xml:space="preserve">Study Design Input, Survey Programming, </w:t>
      </w:r>
      <w:r w:rsidR="0036652A" w:rsidRPr="0048749F">
        <w:rPr>
          <w:rFonts w:asciiTheme="majorHAnsi" w:hAnsiTheme="majorHAnsi"/>
          <w:b/>
          <w:bCs/>
          <w:sz w:val="24"/>
          <w:szCs w:val="24"/>
        </w:rPr>
        <w:t>Analysis Input, Results Interpretation, Manuscript Preparation.</w:t>
      </w:r>
    </w:p>
    <w:p w14:paraId="5EE92E00" w14:textId="77777777" w:rsidR="00CC0DF7" w:rsidRPr="00A148C7" w:rsidRDefault="00CC0DF7" w:rsidP="00E416ED">
      <w:pPr>
        <w:autoSpaceDE w:val="0"/>
        <w:autoSpaceDN w:val="0"/>
        <w:adjustRightInd w:val="0"/>
        <w:jc w:val="both"/>
        <w:rPr>
          <w:rFonts w:asciiTheme="majorHAnsi" w:hAnsiTheme="majorHAnsi"/>
          <w:sz w:val="24"/>
          <w:szCs w:val="24"/>
        </w:rPr>
      </w:pPr>
    </w:p>
    <w:p w14:paraId="3296A066" w14:textId="58DA7AA7" w:rsidR="00CC0DF7" w:rsidRPr="00A148C7" w:rsidRDefault="00CC0DF7" w:rsidP="000B45D5">
      <w:pPr>
        <w:pStyle w:val="ListParagraph"/>
        <w:numPr>
          <w:ilvl w:val="0"/>
          <w:numId w:val="17"/>
        </w:numPr>
        <w:autoSpaceDE w:val="0"/>
        <w:autoSpaceDN w:val="0"/>
        <w:adjustRightInd w:val="0"/>
        <w:jc w:val="both"/>
        <w:rPr>
          <w:rFonts w:asciiTheme="majorHAnsi" w:hAnsiTheme="majorHAnsi"/>
          <w:sz w:val="24"/>
          <w:szCs w:val="24"/>
        </w:rPr>
      </w:pPr>
      <w:r w:rsidRPr="00A148C7">
        <w:rPr>
          <w:rFonts w:asciiTheme="majorHAnsi" w:hAnsiTheme="majorHAnsi"/>
          <w:sz w:val="24"/>
          <w:szCs w:val="24"/>
        </w:rPr>
        <w:lastRenderedPageBreak/>
        <w:t>Tucker, J.</w:t>
      </w:r>
      <w:r w:rsidR="007D5329" w:rsidRPr="00A148C7">
        <w:rPr>
          <w:rFonts w:asciiTheme="majorHAnsi" w:hAnsiTheme="majorHAnsi"/>
          <w:sz w:val="24"/>
          <w:szCs w:val="24"/>
        </w:rPr>
        <w:t xml:space="preserve"> </w:t>
      </w:r>
      <w:r w:rsidRPr="00A148C7">
        <w:rPr>
          <w:rFonts w:asciiTheme="majorHAnsi" w:hAnsiTheme="majorHAnsi"/>
          <w:sz w:val="24"/>
          <w:szCs w:val="24"/>
        </w:rPr>
        <w:t>S., Wenzel, S.</w:t>
      </w:r>
      <w:r w:rsidR="007D5329" w:rsidRPr="00A148C7">
        <w:rPr>
          <w:rFonts w:asciiTheme="majorHAnsi" w:hAnsiTheme="majorHAnsi"/>
          <w:sz w:val="24"/>
          <w:szCs w:val="24"/>
        </w:rPr>
        <w:t xml:space="preserve"> </w:t>
      </w:r>
      <w:r w:rsidRPr="00A148C7">
        <w:rPr>
          <w:rFonts w:asciiTheme="majorHAnsi" w:hAnsiTheme="majorHAnsi"/>
          <w:sz w:val="24"/>
          <w:szCs w:val="24"/>
        </w:rPr>
        <w:t xml:space="preserve">L., Golinelli, D., Zhou, A., &amp; </w:t>
      </w:r>
      <w:r w:rsidR="007D5329" w:rsidRPr="00A148C7">
        <w:rPr>
          <w:rFonts w:asciiTheme="majorHAnsi" w:hAnsiTheme="majorHAnsi" w:cs="Arial"/>
          <w:b/>
          <w:sz w:val="24"/>
          <w:szCs w:val="24"/>
        </w:rPr>
        <w:t>Green, H. D., Jr.</w:t>
      </w:r>
      <w:r w:rsidR="007D5329" w:rsidRPr="00A148C7">
        <w:rPr>
          <w:rFonts w:asciiTheme="majorHAnsi" w:hAnsiTheme="majorHAnsi" w:cs="Arial"/>
          <w:sz w:val="24"/>
          <w:szCs w:val="24"/>
        </w:rPr>
        <w:t xml:space="preserve">, </w:t>
      </w:r>
      <w:r w:rsidRPr="00A148C7">
        <w:rPr>
          <w:rFonts w:asciiTheme="majorHAnsi" w:hAnsiTheme="majorHAnsi"/>
          <w:sz w:val="24"/>
          <w:szCs w:val="24"/>
        </w:rPr>
        <w:t>(2011).  Predictors of substance abuse treatment need and receipt among homeless women.  Journal of Substance Abuse Treatment, 40, 287–294.</w:t>
      </w:r>
      <w:r w:rsidR="00915DB7" w:rsidRPr="00A148C7">
        <w:rPr>
          <w:rFonts w:asciiTheme="majorHAnsi" w:hAnsiTheme="majorHAnsi"/>
          <w:sz w:val="24"/>
          <w:szCs w:val="24"/>
        </w:rPr>
        <w:t xml:space="preserve"> doi: 10.1016/j.jsat.2010.11.006.    PMC3056903.</w:t>
      </w:r>
      <w:r w:rsidR="00E963B4">
        <w:rPr>
          <w:rFonts w:asciiTheme="majorHAnsi" w:hAnsiTheme="majorHAnsi"/>
          <w:sz w:val="24"/>
          <w:szCs w:val="24"/>
        </w:rPr>
        <w:t xml:space="preserve"> </w:t>
      </w:r>
      <w:r w:rsidR="00E963B4">
        <w:rPr>
          <w:rFonts w:asciiTheme="majorHAnsi" w:hAnsiTheme="majorHAnsi"/>
          <w:b/>
          <w:bCs/>
          <w:sz w:val="24"/>
          <w:szCs w:val="24"/>
        </w:rPr>
        <w:t xml:space="preserve">Network Science Lead, Study Design Input, Survey Programming, </w:t>
      </w:r>
      <w:r w:rsidR="00E963B4" w:rsidRPr="0048749F">
        <w:rPr>
          <w:rFonts w:asciiTheme="majorHAnsi" w:hAnsiTheme="majorHAnsi"/>
          <w:b/>
          <w:bCs/>
          <w:sz w:val="24"/>
          <w:szCs w:val="24"/>
        </w:rPr>
        <w:t>Analysis Input, Results Interpretation, Manuscript Preparation.</w:t>
      </w:r>
    </w:p>
    <w:p w14:paraId="57944032" w14:textId="77777777" w:rsidR="002C27F0" w:rsidRPr="00A148C7" w:rsidRDefault="002C27F0" w:rsidP="00E416ED">
      <w:pPr>
        <w:jc w:val="both"/>
        <w:rPr>
          <w:rFonts w:asciiTheme="majorHAnsi" w:hAnsiTheme="majorHAnsi"/>
          <w:sz w:val="24"/>
          <w:szCs w:val="24"/>
        </w:rPr>
      </w:pPr>
    </w:p>
    <w:p w14:paraId="6D6FA184" w14:textId="2F259B39" w:rsidR="002C27F0" w:rsidRPr="00A148C7" w:rsidRDefault="002C27F0" w:rsidP="000B45D5">
      <w:pPr>
        <w:pStyle w:val="ListParagraph"/>
        <w:numPr>
          <w:ilvl w:val="0"/>
          <w:numId w:val="17"/>
        </w:numPr>
        <w:jc w:val="both"/>
        <w:rPr>
          <w:rFonts w:asciiTheme="majorHAnsi" w:hAnsiTheme="majorHAnsi"/>
          <w:sz w:val="24"/>
          <w:szCs w:val="24"/>
        </w:rPr>
      </w:pPr>
      <w:r w:rsidRPr="00A148C7">
        <w:rPr>
          <w:rFonts w:asciiTheme="majorHAnsi" w:hAnsiTheme="majorHAnsi"/>
          <w:sz w:val="24"/>
          <w:szCs w:val="24"/>
        </w:rPr>
        <w:t xml:space="preserve">Kennedy, D.P., Tucker, J.S., </w:t>
      </w:r>
      <w:r w:rsidRPr="00A148C7">
        <w:rPr>
          <w:rFonts w:asciiTheme="majorHAnsi" w:hAnsiTheme="majorHAnsi"/>
          <w:b/>
          <w:sz w:val="24"/>
          <w:szCs w:val="24"/>
        </w:rPr>
        <w:t>Green, H.D. Jr.,</w:t>
      </w:r>
      <w:r w:rsidRPr="00A148C7">
        <w:rPr>
          <w:rFonts w:asciiTheme="majorHAnsi" w:hAnsiTheme="majorHAnsi"/>
          <w:sz w:val="24"/>
          <w:szCs w:val="24"/>
        </w:rPr>
        <w:t xml:space="preserve"> Golinelli, D., Ewing, B. (2010).  Unprotected sex of homeless youth:  Results from a multilevel analysis of individual, social network, and relationship factors. AIDS and Behavior, 16, 2015-32. PMC3434273. </w:t>
      </w:r>
      <w:r w:rsidR="00E963B4">
        <w:rPr>
          <w:rFonts w:asciiTheme="majorHAnsi" w:hAnsiTheme="majorHAnsi"/>
          <w:b/>
          <w:bCs/>
          <w:sz w:val="24"/>
          <w:szCs w:val="24"/>
        </w:rPr>
        <w:t xml:space="preserve">Study Design Input, Survey Programming, </w:t>
      </w:r>
      <w:r w:rsidR="00E963B4" w:rsidRPr="0048749F">
        <w:rPr>
          <w:rFonts w:asciiTheme="majorHAnsi" w:hAnsiTheme="majorHAnsi"/>
          <w:b/>
          <w:bCs/>
          <w:sz w:val="24"/>
          <w:szCs w:val="24"/>
        </w:rPr>
        <w:t>Analysis Input, Results Interpretation, Manuscript Preparation.</w:t>
      </w:r>
    </w:p>
    <w:p w14:paraId="6E943F9C" w14:textId="77777777" w:rsidR="00CC0DF7" w:rsidRPr="00A148C7" w:rsidRDefault="00CC0DF7" w:rsidP="00E416ED">
      <w:pPr>
        <w:jc w:val="both"/>
        <w:rPr>
          <w:rFonts w:asciiTheme="majorHAnsi" w:hAnsiTheme="majorHAnsi"/>
          <w:sz w:val="24"/>
          <w:szCs w:val="24"/>
        </w:rPr>
      </w:pPr>
    </w:p>
    <w:p w14:paraId="1FCDA552" w14:textId="0BB4D389" w:rsidR="002C27F0" w:rsidRPr="00D337AA" w:rsidRDefault="00DF2A8E" w:rsidP="000B45D5">
      <w:pPr>
        <w:pStyle w:val="ListParagraph"/>
        <w:numPr>
          <w:ilvl w:val="0"/>
          <w:numId w:val="17"/>
        </w:numPr>
        <w:jc w:val="both"/>
        <w:rPr>
          <w:rFonts w:asciiTheme="majorHAnsi" w:hAnsiTheme="majorHAnsi"/>
          <w:sz w:val="24"/>
          <w:szCs w:val="24"/>
        </w:rPr>
      </w:pPr>
      <w:r w:rsidRPr="00D337AA">
        <w:rPr>
          <w:rFonts w:asciiTheme="majorHAnsi" w:hAnsiTheme="majorHAnsi" w:cs="Arial"/>
          <w:sz w:val="24"/>
          <w:szCs w:val="24"/>
        </w:rPr>
        <w:t>*</w:t>
      </w:r>
      <w:r w:rsidR="002C27F0" w:rsidRPr="00D337AA">
        <w:rPr>
          <w:rFonts w:asciiTheme="majorHAnsi" w:hAnsiTheme="majorHAnsi" w:cs="Arial"/>
          <w:sz w:val="24"/>
          <w:szCs w:val="24"/>
        </w:rPr>
        <w:t xml:space="preserve">Pollard, M. S., Tucker, J. S., </w:t>
      </w:r>
      <w:r w:rsidR="002C27F0" w:rsidRPr="00D337AA">
        <w:rPr>
          <w:rFonts w:asciiTheme="majorHAnsi" w:hAnsiTheme="majorHAnsi" w:cs="Arial"/>
          <w:b/>
          <w:sz w:val="24"/>
          <w:szCs w:val="24"/>
        </w:rPr>
        <w:t xml:space="preserve">Green, H. D., Jr., </w:t>
      </w:r>
      <w:r w:rsidR="002C27F0" w:rsidRPr="00D337AA">
        <w:rPr>
          <w:rFonts w:asciiTheme="majorHAnsi" w:hAnsiTheme="majorHAnsi" w:cs="Arial"/>
          <w:sz w:val="24"/>
          <w:szCs w:val="24"/>
        </w:rPr>
        <w:t xml:space="preserve">Kennedy, D., &amp; Go, M-H. (2010).  Friendship networks and trajectories of adolescent tobacco use.  </w:t>
      </w:r>
      <w:r w:rsidR="002C27F0" w:rsidRPr="00D337AA">
        <w:rPr>
          <w:rFonts w:asciiTheme="majorHAnsi" w:hAnsiTheme="majorHAnsi"/>
          <w:sz w:val="24"/>
          <w:szCs w:val="24"/>
        </w:rPr>
        <w:t>Addictive Behaviors</w:t>
      </w:r>
      <w:r w:rsidR="002C27F0" w:rsidRPr="00D337AA">
        <w:rPr>
          <w:rFonts w:asciiTheme="majorHAnsi" w:hAnsiTheme="majorHAnsi" w:cs="Arial"/>
          <w:sz w:val="24"/>
          <w:szCs w:val="24"/>
        </w:rPr>
        <w:t>, 35, 678-685. doi: 10.1016/j.addbeh.2010.02.013.</w:t>
      </w:r>
      <w:r w:rsidR="00FC2862" w:rsidRPr="00D337AA">
        <w:rPr>
          <w:rFonts w:asciiTheme="majorHAnsi" w:hAnsiTheme="majorHAnsi" w:cs="Arial"/>
          <w:sz w:val="24"/>
          <w:szCs w:val="24"/>
        </w:rPr>
        <w:t xml:space="preserve"> PMID: 20332061. </w:t>
      </w:r>
      <w:r w:rsidR="00E963B4">
        <w:rPr>
          <w:rFonts w:asciiTheme="majorHAnsi" w:hAnsiTheme="majorHAnsi"/>
          <w:b/>
          <w:bCs/>
          <w:sz w:val="24"/>
          <w:szCs w:val="24"/>
        </w:rPr>
        <w:t xml:space="preserve">Study Design Input, Survey Programming, </w:t>
      </w:r>
      <w:r w:rsidR="00E963B4" w:rsidRPr="0048749F">
        <w:rPr>
          <w:rFonts w:asciiTheme="majorHAnsi" w:hAnsiTheme="majorHAnsi"/>
          <w:b/>
          <w:bCs/>
          <w:sz w:val="24"/>
          <w:szCs w:val="24"/>
        </w:rPr>
        <w:t>Analysis Input, Results Interpretation, Manuscript Preparation.</w:t>
      </w:r>
    </w:p>
    <w:p w14:paraId="162F990E" w14:textId="77777777" w:rsidR="00D337AA" w:rsidRPr="00D337AA" w:rsidRDefault="00D337AA" w:rsidP="00D337AA">
      <w:pPr>
        <w:jc w:val="both"/>
        <w:rPr>
          <w:rFonts w:asciiTheme="majorHAnsi" w:hAnsiTheme="majorHAnsi"/>
          <w:sz w:val="24"/>
          <w:szCs w:val="24"/>
        </w:rPr>
      </w:pPr>
    </w:p>
    <w:p w14:paraId="2F4BF024" w14:textId="796CA0FD" w:rsidR="00307EE7" w:rsidRPr="00A148C7" w:rsidRDefault="00307EE7" w:rsidP="000B45D5">
      <w:pPr>
        <w:pStyle w:val="ListParagraph"/>
        <w:numPr>
          <w:ilvl w:val="0"/>
          <w:numId w:val="17"/>
        </w:numPr>
        <w:jc w:val="both"/>
        <w:rPr>
          <w:rFonts w:asciiTheme="majorHAnsi" w:hAnsiTheme="majorHAnsi" w:cs="Arial"/>
          <w:sz w:val="24"/>
          <w:szCs w:val="24"/>
        </w:rPr>
      </w:pPr>
      <w:r w:rsidRPr="00A148C7">
        <w:rPr>
          <w:rFonts w:asciiTheme="majorHAnsi" w:hAnsiTheme="majorHAnsi"/>
          <w:sz w:val="24"/>
          <w:szCs w:val="24"/>
        </w:rPr>
        <w:t xml:space="preserve">Wenzel, S. L., Tucker, J. S., Golinelli, D., </w:t>
      </w:r>
      <w:r w:rsidRPr="00A148C7">
        <w:rPr>
          <w:rFonts w:asciiTheme="majorHAnsi" w:hAnsiTheme="majorHAnsi"/>
          <w:b/>
          <w:sz w:val="24"/>
          <w:szCs w:val="24"/>
        </w:rPr>
        <w:t>Green, H. D.</w:t>
      </w:r>
      <w:r w:rsidR="007D5329" w:rsidRPr="00A148C7">
        <w:rPr>
          <w:rFonts w:asciiTheme="majorHAnsi" w:hAnsiTheme="majorHAnsi"/>
          <w:b/>
          <w:sz w:val="24"/>
          <w:szCs w:val="24"/>
        </w:rPr>
        <w:t>,</w:t>
      </w:r>
      <w:r w:rsidRPr="00A148C7">
        <w:rPr>
          <w:rFonts w:asciiTheme="majorHAnsi" w:hAnsiTheme="majorHAnsi"/>
          <w:b/>
          <w:sz w:val="24"/>
          <w:szCs w:val="24"/>
        </w:rPr>
        <w:t xml:space="preserve"> Jr.</w:t>
      </w:r>
      <w:r w:rsidR="00915DB7" w:rsidRPr="00A148C7">
        <w:rPr>
          <w:rFonts w:asciiTheme="majorHAnsi" w:hAnsiTheme="majorHAnsi"/>
          <w:sz w:val="24"/>
          <w:szCs w:val="24"/>
        </w:rPr>
        <w:t xml:space="preserve"> &amp; Zhou, A. (2010).  </w:t>
      </w:r>
      <w:r w:rsidRPr="00A148C7">
        <w:rPr>
          <w:rFonts w:asciiTheme="majorHAnsi" w:hAnsiTheme="majorHAnsi"/>
          <w:sz w:val="24"/>
          <w:szCs w:val="24"/>
        </w:rPr>
        <w:t>Personal network correlates of alcohol, cigarette, and marijuana use among homeless youth.  Drug and Alcohol Dependence, 112, 140-149.</w:t>
      </w:r>
      <w:r w:rsidR="00915DB7" w:rsidRPr="00A148C7">
        <w:rPr>
          <w:rFonts w:asciiTheme="majorHAnsi" w:hAnsiTheme="majorHAnsi"/>
          <w:sz w:val="24"/>
          <w:szCs w:val="24"/>
        </w:rPr>
        <w:t xml:space="preserve"> doi: 10.1016/j.drugalcdep.2010.06.004.</w:t>
      </w:r>
      <w:r w:rsidR="00FC2862" w:rsidRPr="00A148C7">
        <w:rPr>
          <w:rFonts w:asciiTheme="majorHAnsi" w:hAnsiTheme="majorHAnsi"/>
          <w:sz w:val="24"/>
          <w:szCs w:val="24"/>
        </w:rPr>
        <w:t xml:space="preserve"> PMID: 20656423.</w:t>
      </w:r>
      <w:r w:rsidR="00E963B4">
        <w:rPr>
          <w:rFonts w:asciiTheme="majorHAnsi" w:hAnsiTheme="majorHAnsi"/>
          <w:sz w:val="24"/>
          <w:szCs w:val="24"/>
        </w:rPr>
        <w:t xml:space="preserve"> </w:t>
      </w:r>
      <w:r w:rsidR="00E963B4">
        <w:rPr>
          <w:rFonts w:asciiTheme="majorHAnsi" w:hAnsiTheme="majorHAnsi"/>
          <w:b/>
          <w:bCs/>
          <w:sz w:val="24"/>
          <w:szCs w:val="24"/>
        </w:rPr>
        <w:t xml:space="preserve">Study Design Input, Survey Programming, </w:t>
      </w:r>
      <w:r w:rsidR="00E963B4" w:rsidRPr="0048749F">
        <w:rPr>
          <w:rFonts w:asciiTheme="majorHAnsi" w:hAnsiTheme="majorHAnsi"/>
          <w:b/>
          <w:bCs/>
          <w:sz w:val="24"/>
          <w:szCs w:val="24"/>
        </w:rPr>
        <w:t>Analysis Input, Results Interpretation, Manuscript Preparation.</w:t>
      </w:r>
    </w:p>
    <w:p w14:paraId="0F485525" w14:textId="77777777" w:rsidR="00307EE7" w:rsidRPr="00A148C7" w:rsidRDefault="00307EE7" w:rsidP="00E416ED">
      <w:pPr>
        <w:jc w:val="both"/>
        <w:rPr>
          <w:rFonts w:asciiTheme="majorHAnsi" w:hAnsiTheme="majorHAnsi"/>
          <w:sz w:val="24"/>
          <w:szCs w:val="24"/>
        </w:rPr>
      </w:pPr>
    </w:p>
    <w:p w14:paraId="64F72B87" w14:textId="7AF478FE" w:rsidR="005872B8" w:rsidRPr="00A148C7" w:rsidRDefault="005872B8" w:rsidP="000B45D5">
      <w:pPr>
        <w:pStyle w:val="ListParagraph"/>
        <w:numPr>
          <w:ilvl w:val="0"/>
          <w:numId w:val="17"/>
        </w:numPr>
        <w:jc w:val="both"/>
        <w:rPr>
          <w:rFonts w:asciiTheme="majorHAnsi" w:hAnsiTheme="majorHAnsi"/>
          <w:sz w:val="24"/>
          <w:szCs w:val="24"/>
        </w:rPr>
      </w:pPr>
      <w:r w:rsidRPr="00A148C7">
        <w:rPr>
          <w:rFonts w:asciiTheme="majorHAnsi" w:hAnsiTheme="majorHAnsi"/>
          <w:sz w:val="24"/>
          <w:szCs w:val="24"/>
        </w:rPr>
        <w:t xml:space="preserve">Kennedy, D., Wenzel, S., Tucker, J., </w:t>
      </w:r>
      <w:r w:rsidR="007D5329" w:rsidRPr="00A148C7">
        <w:rPr>
          <w:rFonts w:asciiTheme="majorHAnsi" w:hAnsiTheme="majorHAnsi" w:cs="Arial"/>
          <w:b/>
          <w:sz w:val="24"/>
          <w:szCs w:val="24"/>
        </w:rPr>
        <w:t xml:space="preserve">Green, H. D., Jr., </w:t>
      </w:r>
      <w:r w:rsidRPr="00A148C7">
        <w:rPr>
          <w:rFonts w:asciiTheme="majorHAnsi" w:hAnsiTheme="majorHAnsi"/>
          <w:sz w:val="24"/>
          <w:szCs w:val="24"/>
        </w:rPr>
        <w:t>Golinelli, D., Ryan, G., Beckman, R., Zhou, A. (2010)</w:t>
      </w:r>
      <w:r w:rsidR="00915DB7" w:rsidRPr="00A148C7">
        <w:rPr>
          <w:rFonts w:asciiTheme="majorHAnsi" w:hAnsiTheme="majorHAnsi"/>
          <w:sz w:val="24"/>
          <w:szCs w:val="24"/>
        </w:rPr>
        <w:t>.</w:t>
      </w:r>
      <w:r w:rsidRPr="00A148C7">
        <w:rPr>
          <w:rFonts w:asciiTheme="majorHAnsi" w:hAnsiTheme="majorHAnsi"/>
          <w:sz w:val="24"/>
          <w:szCs w:val="24"/>
        </w:rPr>
        <w:t xml:space="preserve"> Unprotected Sex of Homeless Women Living in Los Angeles County:  An Investigation of the Multiple Levels of Risk. AIDS and Behavior</w:t>
      </w:r>
      <w:r w:rsidR="00915DB7" w:rsidRPr="00A148C7">
        <w:rPr>
          <w:rFonts w:asciiTheme="majorHAnsi" w:hAnsiTheme="majorHAnsi"/>
          <w:sz w:val="24"/>
          <w:szCs w:val="24"/>
        </w:rPr>
        <w:t>, 14, 960-973.</w:t>
      </w:r>
      <w:r w:rsidRPr="00A148C7">
        <w:rPr>
          <w:rFonts w:asciiTheme="majorHAnsi" w:hAnsiTheme="majorHAnsi"/>
          <w:sz w:val="24"/>
          <w:szCs w:val="24"/>
        </w:rPr>
        <w:t xml:space="preserve"> </w:t>
      </w:r>
      <w:r w:rsidR="00915DB7" w:rsidRPr="00A148C7">
        <w:rPr>
          <w:rFonts w:asciiTheme="majorHAnsi" w:hAnsiTheme="majorHAnsi"/>
          <w:sz w:val="24"/>
          <w:szCs w:val="24"/>
        </w:rPr>
        <w:t>doi</w:t>
      </w:r>
      <w:r w:rsidRPr="00A148C7">
        <w:rPr>
          <w:rFonts w:asciiTheme="majorHAnsi" w:hAnsiTheme="majorHAnsi"/>
          <w:sz w:val="24"/>
          <w:szCs w:val="24"/>
        </w:rPr>
        <w:t>:</w:t>
      </w:r>
      <w:r w:rsidRPr="00A148C7">
        <w:rPr>
          <w:rFonts w:asciiTheme="majorHAnsi" w:hAnsiTheme="majorHAnsi"/>
          <w:color w:val="000025"/>
          <w:sz w:val="24"/>
          <w:szCs w:val="24"/>
        </w:rPr>
        <w:t xml:space="preserve"> 10.1007/s10461-009-9621-3</w:t>
      </w:r>
      <w:r w:rsidR="00915DB7" w:rsidRPr="00A148C7">
        <w:rPr>
          <w:rFonts w:asciiTheme="majorHAnsi" w:hAnsiTheme="majorHAnsi"/>
          <w:color w:val="000025"/>
          <w:sz w:val="24"/>
          <w:szCs w:val="24"/>
        </w:rPr>
        <w:t>. PMC2953544.</w:t>
      </w:r>
      <w:r w:rsidR="00A369CC">
        <w:rPr>
          <w:rFonts w:asciiTheme="majorHAnsi" w:hAnsiTheme="majorHAnsi"/>
          <w:color w:val="000025"/>
          <w:sz w:val="24"/>
          <w:szCs w:val="24"/>
        </w:rPr>
        <w:t xml:space="preserve"> </w:t>
      </w:r>
      <w:r w:rsidR="00A369CC">
        <w:rPr>
          <w:rFonts w:asciiTheme="majorHAnsi" w:hAnsiTheme="majorHAnsi"/>
          <w:b/>
          <w:bCs/>
          <w:sz w:val="24"/>
          <w:szCs w:val="24"/>
        </w:rPr>
        <w:t xml:space="preserve">Study Design Input, Survey Programming, </w:t>
      </w:r>
      <w:r w:rsidR="00A369CC" w:rsidRPr="0048749F">
        <w:rPr>
          <w:rFonts w:asciiTheme="majorHAnsi" w:hAnsiTheme="majorHAnsi"/>
          <w:b/>
          <w:bCs/>
          <w:sz w:val="24"/>
          <w:szCs w:val="24"/>
        </w:rPr>
        <w:t>Analysis Input, Results Interpretation, Manuscript Preparation.</w:t>
      </w:r>
    </w:p>
    <w:p w14:paraId="794DD7FF" w14:textId="77777777" w:rsidR="005872B8" w:rsidRPr="00A148C7" w:rsidRDefault="005872B8" w:rsidP="00E416ED">
      <w:pPr>
        <w:jc w:val="both"/>
        <w:rPr>
          <w:rFonts w:asciiTheme="majorHAnsi" w:hAnsiTheme="majorHAnsi"/>
          <w:sz w:val="24"/>
          <w:szCs w:val="24"/>
        </w:rPr>
      </w:pPr>
    </w:p>
    <w:p w14:paraId="3A643870" w14:textId="57F11A57" w:rsidR="005A589C" w:rsidRPr="00A148C7" w:rsidRDefault="005A589C" w:rsidP="000B45D5">
      <w:pPr>
        <w:pStyle w:val="ListParagraph"/>
        <w:numPr>
          <w:ilvl w:val="0"/>
          <w:numId w:val="17"/>
        </w:numPr>
        <w:jc w:val="both"/>
        <w:rPr>
          <w:rFonts w:asciiTheme="majorHAnsi" w:hAnsiTheme="majorHAnsi"/>
          <w:sz w:val="24"/>
          <w:szCs w:val="24"/>
        </w:rPr>
      </w:pPr>
      <w:r w:rsidRPr="00A148C7">
        <w:rPr>
          <w:rFonts w:asciiTheme="majorHAnsi" w:hAnsiTheme="majorHAnsi"/>
          <w:sz w:val="24"/>
          <w:szCs w:val="24"/>
        </w:rPr>
        <w:t>Tucker</w:t>
      </w:r>
      <w:r w:rsidR="005872B8" w:rsidRPr="00A148C7">
        <w:rPr>
          <w:rFonts w:asciiTheme="majorHAnsi" w:hAnsiTheme="majorHAnsi"/>
          <w:sz w:val="24"/>
          <w:szCs w:val="24"/>
        </w:rPr>
        <w:t xml:space="preserve"> J.</w:t>
      </w:r>
      <w:r w:rsidRPr="00A148C7">
        <w:rPr>
          <w:rFonts w:asciiTheme="majorHAnsi" w:hAnsiTheme="majorHAnsi"/>
          <w:sz w:val="24"/>
          <w:szCs w:val="24"/>
        </w:rPr>
        <w:t>, Wenzel,</w:t>
      </w:r>
      <w:r w:rsidR="005872B8" w:rsidRPr="00A148C7">
        <w:rPr>
          <w:rFonts w:asciiTheme="majorHAnsi" w:hAnsiTheme="majorHAnsi"/>
          <w:sz w:val="24"/>
          <w:szCs w:val="24"/>
        </w:rPr>
        <w:t xml:space="preserve"> S.L., </w:t>
      </w:r>
      <w:r w:rsidRPr="00A148C7">
        <w:rPr>
          <w:rFonts w:asciiTheme="majorHAnsi" w:hAnsiTheme="majorHAnsi"/>
          <w:sz w:val="24"/>
          <w:szCs w:val="24"/>
        </w:rPr>
        <w:t>Golinelli,</w:t>
      </w:r>
      <w:r w:rsidR="005872B8" w:rsidRPr="00A148C7">
        <w:rPr>
          <w:rFonts w:asciiTheme="majorHAnsi" w:hAnsiTheme="majorHAnsi"/>
          <w:sz w:val="24"/>
          <w:szCs w:val="24"/>
        </w:rPr>
        <w:t xml:space="preserve"> D.,</w:t>
      </w:r>
      <w:r w:rsidRPr="00A148C7">
        <w:rPr>
          <w:rFonts w:asciiTheme="majorHAnsi" w:hAnsiTheme="majorHAnsi"/>
          <w:sz w:val="24"/>
          <w:szCs w:val="24"/>
        </w:rPr>
        <w:t xml:space="preserve"> Ryan, </w:t>
      </w:r>
      <w:r w:rsidR="005872B8" w:rsidRPr="00A148C7">
        <w:rPr>
          <w:rFonts w:asciiTheme="majorHAnsi" w:hAnsiTheme="majorHAnsi"/>
          <w:sz w:val="24"/>
          <w:szCs w:val="24"/>
        </w:rPr>
        <w:t xml:space="preserve">G., </w:t>
      </w:r>
      <w:r w:rsidRPr="00A148C7">
        <w:rPr>
          <w:rFonts w:asciiTheme="majorHAnsi" w:hAnsiTheme="majorHAnsi"/>
          <w:sz w:val="24"/>
          <w:szCs w:val="24"/>
        </w:rPr>
        <w:t>Zhou,</w:t>
      </w:r>
      <w:r w:rsidR="005872B8" w:rsidRPr="00A148C7">
        <w:rPr>
          <w:rFonts w:asciiTheme="majorHAnsi" w:hAnsiTheme="majorHAnsi"/>
          <w:sz w:val="24"/>
          <w:szCs w:val="24"/>
        </w:rPr>
        <w:t xml:space="preserve"> A.,</w:t>
      </w:r>
      <w:r w:rsidRPr="00A148C7">
        <w:rPr>
          <w:rFonts w:asciiTheme="majorHAnsi" w:hAnsiTheme="majorHAnsi"/>
          <w:sz w:val="24"/>
          <w:szCs w:val="24"/>
        </w:rPr>
        <w:t xml:space="preserve"> Beckman,</w:t>
      </w:r>
      <w:r w:rsidR="005872B8" w:rsidRPr="00A148C7">
        <w:rPr>
          <w:rFonts w:asciiTheme="majorHAnsi" w:hAnsiTheme="majorHAnsi"/>
          <w:sz w:val="24"/>
          <w:szCs w:val="24"/>
        </w:rPr>
        <w:t xml:space="preserve"> R.,</w:t>
      </w:r>
      <w:r w:rsidRPr="00A148C7">
        <w:rPr>
          <w:rFonts w:asciiTheme="majorHAnsi" w:hAnsiTheme="majorHAnsi"/>
          <w:sz w:val="24"/>
          <w:szCs w:val="24"/>
        </w:rPr>
        <w:t xml:space="preserve"> Kennedy,</w:t>
      </w:r>
      <w:r w:rsidR="005872B8" w:rsidRPr="00A148C7">
        <w:rPr>
          <w:rFonts w:asciiTheme="majorHAnsi" w:hAnsiTheme="majorHAnsi"/>
          <w:sz w:val="24"/>
          <w:szCs w:val="24"/>
        </w:rPr>
        <w:t xml:space="preserve"> D.</w:t>
      </w:r>
      <w:r w:rsidRPr="00A148C7">
        <w:rPr>
          <w:rFonts w:asciiTheme="majorHAnsi" w:hAnsiTheme="majorHAnsi"/>
          <w:sz w:val="24"/>
          <w:szCs w:val="24"/>
        </w:rPr>
        <w:t xml:space="preserve"> &amp; </w:t>
      </w:r>
      <w:r w:rsidR="00FF54D1" w:rsidRPr="00A148C7">
        <w:rPr>
          <w:rFonts w:asciiTheme="majorHAnsi" w:hAnsiTheme="majorHAnsi" w:cs="Arial"/>
          <w:b/>
          <w:sz w:val="24"/>
          <w:szCs w:val="24"/>
        </w:rPr>
        <w:t>Green, H.</w:t>
      </w:r>
      <w:r w:rsidR="007D5329" w:rsidRPr="00A148C7">
        <w:rPr>
          <w:rFonts w:asciiTheme="majorHAnsi" w:hAnsiTheme="majorHAnsi" w:cs="Arial"/>
          <w:b/>
          <w:sz w:val="24"/>
          <w:szCs w:val="24"/>
        </w:rPr>
        <w:t xml:space="preserve">D., Jr., </w:t>
      </w:r>
      <w:r w:rsidRPr="00A148C7">
        <w:rPr>
          <w:rFonts w:asciiTheme="majorHAnsi" w:hAnsiTheme="majorHAnsi"/>
          <w:sz w:val="24"/>
          <w:szCs w:val="24"/>
        </w:rPr>
        <w:t>(2010).  Is substance use a barrier to prot</w:t>
      </w:r>
      <w:r w:rsidR="00915DB7" w:rsidRPr="00A148C7">
        <w:rPr>
          <w:rFonts w:asciiTheme="majorHAnsi" w:hAnsiTheme="majorHAnsi"/>
          <w:sz w:val="24"/>
          <w:szCs w:val="24"/>
        </w:rPr>
        <w:t xml:space="preserve">ected sex among homeless women? </w:t>
      </w:r>
      <w:r w:rsidRPr="00A148C7">
        <w:rPr>
          <w:rFonts w:asciiTheme="majorHAnsi" w:hAnsiTheme="majorHAnsi"/>
          <w:sz w:val="24"/>
          <w:szCs w:val="24"/>
        </w:rPr>
        <w:t>Results from between- and within-subjects event analyses.  Journal of Studies on Alcohol and Drugs</w:t>
      </w:r>
      <w:r w:rsidR="00253CF7" w:rsidRPr="00A148C7">
        <w:rPr>
          <w:rFonts w:asciiTheme="majorHAnsi" w:hAnsiTheme="majorHAnsi"/>
          <w:sz w:val="24"/>
          <w:szCs w:val="24"/>
        </w:rPr>
        <w:t>,</w:t>
      </w:r>
      <w:r w:rsidRPr="00A148C7">
        <w:rPr>
          <w:rFonts w:asciiTheme="majorHAnsi" w:hAnsiTheme="majorHAnsi"/>
          <w:sz w:val="24"/>
          <w:szCs w:val="24"/>
        </w:rPr>
        <w:t xml:space="preserve"> 71</w:t>
      </w:r>
      <w:r w:rsidR="00253CF7" w:rsidRPr="00A148C7">
        <w:rPr>
          <w:rFonts w:asciiTheme="majorHAnsi" w:hAnsiTheme="majorHAnsi"/>
          <w:sz w:val="24"/>
          <w:szCs w:val="24"/>
        </w:rPr>
        <w:t>,</w:t>
      </w:r>
      <w:r w:rsidRPr="00A148C7">
        <w:rPr>
          <w:rFonts w:asciiTheme="majorHAnsi" w:hAnsiTheme="majorHAnsi"/>
          <w:sz w:val="24"/>
          <w:szCs w:val="24"/>
        </w:rPr>
        <w:t xml:space="preserve"> 86-94</w:t>
      </w:r>
      <w:r w:rsidR="00253CF7" w:rsidRPr="00A148C7">
        <w:rPr>
          <w:rFonts w:asciiTheme="majorHAnsi" w:hAnsiTheme="majorHAnsi"/>
          <w:sz w:val="24"/>
          <w:szCs w:val="24"/>
        </w:rPr>
        <w:t>.   PMC2815067.</w:t>
      </w:r>
      <w:r w:rsidR="00A369CC">
        <w:rPr>
          <w:rFonts w:asciiTheme="majorHAnsi" w:hAnsiTheme="majorHAnsi"/>
          <w:sz w:val="24"/>
          <w:szCs w:val="24"/>
        </w:rPr>
        <w:t xml:space="preserve"> </w:t>
      </w:r>
      <w:r w:rsidR="00A369CC">
        <w:rPr>
          <w:rFonts w:asciiTheme="majorHAnsi" w:hAnsiTheme="majorHAnsi"/>
          <w:b/>
          <w:bCs/>
          <w:sz w:val="24"/>
          <w:szCs w:val="24"/>
        </w:rPr>
        <w:t xml:space="preserve">Study Design Input, Survey Programming, </w:t>
      </w:r>
      <w:r w:rsidR="00A369CC" w:rsidRPr="0048749F">
        <w:rPr>
          <w:rFonts w:asciiTheme="majorHAnsi" w:hAnsiTheme="majorHAnsi"/>
          <w:b/>
          <w:bCs/>
          <w:sz w:val="24"/>
          <w:szCs w:val="24"/>
        </w:rPr>
        <w:t>Analysis Input, Results Interpretation, Manuscript Preparation.</w:t>
      </w:r>
    </w:p>
    <w:p w14:paraId="31D6029F" w14:textId="77777777" w:rsidR="005A589C" w:rsidRPr="00A148C7" w:rsidRDefault="005A589C" w:rsidP="00E416ED">
      <w:pPr>
        <w:jc w:val="both"/>
        <w:rPr>
          <w:rFonts w:asciiTheme="majorHAnsi" w:hAnsiTheme="majorHAnsi"/>
          <w:sz w:val="24"/>
          <w:szCs w:val="24"/>
        </w:rPr>
      </w:pPr>
    </w:p>
    <w:p w14:paraId="7A2F50BF" w14:textId="40CA64A7" w:rsidR="00255142" w:rsidRPr="00A148C7" w:rsidRDefault="007F3791" w:rsidP="000B45D5">
      <w:pPr>
        <w:pStyle w:val="ListParagraph"/>
        <w:numPr>
          <w:ilvl w:val="0"/>
          <w:numId w:val="17"/>
        </w:numPr>
        <w:jc w:val="both"/>
        <w:rPr>
          <w:rFonts w:asciiTheme="majorHAnsi" w:hAnsiTheme="majorHAnsi"/>
          <w:sz w:val="24"/>
          <w:szCs w:val="24"/>
        </w:rPr>
      </w:pPr>
      <w:r w:rsidRPr="00A148C7">
        <w:rPr>
          <w:rFonts w:asciiTheme="majorHAnsi" w:hAnsiTheme="majorHAnsi"/>
          <w:sz w:val="24"/>
          <w:szCs w:val="24"/>
        </w:rPr>
        <w:t>Golinelli</w:t>
      </w:r>
      <w:r w:rsidR="007D5329" w:rsidRPr="00A148C7">
        <w:rPr>
          <w:rFonts w:asciiTheme="majorHAnsi" w:hAnsiTheme="majorHAnsi"/>
          <w:sz w:val="24"/>
          <w:szCs w:val="24"/>
        </w:rPr>
        <w:t>,</w:t>
      </w:r>
      <w:r w:rsidRPr="00A148C7">
        <w:rPr>
          <w:rFonts w:asciiTheme="majorHAnsi" w:hAnsiTheme="majorHAnsi"/>
          <w:sz w:val="24"/>
          <w:szCs w:val="24"/>
        </w:rPr>
        <w:t xml:space="preserve"> D</w:t>
      </w:r>
      <w:r w:rsidR="007D5329" w:rsidRPr="00A148C7">
        <w:rPr>
          <w:rFonts w:asciiTheme="majorHAnsi" w:hAnsiTheme="majorHAnsi"/>
          <w:sz w:val="24"/>
          <w:szCs w:val="24"/>
        </w:rPr>
        <w:t>.</w:t>
      </w:r>
      <w:r w:rsidRPr="00A148C7">
        <w:rPr>
          <w:rFonts w:asciiTheme="majorHAnsi" w:hAnsiTheme="majorHAnsi"/>
          <w:sz w:val="24"/>
          <w:szCs w:val="24"/>
        </w:rPr>
        <w:t>, Ryan</w:t>
      </w:r>
      <w:r w:rsidR="007D5329" w:rsidRPr="00A148C7">
        <w:rPr>
          <w:rFonts w:asciiTheme="majorHAnsi" w:hAnsiTheme="majorHAnsi"/>
          <w:sz w:val="24"/>
          <w:szCs w:val="24"/>
        </w:rPr>
        <w:t>,</w:t>
      </w:r>
      <w:r w:rsidRPr="00A148C7">
        <w:rPr>
          <w:rFonts w:asciiTheme="majorHAnsi" w:hAnsiTheme="majorHAnsi"/>
          <w:sz w:val="24"/>
          <w:szCs w:val="24"/>
        </w:rPr>
        <w:t xml:space="preserve"> G</w:t>
      </w:r>
      <w:r w:rsidR="007D5329" w:rsidRPr="00A148C7">
        <w:rPr>
          <w:rFonts w:asciiTheme="majorHAnsi" w:hAnsiTheme="majorHAnsi"/>
          <w:sz w:val="24"/>
          <w:szCs w:val="24"/>
        </w:rPr>
        <w:t>.</w:t>
      </w:r>
      <w:r w:rsidRPr="00A148C7">
        <w:rPr>
          <w:rFonts w:asciiTheme="majorHAnsi" w:hAnsiTheme="majorHAnsi"/>
          <w:sz w:val="24"/>
          <w:szCs w:val="24"/>
        </w:rPr>
        <w:t xml:space="preserve">, </w:t>
      </w:r>
      <w:r w:rsidR="00FF54D1" w:rsidRPr="00A148C7">
        <w:rPr>
          <w:rFonts w:asciiTheme="majorHAnsi" w:hAnsiTheme="majorHAnsi" w:cs="Arial"/>
          <w:b/>
          <w:sz w:val="24"/>
          <w:szCs w:val="24"/>
        </w:rPr>
        <w:t>Green, H.</w:t>
      </w:r>
      <w:r w:rsidR="007D5329" w:rsidRPr="00A148C7">
        <w:rPr>
          <w:rFonts w:asciiTheme="majorHAnsi" w:hAnsiTheme="majorHAnsi" w:cs="Arial"/>
          <w:b/>
          <w:sz w:val="24"/>
          <w:szCs w:val="24"/>
        </w:rPr>
        <w:t xml:space="preserve">D., Jr., </w:t>
      </w:r>
      <w:r w:rsidRPr="00A148C7">
        <w:rPr>
          <w:rFonts w:asciiTheme="majorHAnsi" w:hAnsiTheme="majorHAnsi"/>
          <w:sz w:val="24"/>
          <w:szCs w:val="24"/>
        </w:rPr>
        <w:t>Kennedy</w:t>
      </w:r>
      <w:r w:rsidR="007D5329" w:rsidRPr="00A148C7">
        <w:rPr>
          <w:rFonts w:asciiTheme="majorHAnsi" w:hAnsiTheme="majorHAnsi"/>
          <w:sz w:val="24"/>
          <w:szCs w:val="24"/>
        </w:rPr>
        <w:t>,</w:t>
      </w:r>
      <w:r w:rsidRPr="00A148C7">
        <w:rPr>
          <w:rFonts w:asciiTheme="majorHAnsi" w:hAnsiTheme="majorHAnsi"/>
          <w:sz w:val="24"/>
          <w:szCs w:val="24"/>
        </w:rPr>
        <w:t xml:space="preserve"> D</w:t>
      </w:r>
      <w:r w:rsidR="00FF54D1" w:rsidRPr="00A148C7">
        <w:rPr>
          <w:rFonts w:asciiTheme="majorHAnsi" w:hAnsiTheme="majorHAnsi"/>
          <w:sz w:val="24"/>
          <w:szCs w:val="24"/>
        </w:rPr>
        <w:t>.</w:t>
      </w:r>
      <w:r w:rsidRPr="00A148C7">
        <w:rPr>
          <w:rFonts w:asciiTheme="majorHAnsi" w:hAnsiTheme="majorHAnsi"/>
          <w:sz w:val="24"/>
          <w:szCs w:val="24"/>
        </w:rPr>
        <w:t>P</w:t>
      </w:r>
      <w:r w:rsidR="007D5329" w:rsidRPr="00A148C7">
        <w:rPr>
          <w:rFonts w:asciiTheme="majorHAnsi" w:hAnsiTheme="majorHAnsi"/>
          <w:sz w:val="24"/>
          <w:szCs w:val="24"/>
        </w:rPr>
        <w:t>.</w:t>
      </w:r>
      <w:r w:rsidRPr="00A148C7">
        <w:rPr>
          <w:rFonts w:asciiTheme="majorHAnsi" w:hAnsiTheme="majorHAnsi"/>
          <w:sz w:val="24"/>
          <w:szCs w:val="24"/>
        </w:rPr>
        <w:t>, Tucker</w:t>
      </w:r>
      <w:r w:rsidR="007D5329" w:rsidRPr="00A148C7">
        <w:rPr>
          <w:rFonts w:asciiTheme="majorHAnsi" w:hAnsiTheme="majorHAnsi"/>
          <w:sz w:val="24"/>
          <w:szCs w:val="24"/>
        </w:rPr>
        <w:t>,</w:t>
      </w:r>
      <w:r w:rsidRPr="00A148C7">
        <w:rPr>
          <w:rFonts w:asciiTheme="majorHAnsi" w:hAnsiTheme="majorHAnsi"/>
          <w:sz w:val="24"/>
          <w:szCs w:val="24"/>
        </w:rPr>
        <w:t xml:space="preserve"> J</w:t>
      </w:r>
      <w:r w:rsidR="00FF54D1" w:rsidRPr="00A148C7">
        <w:rPr>
          <w:rFonts w:asciiTheme="majorHAnsi" w:hAnsiTheme="majorHAnsi"/>
          <w:sz w:val="24"/>
          <w:szCs w:val="24"/>
        </w:rPr>
        <w:t>.</w:t>
      </w:r>
      <w:r w:rsidRPr="00A148C7">
        <w:rPr>
          <w:rFonts w:asciiTheme="majorHAnsi" w:hAnsiTheme="majorHAnsi"/>
          <w:sz w:val="24"/>
          <w:szCs w:val="24"/>
        </w:rPr>
        <w:t>S</w:t>
      </w:r>
      <w:r w:rsidR="007D5329" w:rsidRPr="00A148C7">
        <w:rPr>
          <w:rFonts w:asciiTheme="majorHAnsi" w:hAnsiTheme="majorHAnsi"/>
          <w:sz w:val="24"/>
          <w:szCs w:val="24"/>
        </w:rPr>
        <w:t>.</w:t>
      </w:r>
      <w:r w:rsidRPr="00A148C7">
        <w:rPr>
          <w:rFonts w:asciiTheme="majorHAnsi" w:hAnsiTheme="majorHAnsi"/>
          <w:sz w:val="24"/>
          <w:szCs w:val="24"/>
        </w:rPr>
        <w:t xml:space="preserve">, </w:t>
      </w:r>
      <w:r w:rsidR="001524B0" w:rsidRPr="00A148C7">
        <w:rPr>
          <w:rFonts w:asciiTheme="majorHAnsi" w:hAnsiTheme="majorHAnsi"/>
          <w:sz w:val="24"/>
          <w:szCs w:val="24"/>
        </w:rPr>
        <w:t xml:space="preserve">&amp; </w:t>
      </w:r>
      <w:r w:rsidRPr="00A148C7">
        <w:rPr>
          <w:rFonts w:asciiTheme="majorHAnsi" w:hAnsiTheme="majorHAnsi"/>
          <w:sz w:val="24"/>
          <w:szCs w:val="24"/>
        </w:rPr>
        <w:t>Wenzel</w:t>
      </w:r>
      <w:r w:rsidR="007D5329" w:rsidRPr="00A148C7">
        <w:rPr>
          <w:rFonts w:asciiTheme="majorHAnsi" w:hAnsiTheme="majorHAnsi"/>
          <w:sz w:val="24"/>
          <w:szCs w:val="24"/>
        </w:rPr>
        <w:t>,</w:t>
      </w:r>
      <w:r w:rsidRPr="00A148C7">
        <w:rPr>
          <w:rFonts w:asciiTheme="majorHAnsi" w:hAnsiTheme="majorHAnsi"/>
          <w:sz w:val="24"/>
          <w:szCs w:val="24"/>
        </w:rPr>
        <w:t xml:space="preserve"> S</w:t>
      </w:r>
      <w:r w:rsidR="00FF54D1" w:rsidRPr="00A148C7">
        <w:rPr>
          <w:rFonts w:asciiTheme="majorHAnsi" w:hAnsiTheme="majorHAnsi"/>
          <w:sz w:val="24"/>
          <w:szCs w:val="24"/>
        </w:rPr>
        <w:t>.</w:t>
      </w:r>
      <w:r w:rsidRPr="00A148C7">
        <w:rPr>
          <w:rFonts w:asciiTheme="majorHAnsi" w:hAnsiTheme="majorHAnsi"/>
          <w:sz w:val="24"/>
          <w:szCs w:val="24"/>
        </w:rPr>
        <w:t>L</w:t>
      </w:r>
      <w:r w:rsidR="007D5329" w:rsidRPr="00A148C7">
        <w:rPr>
          <w:rFonts w:asciiTheme="majorHAnsi" w:hAnsiTheme="majorHAnsi"/>
          <w:sz w:val="24"/>
          <w:szCs w:val="24"/>
        </w:rPr>
        <w:t>.</w:t>
      </w:r>
      <w:r w:rsidRPr="00A148C7">
        <w:rPr>
          <w:rFonts w:asciiTheme="majorHAnsi" w:hAnsiTheme="majorHAnsi"/>
          <w:sz w:val="24"/>
          <w:szCs w:val="24"/>
        </w:rPr>
        <w:t xml:space="preserve"> (</w:t>
      </w:r>
      <w:r w:rsidR="003C5FCE" w:rsidRPr="00A148C7">
        <w:rPr>
          <w:rFonts w:asciiTheme="majorHAnsi" w:hAnsiTheme="majorHAnsi"/>
          <w:sz w:val="24"/>
          <w:szCs w:val="24"/>
        </w:rPr>
        <w:t>2010</w:t>
      </w:r>
      <w:r w:rsidRPr="00A148C7">
        <w:rPr>
          <w:rFonts w:asciiTheme="majorHAnsi" w:hAnsiTheme="majorHAnsi"/>
          <w:sz w:val="24"/>
          <w:szCs w:val="24"/>
        </w:rPr>
        <w:t>). Sampling to reduce respondent burden in personal network studies and its effect on estimates of structural measures. Field Methods</w:t>
      </w:r>
      <w:r w:rsidR="00253CF7" w:rsidRPr="00A148C7">
        <w:rPr>
          <w:rFonts w:asciiTheme="majorHAnsi" w:hAnsiTheme="majorHAnsi"/>
          <w:sz w:val="24"/>
          <w:szCs w:val="24"/>
        </w:rPr>
        <w:t>, 22, 217-230. PMC2990225.</w:t>
      </w:r>
      <w:r w:rsidR="00A369CC">
        <w:rPr>
          <w:rFonts w:asciiTheme="majorHAnsi" w:hAnsiTheme="majorHAnsi"/>
          <w:sz w:val="24"/>
          <w:szCs w:val="24"/>
        </w:rPr>
        <w:t xml:space="preserve"> </w:t>
      </w:r>
      <w:r w:rsidR="00A369CC">
        <w:rPr>
          <w:rFonts w:asciiTheme="majorHAnsi" w:hAnsiTheme="majorHAnsi"/>
          <w:b/>
          <w:bCs/>
          <w:sz w:val="24"/>
          <w:szCs w:val="24"/>
        </w:rPr>
        <w:t xml:space="preserve">Network Science Lead, Study Design Input, Survey Programming, </w:t>
      </w:r>
      <w:r w:rsidR="00A369CC" w:rsidRPr="0048749F">
        <w:rPr>
          <w:rFonts w:asciiTheme="majorHAnsi" w:hAnsiTheme="majorHAnsi"/>
          <w:b/>
          <w:bCs/>
          <w:sz w:val="24"/>
          <w:szCs w:val="24"/>
        </w:rPr>
        <w:t>Analysis Input, Results Interpretation, Manuscript Preparation.</w:t>
      </w:r>
    </w:p>
    <w:p w14:paraId="04399811" w14:textId="77777777" w:rsidR="007F3791" w:rsidRPr="00A148C7" w:rsidRDefault="007F3791" w:rsidP="00E416ED">
      <w:pPr>
        <w:jc w:val="both"/>
        <w:rPr>
          <w:rFonts w:asciiTheme="majorHAnsi" w:hAnsiTheme="majorHAnsi"/>
          <w:sz w:val="24"/>
          <w:szCs w:val="24"/>
        </w:rPr>
      </w:pPr>
    </w:p>
    <w:p w14:paraId="308B6E36" w14:textId="13DEEB31" w:rsidR="001E1DF0" w:rsidRPr="00A148C7" w:rsidRDefault="00DF2A8E" w:rsidP="000B45D5">
      <w:pPr>
        <w:pStyle w:val="ListParagraph"/>
        <w:numPr>
          <w:ilvl w:val="0"/>
          <w:numId w:val="17"/>
        </w:numPr>
        <w:jc w:val="both"/>
        <w:rPr>
          <w:rFonts w:asciiTheme="majorHAnsi" w:hAnsiTheme="majorHAnsi"/>
          <w:sz w:val="24"/>
          <w:szCs w:val="24"/>
        </w:rPr>
      </w:pPr>
      <w:r w:rsidRPr="00A148C7">
        <w:rPr>
          <w:rFonts w:asciiTheme="majorHAnsi" w:hAnsiTheme="majorHAnsi"/>
          <w:sz w:val="24"/>
          <w:szCs w:val="24"/>
        </w:rPr>
        <w:t>*</w:t>
      </w:r>
      <w:r w:rsidR="001E1DF0" w:rsidRPr="00A148C7">
        <w:rPr>
          <w:rFonts w:asciiTheme="majorHAnsi" w:hAnsiTheme="majorHAnsi"/>
          <w:sz w:val="24"/>
          <w:szCs w:val="24"/>
        </w:rPr>
        <w:t xml:space="preserve">Go, M.-H., </w:t>
      </w:r>
      <w:r w:rsidR="001E1DF0" w:rsidRPr="00A148C7">
        <w:rPr>
          <w:rFonts w:asciiTheme="majorHAnsi" w:hAnsiTheme="majorHAnsi"/>
          <w:b/>
          <w:sz w:val="24"/>
          <w:szCs w:val="24"/>
        </w:rPr>
        <w:t>Green, H. D.</w:t>
      </w:r>
      <w:r w:rsidR="001524B0" w:rsidRPr="00A148C7">
        <w:rPr>
          <w:rFonts w:asciiTheme="majorHAnsi" w:hAnsiTheme="majorHAnsi"/>
          <w:b/>
          <w:sz w:val="24"/>
          <w:szCs w:val="24"/>
        </w:rPr>
        <w:t>,</w:t>
      </w:r>
      <w:r w:rsidR="001E1DF0" w:rsidRPr="00A148C7">
        <w:rPr>
          <w:rFonts w:asciiTheme="majorHAnsi" w:hAnsiTheme="majorHAnsi"/>
          <w:b/>
          <w:sz w:val="24"/>
          <w:szCs w:val="24"/>
        </w:rPr>
        <w:t xml:space="preserve"> Jr.</w:t>
      </w:r>
      <w:r w:rsidR="001E1DF0" w:rsidRPr="00A148C7">
        <w:rPr>
          <w:rFonts w:asciiTheme="majorHAnsi" w:hAnsiTheme="majorHAnsi"/>
          <w:sz w:val="24"/>
          <w:szCs w:val="24"/>
        </w:rPr>
        <w:t>, Kennedy, D. P., Pollard, M., &amp; Tucker, J. S. (</w:t>
      </w:r>
      <w:r w:rsidR="003C5FCE" w:rsidRPr="00A148C7">
        <w:rPr>
          <w:rFonts w:asciiTheme="majorHAnsi" w:hAnsiTheme="majorHAnsi"/>
          <w:sz w:val="24"/>
          <w:szCs w:val="24"/>
        </w:rPr>
        <w:t>2010</w:t>
      </w:r>
      <w:r w:rsidR="001E1DF0" w:rsidRPr="00A148C7">
        <w:rPr>
          <w:rFonts w:asciiTheme="majorHAnsi" w:hAnsiTheme="majorHAnsi"/>
          <w:sz w:val="24"/>
          <w:szCs w:val="24"/>
        </w:rPr>
        <w:t>).  Peer influence and selection effects on adolescent smoking.  Drug and Alcohol Dependence. (2010), doi:10.1016/j.drugalcdep.2009.12.017.</w:t>
      </w:r>
      <w:r w:rsidR="00FC2862" w:rsidRPr="00A148C7">
        <w:rPr>
          <w:rFonts w:asciiTheme="majorHAnsi" w:hAnsiTheme="majorHAnsi"/>
          <w:sz w:val="24"/>
          <w:szCs w:val="24"/>
        </w:rPr>
        <w:t xml:space="preserve"> PMID: 20071108. </w:t>
      </w:r>
      <w:r w:rsidR="00673CB8" w:rsidRPr="00673CB8">
        <w:rPr>
          <w:rFonts w:asciiTheme="majorHAnsi" w:hAnsiTheme="majorHAnsi"/>
          <w:b/>
          <w:bCs/>
          <w:sz w:val="24"/>
          <w:szCs w:val="24"/>
        </w:rPr>
        <w:t xml:space="preserve">Student Mentoring, </w:t>
      </w:r>
      <w:r w:rsidR="00673CB8">
        <w:rPr>
          <w:rFonts w:asciiTheme="majorHAnsi" w:hAnsiTheme="majorHAnsi"/>
          <w:b/>
          <w:bCs/>
          <w:sz w:val="24"/>
          <w:szCs w:val="24"/>
        </w:rPr>
        <w:t xml:space="preserve">Network Science Lead, Study Design Input, Survey Programming, </w:t>
      </w:r>
      <w:r w:rsidR="00673CB8" w:rsidRPr="0048749F">
        <w:rPr>
          <w:rFonts w:asciiTheme="majorHAnsi" w:hAnsiTheme="majorHAnsi"/>
          <w:b/>
          <w:bCs/>
          <w:sz w:val="24"/>
          <w:szCs w:val="24"/>
        </w:rPr>
        <w:t>Analysis Input, Results Interpretation, Manuscript Preparation.</w:t>
      </w:r>
    </w:p>
    <w:p w14:paraId="700FE3A2" w14:textId="77777777" w:rsidR="009C1033" w:rsidRPr="00A148C7" w:rsidRDefault="009C1033" w:rsidP="00E416ED">
      <w:pPr>
        <w:pStyle w:val="HTMLPreformatted"/>
        <w:jc w:val="both"/>
        <w:rPr>
          <w:rFonts w:asciiTheme="majorHAnsi" w:hAnsiTheme="majorHAnsi" w:cs="Times New Roman"/>
          <w:color w:val="000000"/>
          <w:sz w:val="24"/>
          <w:szCs w:val="24"/>
        </w:rPr>
      </w:pPr>
    </w:p>
    <w:p w14:paraId="00A84DAB" w14:textId="77777777" w:rsidR="00362BC6" w:rsidRPr="00A148C7" w:rsidRDefault="00CC0DF7" w:rsidP="000B45D5">
      <w:pPr>
        <w:pStyle w:val="ListParagraph"/>
        <w:numPr>
          <w:ilvl w:val="0"/>
          <w:numId w:val="17"/>
        </w:numPr>
        <w:jc w:val="both"/>
        <w:rPr>
          <w:rFonts w:asciiTheme="majorHAnsi" w:hAnsiTheme="majorHAnsi"/>
          <w:sz w:val="24"/>
          <w:szCs w:val="24"/>
        </w:rPr>
      </w:pPr>
      <w:r w:rsidRPr="00A148C7">
        <w:rPr>
          <w:rFonts w:asciiTheme="majorHAnsi" w:hAnsiTheme="majorHAnsi"/>
          <w:sz w:val="24"/>
          <w:szCs w:val="24"/>
        </w:rPr>
        <w:t xml:space="preserve">Wenzel, S. L., </w:t>
      </w:r>
      <w:r w:rsidRPr="00A148C7">
        <w:rPr>
          <w:rFonts w:asciiTheme="majorHAnsi" w:hAnsiTheme="majorHAnsi"/>
          <w:b/>
          <w:sz w:val="24"/>
          <w:szCs w:val="24"/>
        </w:rPr>
        <w:t>Green, H. D.,</w:t>
      </w:r>
      <w:r w:rsidRPr="00A148C7">
        <w:rPr>
          <w:rFonts w:asciiTheme="majorHAnsi" w:hAnsiTheme="majorHAnsi"/>
          <w:sz w:val="24"/>
          <w:szCs w:val="24"/>
        </w:rPr>
        <w:t xml:space="preserve"> </w:t>
      </w:r>
      <w:r w:rsidRPr="00A148C7">
        <w:rPr>
          <w:rFonts w:asciiTheme="majorHAnsi" w:hAnsiTheme="majorHAnsi"/>
          <w:b/>
          <w:sz w:val="24"/>
          <w:szCs w:val="24"/>
        </w:rPr>
        <w:t>Jr.,</w:t>
      </w:r>
      <w:r w:rsidRPr="00A148C7">
        <w:rPr>
          <w:rFonts w:asciiTheme="majorHAnsi" w:hAnsiTheme="majorHAnsi"/>
          <w:sz w:val="24"/>
          <w:szCs w:val="24"/>
        </w:rPr>
        <w:t xml:space="preserve"> Tucker, J. S., Golinelli, D., Kennedy, D. P., Ryan, G.,</w:t>
      </w:r>
      <w:r w:rsidR="001524B0" w:rsidRPr="00A148C7">
        <w:rPr>
          <w:rFonts w:asciiTheme="majorHAnsi" w:hAnsiTheme="majorHAnsi"/>
          <w:sz w:val="24"/>
          <w:szCs w:val="24"/>
        </w:rPr>
        <w:t xml:space="preserve"> &amp;</w:t>
      </w:r>
      <w:r w:rsidRPr="00A148C7">
        <w:rPr>
          <w:rFonts w:asciiTheme="majorHAnsi" w:hAnsiTheme="majorHAnsi"/>
          <w:sz w:val="24"/>
          <w:szCs w:val="24"/>
        </w:rPr>
        <w:t xml:space="preserve"> Zhou, A. (2009)</w:t>
      </w:r>
      <w:r w:rsidR="001524B0" w:rsidRPr="00A148C7">
        <w:rPr>
          <w:rFonts w:asciiTheme="majorHAnsi" w:hAnsiTheme="majorHAnsi"/>
          <w:sz w:val="24"/>
          <w:szCs w:val="24"/>
        </w:rPr>
        <w:t>.</w:t>
      </w:r>
      <w:r w:rsidRPr="00A148C7">
        <w:rPr>
          <w:rFonts w:asciiTheme="majorHAnsi" w:hAnsiTheme="majorHAnsi"/>
          <w:sz w:val="24"/>
          <w:szCs w:val="24"/>
        </w:rPr>
        <w:t xml:space="preserve"> The social context of homeless women’s alcohol and drug use. Drug and Alcohol Dependence</w:t>
      </w:r>
      <w:r w:rsidR="001524B0" w:rsidRPr="00A148C7">
        <w:rPr>
          <w:rFonts w:asciiTheme="majorHAnsi" w:hAnsiTheme="majorHAnsi"/>
          <w:sz w:val="24"/>
          <w:szCs w:val="24"/>
        </w:rPr>
        <w:t>, 105, 16-23.</w:t>
      </w:r>
      <w:r w:rsidRPr="00A148C7">
        <w:rPr>
          <w:rFonts w:asciiTheme="majorHAnsi" w:hAnsiTheme="majorHAnsi"/>
          <w:sz w:val="24"/>
          <w:szCs w:val="24"/>
        </w:rPr>
        <w:t xml:space="preserve"> </w:t>
      </w:r>
    </w:p>
    <w:p w14:paraId="2C9CABC6" w14:textId="734DF1C1" w:rsidR="00CC0DF7" w:rsidRPr="00A148C7" w:rsidRDefault="001524B0" w:rsidP="00673CB8">
      <w:pPr>
        <w:ind w:left="360"/>
        <w:jc w:val="both"/>
        <w:rPr>
          <w:rFonts w:asciiTheme="majorHAnsi" w:hAnsiTheme="majorHAnsi"/>
          <w:sz w:val="24"/>
          <w:szCs w:val="24"/>
        </w:rPr>
      </w:pPr>
      <w:r w:rsidRPr="00A148C7">
        <w:rPr>
          <w:rFonts w:asciiTheme="majorHAnsi" w:hAnsiTheme="majorHAnsi"/>
          <w:sz w:val="24"/>
          <w:szCs w:val="24"/>
        </w:rPr>
        <w:t>doi: 10.1016/j.drugalcdep.2009.05.026. PMC2743751.</w:t>
      </w:r>
      <w:r w:rsidR="00673CB8">
        <w:rPr>
          <w:rFonts w:asciiTheme="majorHAnsi" w:hAnsiTheme="majorHAnsi"/>
          <w:b/>
          <w:bCs/>
          <w:sz w:val="24"/>
          <w:szCs w:val="24"/>
        </w:rPr>
        <w:t xml:space="preserve"> Study Design Input, Survey Programming, </w:t>
      </w:r>
      <w:r w:rsidR="00673CB8" w:rsidRPr="0048749F">
        <w:rPr>
          <w:rFonts w:asciiTheme="majorHAnsi" w:hAnsiTheme="majorHAnsi"/>
          <w:b/>
          <w:bCs/>
          <w:sz w:val="24"/>
          <w:szCs w:val="24"/>
        </w:rPr>
        <w:t>Analysis Input, Results Interpretation, Manuscript Preparation.</w:t>
      </w:r>
    </w:p>
    <w:p w14:paraId="11769064" w14:textId="77777777" w:rsidR="00CC0DF7" w:rsidRPr="00A148C7" w:rsidRDefault="00CC0DF7" w:rsidP="00E416ED">
      <w:pPr>
        <w:jc w:val="both"/>
        <w:rPr>
          <w:rFonts w:asciiTheme="majorHAnsi" w:hAnsiTheme="majorHAnsi"/>
          <w:sz w:val="24"/>
          <w:szCs w:val="24"/>
        </w:rPr>
      </w:pPr>
    </w:p>
    <w:p w14:paraId="0C8E0E6B" w14:textId="4C56E65B" w:rsidR="0099733C" w:rsidRPr="00A148C7" w:rsidRDefault="002C27F0" w:rsidP="000B45D5">
      <w:pPr>
        <w:pStyle w:val="ListParagraph"/>
        <w:numPr>
          <w:ilvl w:val="0"/>
          <w:numId w:val="17"/>
        </w:numPr>
        <w:jc w:val="both"/>
        <w:rPr>
          <w:rFonts w:asciiTheme="majorHAnsi" w:hAnsiTheme="majorHAnsi"/>
          <w:bCs/>
          <w:sz w:val="24"/>
          <w:szCs w:val="24"/>
        </w:rPr>
      </w:pPr>
      <w:r w:rsidRPr="00A148C7">
        <w:rPr>
          <w:rFonts w:asciiTheme="majorHAnsi" w:hAnsiTheme="majorHAnsi"/>
          <w:bCs/>
          <w:sz w:val="24"/>
          <w:szCs w:val="24"/>
        </w:rPr>
        <w:t xml:space="preserve">Espelage, D. L., </w:t>
      </w:r>
      <w:r w:rsidRPr="00A148C7">
        <w:rPr>
          <w:rFonts w:asciiTheme="majorHAnsi" w:hAnsiTheme="majorHAnsi"/>
          <w:b/>
          <w:sz w:val="24"/>
          <w:szCs w:val="24"/>
        </w:rPr>
        <w:t>Green, H. D., Jr.</w:t>
      </w:r>
      <w:r w:rsidRPr="00A148C7">
        <w:rPr>
          <w:rFonts w:asciiTheme="majorHAnsi" w:hAnsiTheme="majorHAnsi"/>
          <w:bCs/>
          <w:sz w:val="24"/>
          <w:szCs w:val="24"/>
        </w:rPr>
        <w:t>, &amp; Wasserman, S. (2007).  Statistical analysis of friendship patterns and bullying behaviors among youth. New Directions for Child and Adolescent Development, 118, 61-75. doi: 10.1002/cd.201</w:t>
      </w:r>
      <w:r w:rsidR="0069560F">
        <w:rPr>
          <w:rFonts w:asciiTheme="majorHAnsi" w:hAnsiTheme="majorHAnsi"/>
          <w:bCs/>
          <w:sz w:val="24"/>
          <w:szCs w:val="24"/>
        </w:rPr>
        <w:t xml:space="preserve">. </w:t>
      </w:r>
      <w:r w:rsidR="0069560F">
        <w:rPr>
          <w:rFonts w:asciiTheme="majorHAnsi" w:hAnsiTheme="majorHAnsi"/>
          <w:b/>
          <w:bCs/>
          <w:sz w:val="24"/>
          <w:szCs w:val="24"/>
        </w:rPr>
        <w:t xml:space="preserve">Study Design Input, Survey Programming, Quantitative </w:t>
      </w:r>
      <w:r w:rsidR="0069560F" w:rsidRPr="0048749F">
        <w:rPr>
          <w:rFonts w:asciiTheme="majorHAnsi" w:hAnsiTheme="majorHAnsi"/>
          <w:b/>
          <w:bCs/>
          <w:sz w:val="24"/>
          <w:szCs w:val="24"/>
        </w:rPr>
        <w:t>Analysis, Results Interpretation, Manuscript Preparation.</w:t>
      </w:r>
    </w:p>
    <w:p w14:paraId="40CBDA4A" w14:textId="77777777" w:rsidR="002C27F0" w:rsidRPr="00A148C7" w:rsidRDefault="002C27F0" w:rsidP="0076291E">
      <w:pPr>
        <w:pStyle w:val="ListParagraph"/>
        <w:ind w:left="360"/>
        <w:jc w:val="both"/>
        <w:rPr>
          <w:rFonts w:asciiTheme="majorHAnsi" w:hAnsiTheme="majorHAnsi"/>
          <w:bCs/>
          <w:sz w:val="24"/>
          <w:szCs w:val="24"/>
        </w:rPr>
      </w:pPr>
    </w:p>
    <w:p w14:paraId="6782244B" w14:textId="491E8EC1" w:rsidR="0099733C" w:rsidRPr="00A148C7" w:rsidRDefault="00DF2A8E" w:rsidP="000B45D5">
      <w:pPr>
        <w:pStyle w:val="ListParagraph"/>
        <w:numPr>
          <w:ilvl w:val="0"/>
          <w:numId w:val="17"/>
        </w:numPr>
        <w:jc w:val="both"/>
        <w:rPr>
          <w:rFonts w:asciiTheme="majorHAnsi" w:hAnsiTheme="majorHAnsi"/>
          <w:bCs/>
          <w:sz w:val="24"/>
          <w:szCs w:val="24"/>
        </w:rPr>
      </w:pPr>
      <w:r w:rsidRPr="00A148C7">
        <w:rPr>
          <w:rFonts w:asciiTheme="majorHAnsi" w:hAnsiTheme="majorHAnsi"/>
          <w:bCs/>
          <w:sz w:val="24"/>
          <w:szCs w:val="24"/>
        </w:rPr>
        <w:t>*</w:t>
      </w:r>
      <w:r w:rsidR="0099733C" w:rsidRPr="00A148C7">
        <w:rPr>
          <w:rFonts w:asciiTheme="majorHAnsi" w:hAnsiTheme="majorHAnsi"/>
          <w:bCs/>
          <w:sz w:val="24"/>
          <w:szCs w:val="24"/>
        </w:rPr>
        <w:t>Poteat, P., Espelage, D.</w:t>
      </w:r>
      <w:r w:rsidR="00FF6D13" w:rsidRPr="00A148C7">
        <w:rPr>
          <w:rFonts w:asciiTheme="majorHAnsi" w:hAnsiTheme="majorHAnsi"/>
          <w:bCs/>
          <w:sz w:val="24"/>
          <w:szCs w:val="24"/>
        </w:rPr>
        <w:t xml:space="preserve"> </w:t>
      </w:r>
      <w:r w:rsidR="0099733C" w:rsidRPr="00A148C7">
        <w:rPr>
          <w:rFonts w:asciiTheme="majorHAnsi" w:hAnsiTheme="majorHAnsi"/>
          <w:bCs/>
          <w:sz w:val="24"/>
          <w:szCs w:val="24"/>
        </w:rPr>
        <w:t xml:space="preserve">L. &amp; </w:t>
      </w:r>
      <w:r w:rsidR="001524B0" w:rsidRPr="00A148C7">
        <w:rPr>
          <w:rFonts w:asciiTheme="majorHAnsi" w:hAnsiTheme="majorHAnsi"/>
          <w:b/>
          <w:sz w:val="24"/>
          <w:szCs w:val="24"/>
        </w:rPr>
        <w:t>Green, H. D., Jr.</w:t>
      </w:r>
      <w:r w:rsidR="001524B0" w:rsidRPr="00A148C7">
        <w:rPr>
          <w:rFonts w:asciiTheme="majorHAnsi" w:hAnsiTheme="majorHAnsi"/>
          <w:bCs/>
          <w:sz w:val="24"/>
          <w:szCs w:val="24"/>
        </w:rPr>
        <w:t xml:space="preserve"> </w:t>
      </w:r>
      <w:r w:rsidR="0099733C" w:rsidRPr="00A148C7">
        <w:rPr>
          <w:rFonts w:asciiTheme="majorHAnsi" w:hAnsiTheme="majorHAnsi"/>
          <w:bCs/>
          <w:sz w:val="24"/>
          <w:szCs w:val="24"/>
        </w:rPr>
        <w:t>(</w:t>
      </w:r>
      <w:r w:rsidR="002C73ED" w:rsidRPr="00A148C7">
        <w:rPr>
          <w:rFonts w:asciiTheme="majorHAnsi" w:hAnsiTheme="majorHAnsi"/>
          <w:bCs/>
          <w:sz w:val="24"/>
          <w:szCs w:val="24"/>
        </w:rPr>
        <w:t>2007</w:t>
      </w:r>
      <w:r w:rsidR="0099733C" w:rsidRPr="00A148C7">
        <w:rPr>
          <w:rFonts w:asciiTheme="majorHAnsi" w:hAnsiTheme="majorHAnsi"/>
          <w:bCs/>
          <w:sz w:val="24"/>
          <w:szCs w:val="24"/>
        </w:rPr>
        <w:t>). The Socialization of Dominance: Peer Group Contextual Effects on Heterosexist and Dominance Attitudes. Journal of Personality and Social Psychology</w:t>
      </w:r>
      <w:r w:rsidR="00253CF7" w:rsidRPr="00A148C7">
        <w:rPr>
          <w:rFonts w:asciiTheme="majorHAnsi" w:hAnsiTheme="majorHAnsi"/>
          <w:bCs/>
          <w:sz w:val="24"/>
          <w:szCs w:val="24"/>
        </w:rPr>
        <w:t>, 92, 1040-1050.</w:t>
      </w:r>
      <w:r w:rsidR="00C85999">
        <w:rPr>
          <w:rFonts w:asciiTheme="majorHAnsi" w:hAnsiTheme="majorHAnsi"/>
          <w:bCs/>
          <w:sz w:val="24"/>
          <w:szCs w:val="24"/>
        </w:rPr>
        <w:t xml:space="preserve"> </w:t>
      </w:r>
      <w:r w:rsidR="00C85999">
        <w:rPr>
          <w:rFonts w:asciiTheme="majorHAnsi" w:hAnsiTheme="majorHAnsi"/>
          <w:b/>
          <w:bCs/>
          <w:sz w:val="24"/>
          <w:szCs w:val="24"/>
        </w:rPr>
        <w:t xml:space="preserve">Student Mentoring, Network Science Lead, Study Design Input, Survey Programming, </w:t>
      </w:r>
      <w:r w:rsidR="00C85999" w:rsidRPr="0048749F">
        <w:rPr>
          <w:rFonts w:asciiTheme="majorHAnsi" w:hAnsiTheme="majorHAnsi"/>
          <w:b/>
          <w:bCs/>
          <w:sz w:val="24"/>
          <w:szCs w:val="24"/>
        </w:rPr>
        <w:t>Analysis Input, Results Interpretation, Manuscript Preparation.</w:t>
      </w:r>
    </w:p>
    <w:p w14:paraId="74F7515A" w14:textId="77777777" w:rsidR="00440D40" w:rsidRPr="00A148C7" w:rsidRDefault="00440D40" w:rsidP="0076291E">
      <w:pPr>
        <w:pStyle w:val="ListParagraph"/>
        <w:ind w:left="360"/>
        <w:jc w:val="both"/>
        <w:rPr>
          <w:rFonts w:asciiTheme="majorHAnsi" w:hAnsiTheme="majorHAnsi"/>
          <w:bCs/>
          <w:sz w:val="24"/>
          <w:szCs w:val="24"/>
        </w:rPr>
      </w:pPr>
    </w:p>
    <w:p w14:paraId="206244D5" w14:textId="72BE04EE" w:rsidR="00440D40" w:rsidRPr="00A148C7" w:rsidRDefault="00440D40" w:rsidP="000B45D5">
      <w:pPr>
        <w:pStyle w:val="ListParagraph"/>
        <w:numPr>
          <w:ilvl w:val="0"/>
          <w:numId w:val="17"/>
        </w:numPr>
        <w:jc w:val="both"/>
        <w:rPr>
          <w:rFonts w:asciiTheme="majorHAnsi" w:hAnsiTheme="majorHAnsi"/>
          <w:bCs/>
          <w:sz w:val="24"/>
          <w:szCs w:val="24"/>
        </w:rPr>
      </w:pPr>
      <w:r w:rsidRPr="00A148C7">
        <w:rPr>
          <w:rFonts w:asciiTheme="majorHAnsi" w:hAnsiTheme="majorHAnsi"/>
          <w:bCs/>
          <w:sz w:val="24"/>
          <w:szCs w:val="24"/>
        </w:rPr>
        <w:t xml:space="preserve">Contractor, N. and </w:t>
      </w:r>
      <w:r w:rsidRPr="00A148C7">
        <w:rPr>
          <w:rFonts w:asciiTheme="majorHAnsi" w:hAnsiTheme="majorHAnsi"/>
          <w:b/>
          <w:sz w:val="24"/>
          <w:szCs w:val="24"/>
        </w:rPr>
        <w:t>Green, H.D.</w:t>
      </w:r>
      <w:r w:rsidRPr="00A148C7">
        <w:rPr>
          <w:rFonts w:asciiTheme="majorHAnsi" w:hAnsiTheme="majorHAnsi"/>
          <w:bCs/>
          <w:sz w:val="24"/>
          <w:szCs w:val="24"/>
        </w:rPr>
        <w:t>, 2007, May. Cyberinfrastructure knowledge networks on the web a</w:t>
      </w:r>
      <w:r w:rsidR="006979DC" w:rsidRPr="00A148C7">
        <w:rPr>
          <w:rFonts w:asciiTheme="majorHAnsi" w:hAnsiTheme="majorHAnsi"/>
          <w:bCs/>
          <w:sz w:val="24"/>
          <w:szCs w:val="24"/>
        </w:rPr>
        <w:t xml:space="preserve"> </w:t>
      </w:r>
      <w:r w:rsidRPr="00A148C7">
        <w:rPr>
          <w:rFonts w:asciiTheme="majorHAnsi" w:hAnsiTheme="majorHAnsi"/>
          <w:bCs/>
          <w:sz w:val="24"/>
          <w:szCs w:val="24"/>
        </w:rPr>
        <w:t>recommender system for locating resources in a knowledge network. In Proceedings of the 8th annual international conference on Digital government research: bridging disciplines &amp; domains (pp. 256-257).</w:t>
      </w:r>
      <w:r w:rsidR="00C85999">
        <w:rPr>
          <w:rFonts w:asciiTheme="majorHAnsi" w:hAnsiTheme="majorHAnsi"/>
          <w:bCs/>
          <w:sz w:val="24"/>
          <w:szCs w:val="24"/>
        </w:rPr>
        <w:t xml:space="preserve"> </w:t>
      </w:r>
      <w:r w:rsidR="00C85999" w:rsidRPr="005F228D">
        <w:rPr>
          <w:rFonts w:asciiTheme="majorHAnsi" w:hAnsiTheme="majorHAnsi"/>
          <w:b/>
          <w:sz w:val="24"/>
          <w:szCs w:val="24"/>
        </w:rPr>
        <w:t>Software Technical Specifications</w:t>
      </w:r>
      <w:r w:rsidR="004B7356" w:rsidRPr="005F228D">
        <w:rPr>
          <w:rFonts w:asciiTheme="majorHAnsi" w:hAnsiTheme="majorHAnsi"/>
          <w:b/>
          <w:sz w:val="24"/>
          <w:szCs w:val="24"/>
        </w:rPr>
        <w:t xml:space="preserve"> Development, Human Factors and User Experience</w:t>
      </w:r>
      <w:r w:rsidR="005F228D" w:rsidRPr="005F228D">
        <w:rPr>
          <w:rFonts w:asciiTheme="majorHAnsi" w:hAnsiTheme="majorHAnsi"/>
          <w:b/>
          <w:sz w:val="24"/>
          <w:szCs w:val="24"/>
        </w:rPr>
        <w:t xml:space="preserve"> Research,</w:t>
      </w:r>
      <w:r w:rsidR="004B7356" w:rsidRPr="005F228D">
        <w:rPr>
          <w:rFonts w:asciiTheme="majorHAnsi" w:hAnsiTheme="majorHAnsi"/>
          <w:b/>
          <w:sz w:val="24"/>
          <w:szCs w:val="24"/>
        </w:rPr>
        <w:t xml:space="preserve"> Software Development, </w:t>
      </w:r>
      <w:r w:rsidR="005F228D" w:rsidRPr="005F228D">
        <w:rPr>
          <w:rFonts w:asciiTheme="majorHAnsi" w:hAnsiTheme="majorHAnsi"/>
          <w:b/>
          <w:sz w:val="24"/>
          <w:szCs w:val="24"/>
        </w:rPr>
        <w:t>Manuscript Preparation.</w:t>
      </w:r>
    </w:p>
    <w:p w14:paraId="61F5BB36" w14:textId="77777777" w:rsidR="00440D40" w:rsidRPr="00A148C7" w:rsidRDefault="00440D40" w:rsidP="0076291E">
      <w:pPr>
        <w:pStyle w:val="ListParagraph"/>
        <w:ind w:left="360"/>
        <w:jc w:val="both"/>
        <w:rPr>
          <w:rFonts w:asciiTheme="majorHAnsi" w:hAnsiTheme="majorHAnsi"/>
          <w:bCs/>
          <w:sz w:val="24"/>
          <w:szCs w:val="24"/>
        </w:rPr>
      </w:pPr>
    </w:p>
    <w:p w14:paraId="6A05869F" w14:textId="560745DF" w:rsidR="0058241C" w:rsidRPr="00A148C7" w:rsidRDefault="00440D40" w:rsidP="000B45D5">
      <w:pPr>
        <w:pStyle w:val="ListParagraph"/>
        <w:numPr>
          <w:ilvl w:val="0"/>
          <w:numId w:val="17"/>
        </w:numPr>
        <w:jc w:val="both"/>
        <w:rPr>
          <w:rFonts w:asciiTheme="majorHAnsi" w:hAnsiTheme="majorHAnsi"/>
          <w:bCs/>
          <w:sz w:val="24"/>
          <w:szCs w:val="24"/>
        </w:rPr>
      </w:pPr>
      <w:r w:rsidRPr="00A148C7">
        <w:rPr>
          <w:rFonts w:asciiTheme="majorHAnsi" w:hAnsiTheme="majorHAnsi"/>
          <w:b/>
          <w:sz w:val="24"/>
          <w:szCs w:val="24"/>
        </w:rPr>
        <w:t>Green, H.D.</w:t>
      </w:r>
      <w:r w:rsidRPr="00A148C7">
        <w:rPr>
          <w:rFonts w:asciiTheme="majorHAnsi" w:hAnsiTheme="majorHAnsi"/>
          <w:bCs/>
          <w:sz w:val="24"/>
          <w:szCs w:val="24"/>
        </w:rPr>
        <w:t>, Contractor, N.S. and Yao, Y., 2006. CI-KNOW: Cyberinfrastructure Knowledge Networks on the Web. A Social Network Enabled Recommender System for Locating Resources in Cyberinfrastructures. AGUFM, 2006, pp.IN43B-0909.</w:t>
      </w:r>
      <w:r w:rsidR="005F228D">
        <w:rPr>
          <w:rFonts w:asciiTheme="majorHAnsi" w:hAnsiTheme="majorHAnsi"/>
          <w:bCs/>
          <w:sz w:val="24"/>
          <w:szCs w:val="24"/>
        </w:rPr>
        <w:t xml:space="preserve"> </w:t>
      </w:r>
      <w:r w:rsidR="005F228D" w:rsidRPr="005F228D">
        <w:rPr>
          <w:rFonts w:asciiTheme="majorHAnsi" w:hAnsiTheme="majorHAnsi"/>
          <w:b/>
          <w:sz w:val="24"/>
          <w:szCs w:val="24"/>
        </w:rPr>
        <w:t>First Author.</w:t>
      </w:r>
    </w:p>
    <w:p w14:paraId="710A7E97" w14:textId="77777777" w:rsidR="0058241C" w:rsidRPr="00A148C7" w:rsidRDefault="0058241C" w:rsidP="0058241C">
      <w:pPr>
        <w:pStyle w:val="ListParagraph"/>
        <w:rPr>
          <w:rFonts w:asciiTheme="majorHAnsi" w:hAnsiTheme="majorHAnsi"/>
          <w:color w:val="000000"/>
          <w:sz w:val="24"/>
          <w:szCs w:val="24"/>
        </w:rPr>
      </w:pPr>
    </w:p>
    <w:p w14:paraId="6BE2C1E4" w14:textId="5902F57B" w:rsidR="00440D40" w:rsidRPr="00A148C7" w:rsidRDefault="005665DC" w:rsidP="000B45D5">
      <w:pPr>
        <w:pStyle w:val="ListParagraph"/>
        <w:numPr>
          <w:ilvl w:val="0"/>
          <w:numId w:val="17"/>
        </w:numPr>
        <w:jc w:val="both"/>
        <w:rPr>
          <w:rFonts w:asciiTheme="majorHAnsi" w:hAnsiTheme="majorHAnsi"/>
          <w:bCs/>
          <w:sz w:val="24"/>
          <w:szCs w:val="24"/>
        </w:rPr>
      </w:pPr>
      <w:r w:rsidRPr="00A148C7">
        <w:rPr>
          <w:rFonts w:asciiTheme="majorHAnsi" w:hAnsiTheme="majorHAnsi"/>
          <w:bCs/>
          <w:sz w:val="24"/>
          <w:szCs w:val="24"/>
        </w:rPr>
        <w:t>*</w:t>
      </w:r>
      <w:r w:rsidR="00440D40" w:rsidRPr="00A148C7">
        <w:rPr>
          <w:rFonts w:asciiTheme="majorHAnsi" w:hAnsiTheme="majorHAnsi"/>
          <w:bCs/>
          <w:sz w:val="24"/>
          <w:szCs w:val="24"/>
        </w:rPr>
        <w:t xml:space="preserve">Minsker, B., Myers, J., Marikos, M., Wentling, T., Downey, S., Liu, Y., Bajcsy, P., Kooper, R., Marini, L., Contractor, N. and </w:t>
      </w:r>
      <w:r w:rsidR="00440D40" w:rsidRPr="00A148C7">
        <w:rPr>
          <w:rFonts w:asciiTheme="majorHAnsi" w:hAnsiTheme="majorHAnsi"/>
          <w:b/>
          <w:sz w:val="24"/>
          <w:szCs w:val="24"/>
        </w:rPr>
        <w:t>Green, H.D.</w:t>
      </w:r>
      <w:r w:rsidR="00440D40" w:rsidRPr="00A148C7">
        <w:rPr>
          <w:rFonts w:asciiTheme="majorHAnsi" w:hAnsiTheme="majorHAnsi"/>
          <w:bCs/>
          <w:sz w:val="24"/>
          <w:szCs w:val="24"/>
        </w:rPr>
        <w:t>, 2006, November. NCSA environmental cyberinfrastructure demonstration project: creating cyberenvironments for environmental engineering and hydrological science communities. In Proceedings of the 2006 ACM/IEEE Conference on Supercomputing (pp. 161-es).</w:t>
      </w:r>
      <w:r w:rsidR="005F228D" w:rsidRPr="005F228D">
        <w:rPr>
          <w:rFonts w:asciiTheme="majorHAnsi" w:hAnsiTheme="majorHAnsi"/>
          <w:b/>
          <w:sz w:val="24"/>
          <w:szCs w:val="24"/>
        </w:rPr>
        <w:t xml:space="preserve"> </w:t>
      </w:r>
      <w:r w:rsidR="005F228D">
        <w:rPr>
          <w:rFonts w:asciiTheme="majorHAnsi" w:hAnsiTheme="majorHAnsi"/>
          <w:b/>
          <w:sz w:val="24"/>
          <w:szCs w:val="24"/>
        </w:rPr>
        <w:t xml:space="preserve">Collaborative </w:t>
      </w:r>
      <w:r w:rsidR="005F228D" w:rsidRPr="005F228D">
        <w:rPr>
          <w:rFonts w:asciiTheme="majorHAnsi" w:hAnsiTheme="majorHAnsi"/>
          <w:b/>
          <w:sz w:val="24"/>
          <w:szCs w:val="24"/>
        </w:rPr>
        <w:t xml:space="preserve">Software Technical Specifications </w:t>
      </w:r>
      <w:r w:rsidR="005F228D" w:rsidRPr="005F228D">
        <w:rPr>
          <w:rFonts w:asciiTheme="majorHAnsi" w:hAnsiTheme="majorHAnsi"/>
          <w:b/>
          <w:sz w:val="24"/>
          <w:szCs w:val="24"/>
        </w:rPr>
        <w:lastRenderedPageBreak/>
        <w:t>Development, Human Factors and User Experience Research, Software Development, Manuscript Preparation.</w:t>
      </w:r>
    </w:p>
    <w:p w14:paraId="06B7422B" w14:textId="77777777" w:rsidR="00042863" w:rsidRPr="00A148C7" w:rsidRDefault="00042863" w:rsidP="00E416ED">
      <w:pPr>
        <w:pStyle w:val="HTMLPreformatted"/>
        <w:jc w:val="both"/>
        <w:rPr>
          <w:rFonts w:asciiTheme="majorHAnsi" w:hAnsiTheme="majorHAnsi" w:cs="Times New Roman"/>
          <w:sz w:val="24"/>
          <w:szCs w:val="24"/>
        </w:rPr>
      </w:pPr>
    </w:p>
    <w:p w14:paraId="145CC17C" w14:textId="7CA656F3" w:rsidR="00B73407" w:rsidRPr="00A148C7" w:rsidRDefault="001524B0" w:rsidP="000B45D5">
      <w:pPr>
        <w:pStyle w:val="ListParagraph"/>
        <w:numPr>
          <w:ilvl w:val="0"/>
          <w:numId w:val="17"/>
        </w:numPr>
        <w:jc w:val="both"/>
        <w:rPr>
          <w:rFonts w:asciiTheme="majorHAnsi" w:hAnsiTheme="majorHAnsi"/>
          <w:sz w:val="24"/>
          <w:szCs w:val="24"/>
        </w:rPr>
      </w:pPr>
      <w:r w:rsidRPr="00A148C7">
        <w:rPr>
          <w:rFonts w:asciiTheme="majorHAnsi" w:hAnsiTheme="majorHAnsi"/>
          <w:b/>
          <w:sz w:val="24"/>
          <w:szCs w:val="24"/>
        </w:rPr>
        <w:t>Green, H. D.,</w:t>
      </w:r>
      <w:r w:rsidRPr="00A148C7">
        <w:rPr>
          <w:rFonts w:asciiTheme="majorHAnsi" w:hAnsiTheme="majorHAnsi"/>
          <w:sz w:val="24"/>
          <w:szCs w:val="24"/>
        </w:rPr>
        <w:t xml:space="preserve"> </w:t>
      </w:r>
      <w:r w:rsidRPr="00A148C7">
        <w:rPr>
          <w:rFonts w:asciiTheme="majorHAnsi" w:hAnsiTheme="majorHAnsi"/>
          <w:b/>
          <w:sz w:val="24"/>
          <w:szCs w:val="24"/>
        </w:rPr>
        <w:t>Jr</w:t>
      </w:r>
      <w:r w:rsidR="00B73407" w:rsidRPr="00A148C7">
        <w:rPr>
          <w:rFonts w:asciiTheme="majorHAnsi" w:hAnsiTheme="majorHAnsi"/>
          <w:b/>
          <w:sz w:val="24"/>
          <w:szCs w:val="24"/>
        </w:rPr>
        <w:t>.</w:t>
      </w:r>
      <w:r w:rsidR="00B73407" w:rsidRPr="00A148C7">
        <w:rPr>
          <w:rFonts w:asciiTheme="majorHAnsi" w:hAnsiTheme="majorHAnsi"/>
          <w:sz w:val="24"/>
          <w:szCs w:val="24"/>
        </w:rPr>
        <w:t xml:space="preserve"> (2004). Variations on a Theme. Correspondence for Anthropology News. 45(6)</w:t>
      </w:r>
      <w:r w:rsidR="00253CF7" w:rsidRPr="00A148C7">
        <w:rPr>
          <w:rFonts w:asciiTheme="majorHAnsi" w:hAnsiTheme="majorHAnsi"/>
          <w:sz w:val="24"/>
          <w:szCs w:val="24"/>
        </w:rPr>
        <w:t>,</w:t>
      </w:r>
      <w:r w:rsidR="00B73407" w:rsidRPr="00A148C7">
        <w:rPr>
          <w:rFonts w:asciiTheme="majorHAnsi" w:hAnsiTheme="majorHAnsi"/>
          <w:sz w:val="24"/>
          <w:szCs w:val="24"/>
        </w:rPr>
        <w:t xml:space="preserve"> September 2004.</w:t>
      </w:r>
      <w:r w:rsidR="00E202BF">
        <w:rPr>
          <w:rFonts w:asciiTheme="majorHAnsi" w:hAnsiTheme="majorHAnsi"/>
          <w:sz w:val="24"/>
          <w:szCs w:val="24"/>
        </w:rPr>
        <w:t xml:space="preserve"> </w:t>
      </w:r>
      <w:r w:rsidR="00E202BF" w:rsidRPr="00E202BF">
        <w:rPr>
          <w:rFonts w:asciiTheme="majorHAnsi" w:hAnsiTheme="majorHAnsi"/>
          <w:b/>
          <w:bCs/>
          <w:sz w:val="24"/>
          <w:szCs w:val="24"/>
        </w:rPr>
        <w:t>First Author.</w:t>
      </w:r>
    </w:p>
    <w:p w14:paraId="4577734F" w14:textId="77777777" w:rsidR="00B73407" w:rsidRPr="00A148C7" w:rsidRDefault="00B73407" w:rsidP="00E416ED">
      <w:pPr>
        <w:jc w:val="both"/>
        <w:rPr>
          <w:rFonts w:asciiTheme="majorHAnsi" w:hAnsiTheme="majorHAnsi"/>
          <w:sz w:val="24"/>
          <w:szCs w:val="24"/>
        </w:rPr>
      </w:pPr>
    </w:p>
    <w:p w14:paraId="6C0770D8" w14:textId="384B3FF7" w:rsidR="00B73407" w:rsidRPr="000512C2" w:rsidRDefault="001524B0" w:rsidP="000B45D5">
      <w:pPr>
        <w:pStyle w:val="ListParagraph"/>
        <w:numPr>
          <w:ilvl w:val="0"/>
          <w:numId w:val="17"/>
        </w:numPr>
        <w:jc w:val="both"/>
        <w:rPr>
          <w:rFonts w:asciiTheme="majorHAnsi" w:hAnsiTheme="majorHAnsi"/>
          <w:sz w:val="24"/>
          <w:szCs w:val="24"/>
        </w:rPr>
      </w:pPr>
      <w:r w:rsidRPr="000512C2">
        <w:rPr>
          <w:rFonts w:asciiTheme="majorHAnsi" w:hAnsiTheme="majorHAnsi"/>
          <w:b/>
          <w:sz w:val="24"/>
          <w:szCs w:val="24"/>
        </w:rPr>
        <w:t>Green, H. D.,</w:t>
      </w:r>
      <w:r w:rsidRPr="000512C2">
        <w:rPr>
          <w:rFonts w:asciiTheme="majorHAnsi" w:hAnsiTheme="majorHAnsi"/>
          <w:sz w:val="24"/>
          <w:szCs w:val="24"/>
        </w:rPr>
        <w:t xml:space="preserve"> </w:t>
      </w:r>
      <w:r w:rsidRPr="000512C2">
        <w:rPr>
          <w:rFonts w:asciiTheme="majorHAnsi" w:hAnsiTheme="majorHAnsi"/>
          <w:b/>
          <w:sz w:val="24"/>
          <w:szCs w:val="24"/>
        </w:rPr>
        <w:t xml:space="preserve">Jr. </w:t>
      </w:r>
      <w:r w:rsidR="00B73407" w:rsidRPr="000512C2">
        <w:rPr>
          <w:rFonts w:asciiTheme="majorHAnsi" w:hAnsiTheme="majorHAnsi"/>
          <w:sz w:val="24"/>
          <w:szCs w:val="24"/>
        </w:rPr>
        <w:t>(2002)</w:t>
      </w:r>
      <w:r w:rsidR="00514DA6" w:rsidRPr="000512C2">
        <w:rPr>
          <w:rFonts w:asciiTheme="majorHAnsi" w:hAnsiTheme="majorHAnsi"/>
          <w:sz w:val="24"/>
          <w:szCs w:val="24"/>
        </w:rPr>
        <w:t>.</w:t>
      </w:r>
      <w:r w:rsidR="00B73407" w:rsidRPr="000512C2">
        <w:rPr>
          <w:rFonts w:asciiTheme="majorHAnsi" w:hAnsiTheme="majorHAnsi"/>
          <w:sz w:val="24"/>
          <w:szCs w:val="24"/>
        </w:rPr>
        <w:t xml:space="preserve"> Port-au-Prince. </w:t>
      </w:r>
      <w:r w:rsidR="00B73407" w:rsidRPr="000512C2">
        <w:rPr>
          <w:rFonts w:asciiTheme="majorHAnsi" w:hAnsiTheme="majorHAnsi"/>
          <w:i/>
          <w:iCs/>
          <w:sz w:val="24"/>
          <w:szCs w:val="24"/>
        </w:rPr>
        <w:t>Human Relations Area Files Encyclopedia of Urban Cultures</w:t>
      </w:r>
      <w:r w:rsidR="00B73407" w:rsidRPr="000512C2">
        <w:rPr>
          <w:rFonts w:asciiTheme="majorHAnsi" w:hAnsiTheme="majorHAnsi"/>
          <w:sz w:val="24"/>
          <w:szCs w:val="24"/>
        </w:rPr>
        <w:t>. Danbury CT: Grolier.</w:t>
      </w:r>
      <w:bookmarkEnd w:id="6"/>
      <w:bookmarkEnd w:id="10"/>
      <w:r w:rsidR="00E202BF">
        <w:rPr>
          <w:rFonts w:asciiTheme="majorHAnsi" w:hAnsiTheme="majorHAnsi"/>
          <w:sz w:val="24"/>
          <w:szCs w:val="24"/>
        </w:rPr>
        <w:t xml:space="preserve"> </w:t>
      </w:r>
      <w:r w:rsidR="00E202BF" w:rsidRPr="00E202BF">
        <w:rPr>
          <w:rFonts w:asciiTheme="majorHAnsi" w:hAnsiTheme="majorHAnsi"/>
          <w:b/>
          <w:bCs/>
          <w:sz w:val="24"/>
          <w:szCs w:val="24"/>
        </w:rPr>
        <w:t>First Author.</w:t>
      </w:r>
    </w:p>
    <w:bookmarkEnd w:id="7"/>
    <w:p w14:paraId="7480EEC0" w14:textId="77777777" w:rsidR="00B73407" w:rsidRPr="00573CF0" w:rsidRDefault="00B73407" w:rsidP="007D5329">
      <w:pPr>
        <w:rPr>
          <w:rFonts w:ascii="Cambria" w:hAnsi="Cambria"/>
          <w:sz w:val="24"/>
        </w:rPr>
      </w:pPr>
    </w:p>
    <w:p w14:paraId="1887CDB7" w14:textId="5B0638F1" w:rsidR="00057B62" w:rsidRDefault="00057B62" w:rsidP="000F551D">
      <w:pPr>
        <w:pStyle w:val="Heading2"/>
        <w:jc w:val="both"/>
        <w:rPr>
          <w:rFonts w:ascii="Cambria" w:hAnsi="Cambria"/>
          <w:b w:val="0"/>
          <w:sz w:val="28"/>
          <w:szCs w:val="28"/>
        </w:rPr>
      </w:pPr>
      <w:bookmarkStart w:id="11" w:name="_Hlk47089074"/>
      <w:bookmarkEnd w:id="8"/>
      <w:r>
        <w:rPr>
          <w:rFonts w:ascii="Cambria" w:hAnsi="Cambria"/>
          <w:b w:val="0"/>
          <w:sz w:val="28"/>
          <w:szCs w:val="28"/>
        </w:rPr>
        <w:t>Publications Under Review</w:t>
      </w:r>
    </w:p>
    <w:p w14:paraId="19F1D4E6" w14:textId="38969DBF" w:rsidR="000F551D" w:rsidRDefault="000F551D" w:rsidP="000F551D">
      <w:pPr>
        <w:rPr>
          <w:rFonts w:ascii="Cambria" w:hAnsi="Cambria"/>
          <w:sz w:val="8"/>
          <w:szCs w:val="8"/>
        </w:rPr>
      </w:pPr>
    </w:p>
    <w:p w14:paraId="052E6C33" w14:textId="493A9F90" w:rsidR="00333610" w:rsidRDefault="00333610" w:rsidP="000F551D">
      <w:pPr>
        <w:rPr>
          <w:rFonts w:ascii="Cambria" w:hAnsi="Cambria"/>
          <w:color w:val="000000"/>
          <w:sz w:val="24"/>
          <w:szCs w:val="24"/>
        </w:rPr>
      </w:pPr>
      <w:r>
        <w:rPr>
          <w:rFonts w:ascii="Cambria" w:hAnsi="Cambria"/>
          <w:color w:val="000000"/>
          <w:sz w:val="24"/>
          <w:szCs w:val="24"/>
        </w:rPr>
        <w:t>*Publications marked with an asterisk include training opportunities for postdoctoral researchers, graduate students, or local partners in developing countries.</w:t>
      </w:r>
    </w:p>
    <w:p w14:paraId="69084634" w14:textId="77777777" w:rsidR="00333610" w:rsidRPr="00333610" w:rsidRDefault="00333610" w:rsidP="000F551D">
      <w:pPr>
        <w:rPr>
          <w:rFonts w:ascii="Cambria" w:hAnsi="Cambria"/>
          <w:color w:val="000000"/>
          <w:sz w:val="24"/>
          <w:szCs w:val="24"/>
        </w:rPr>
      </w:pPr>
    </w:p>
    <w:p w14:paraId="1E232D21" w14:textId="77777777" w:rsidR="00724981" w:rsidRDefault="00724981" w:rsidP="00724981">
      <w:pPr>
        <w:pStyle w:val="ListParagraph"/>
        <w:numPr>
          <w:ilvl w:val="0"/>
          <w:numId w:val="24"/>
        </w:numPr>
        <w:ind w:right="-288"/>
        <w:jc w:val="both"/>
        <w:rPr>
          <w:rFonts w:asciiTheme="majorHAnsi" w:hAnsiTheme="majorHAnsi"/>
          <w:sz w:val="24"/>
          <w:szCs w:val="24"/>
        </w:rPr>
      </w:pPr>
      <w:bookmarkStart w:id="12" w:name="_Hlk53856068"/>
      <w:r>
        <w:rPr>
          <w:rFonts w:asciiTheme="majorHAnsi" w:hAnsiTheme="majorHAnsi"/>
          <w:sz w:val="24"/>
          <w:szCs w:val="24"/>
        </w:rPr>
        <w:t xml:space="preserve">Sargent, M., Matthews, L, Yon, G.V., Storholm, E., Ober, A., </w:t>
      </w:r>
      <w:r w:rsidRPr="00CE60D0">
        <w:rPr>
          <w:rFonts w:asciiTheme="majorHAnsi" w:hAnsiTheme="majorHAnsi"/>
          <w:b/>
          <w:bCs/>
          <w:sz w:val="24"/>
          <w:szCs w:val="24"/>
        </w:rPr>
        <w:t>Green, H.D.</w:t>
      </w:r>
      <w:r>
        <w:rPr>
          <w:rFonts w:asciiTheme="majorHAnsi" w:hAnsiTheme="majorHAnsi"/>
          <w:sz w:val="24"/>
          <w:szCs w:val="24"/>
        </w:rPr>
        <w:t xml:space="preserve"> Assessing the Dynamics of PrEP Adoption in a National-Scale Physician Network. (Final Revisions) Social Networks. </w:t>
      </w:r>
      <w:r w:rsidRPr="00C03961">
        <w:rPr>
          <w:rFonts w:asciiTheme="majorHAnsi" w:hAnsiTheme="majorHAnsi"/>
          <w:b/>
          <w:bCs/>
          <w:sz w:val="24"/>
          <w:szCs w:val="24"/>
        </w:rPr>
        <w:t>Project Lead.</w:t>
      </w:r>
    </w:p>
    <w:p w14:paraId="46870150" w14:textId="77777777" w:rsidR="00724981" w:rsidRPr="0095557D" w:rsidRDefault="00724981" w:rsidP="00724981">
      <w:pPr>
        <w:ind w:right="-288"/>
        <w:jc w:val="both"/>
        <w:rPr>
          <w:rFonts w:asciiTheme="majorHAnsi" w:hAnsiTheme="majorHAnsi"/>
          <w:sz w:val="24"/>
          <w:szCs w:val="24"/>
        </w:rPr>
      </w:pPr>
    </w:p>
    <w:p w14:paraId="05A9B92B" w14:textId="50EC51DC" w:rsidR="009C2693" w:rsidRDefault="006C72B7" w:rsidP="006846A5">
      <w:pPr>
        <w:pStyle w:val="ListParagraph"/>
        <w:numPr>
          <w:ilvl w:val="0"/>
          <w:numId w:val="24"/>
        </w:numPr>
        <w:ind w:right="-288"/>
        <w:jc w:val="both"/>
        <w:rPr>
          <w:rFonts w:asciiTheme="majorHAnsi" w:hAnsiTheme="majorHAnsi"/>
          <w:sz w:val="24"/>
          <w:szCs w:val="24"/>
        </w:rPr>
      </w:pPr>
      <w:r w:rsidRPr="00563BB0">
        <w:rPr>
          <w:rFonts w:asciiTheme="majorHAnsi" w:hAnsiTheme="majorHAnsi"/>
          <w:b/>
          <w:bCs/>
          <w:sz w:val="24"/>
          <w:szCs w:val="24"/>
        </w:rPr>
        <w:t>Green, H.D.</w:t>
      </w:r>
      <w:r w:rsidR="009C2693">
        <w:rPr>
          <w:rFonts w:asciiTheme="majorHAnsi" w:hAnsiTheme="majorHAnsi"/>
          <w:sz w:val="24"/>
          <w:szCs w:val="24"/>
        </w:rPr>
        <w:t xml:space="preserve"> and Kaminski, P.C.</w:t>
      </w:r>
      <w:r w:rsidR="00570C2C">
        <w:rPr>
          <w:rFonts w:asciiTheme="majorHAnsi" w:hAnsiTheme="majorHAnsi"/>
          <w:sz w:val="24"/>
          <w:szCs w:val="24"/>
        </w:rPr>
        <w:t xml:space="preserve"> </w:t>
      </w:r>
      <w:r w:rsidR="00563BB0" w:rsidRPr="00563BB0">
        <w:rPr>
          <w:rFonts w:asciiTheme="majorHAnsi" w:hAnsiTheme="majorHAnsi"/>
          <w:sz w:val="24"/>
          <w:szCs w:val="24"/>
        </w:rPr>
        <w:t>Increasing Access to Office Based Opioid Treatment (OBOT) for Opioid Use Disorder (OUD) in the United States: A Network-Informed Strategy</w:t>
      </w:r>
      <w:r w:rsidR="00563BB0">
        <w:rPr>
          <w:rFonts w:asciiTheme="majorHAnsi" w:hAnsiTheme="majorHAnsi"/>
          <w:sz w:val="24"/>
          <w:szCs w:val="24"/>
        </w:rPr>
        <w:t xml:space="preserve">. (Under Review) Inquiry. </w:t>
      </w:r>
      <w:r w:rsidR="00563BB0" w:rsidRPr="00563BB0">
        <w:rPr>
          <w:rFonts w:asciiTheme="majorHAnsi" w:hAnsiTheme="majorHAnsi"/>
          <w:b/>
          <w:bCs/>
          <w:sz w:val="24"/>
          <w:szCs w:val="24"/>
        </w:rPr>
        <w:t>First Author, Project Lead.</w:t>
      </w:r>
    </w:p>
    <w:p w14:paraId="5C5D7C48" w14:textId="77777777" w:rsidR="009C2693" w:rsidRPr="009C2693" w:rsidRDefault="009C2693" w:rsidP="009C2693">
      <w:pPr>
        <w:pStyle w:val="ListParagraph"/>
        <w:ind w:left="360" w:right="-288"/>
        <w:jc w:val="both"/>
        <w:rPr>
          <w:rFonts w:asciiTheme="majorHAnsi" w:hAnsiTheme="majorHAnsi"/>
          <w:sz w:val="24"/>
          <w:szCs w:val="24"/>
        </w:rPr>
      </w:pPr>
    </w:p>
    <w:p w14:paraId="5727BC7A" w14:textId="656CBC01" w:rsidR="0096620C" w:rsidRPr="009F7697" w:rsidRDefault="0096620C" w:rsidP="006846A5">
      <w:pPr>
        <w:pStyle w:val="ListParagraph"/>
        <w:numPr>
          <w:ilvl w:val="0"/>
          <w:numId w:val="24"/>
        </w:numPr>
        <w:ind w:right="-288"/>
        <w:jc w:val="both"/>
        <w:rPr>
          <w:rFonts w:asciiTheme="majorHAnsi" w:hAnsiTheme="majorHAnsi"/>
          <w:sz w:val="24"/>
          <w:szCs w:val="24"/>
        </w:rPr>
      </w:pPr>
      <w:r>
        <w:rPr>
          <w:rFonts w:asciiTheme="majorHAnsi" w:hAnsiTheme="majorHAnsi"/>
          <w:sz w:val="24"/>
          <w:szCs w:val="24"/>
        </w:rPr>
        <w:t>*</w:t>
      </w:r>
      <w:r w:rsidRPr="005B6808">
        <w:rPr>
          <w:rFonts w:asciiTheme="majorHAnsi" w:hAnsiTheme="majorHAnsi"/>
          <w:b/>
          <w:bCs/>
          <w:sz w:val="24"/>
          <w:szCs w:val="24"/>
        </w:rPr>
        <w:t>Green, H.D.</w:t>
      </w:r>
      <w:r w:rsidRPr="009F7697">
        <w:rPr>
          <w:rFonts w:asciiTheme="majorHAnsi" w:hAnsiTheme="majorHAnsi"/>
          <w:sz w:val="24"/>
          <w:szCs w:val="24"/>
        </w:rPr>
        <w:t>, Wagner, G.J., Mutchler, M., Kegeles, S., Balan, E. Association of Individual, Psychosocial, and Social Network Measures with HIV Testing and Unprotected Anal Sex Among Young Men Who Have Sex with Men in Beirut, Lebanon: Implications for Network-Based Interventions. (Under Review) Archives of Sexual Behavior</w:t>
      </w:r>
      <w:r w:rsidR="00E202BF">
        <w:rPr>
          <w:rFonts w:asciiTheme="majorHAnsi" w:hAnsiTheme="majorHAnsi"/>
          <w:sz w:val="24"/>
          <w:szCs w:val="24"/>
        </w:rPr>
        <w:t xml:space="preserve">. </w:t>
      </w:r>
      <w:r w:rsidR="00E202BF" w:rsidRPr="00E202BF">
        <w:rPr>
          <w:rFonts w:asciiTheme="majorHAnsi" w:hAnsiTheme="majorHAnsi"/>
          <w:b/>
          <w:bCs/>
          <w:sz w:val="24"/>
          <w:szCs w:val="24"/>
        </w:rPr>
        <w:t>First Author.</w:t>
      </w:r>
    </w:p>
    <w:p w14:paraId="210AAE34" w14:textId="77777777" w:rsidR="0096620C" w:rsidRDefault="0096620C" w:rsidP="0096620C">
      <w:pPr>
        <w:pStyle w:val="ListParagraph"/>
        <w:ind w:left="360" w:right="-288"/>
        <w:jc w:val="both"/>
        <w:rPr>
          <w:rFonts w:asciiTheme="majorHAnsi" w:hAnsiTheme="majorHAnsi"/>
          <w:sz w:val="24"/>
          <w:szCs w:val="24"/>
        </w:rPr>
      </w:pPr>
    </w:p>
    <w:p w14:paraId="1267D8A7" w14:textId="31D8C788" w:rsidR="00A2575B" w:rsidRPr="00293B87" w:rsidRDefault="00A2575B" w:rsidP="006846A5">
      <w:pPr>
        <w:pStyle w:val="ListParagraph"/>
        <w:numPr>
          <w:ilvl w:val="0"/>
          <w:numId w:val="24"/>
        </w:numPr>
        <w:jc w:val="both"/>
        <w:rPr>
          <w:rFonts w:asciiTheme="majorHAnsi" w:hAnsiTheme="majorHAnsi"/>
          <w:sz w:val="24"/>
          <w:szCs w:val="24"/>
        </w:rPr>
      </w:pPr>
      <w:r w:rsidRPr="00293B87">
        <w:rPr>
          <w:rFonts w:asciiTheme="majorHAnsi" w:hAnsiTheme="majorHAnsi"/>
          <w:sz w:val="24"/>
          <w:szCs w:val="24"/>
        </w:rPr>
        <w:t xml:space="preserve">*Wagner, G.J., Bogart, L.M., Matovu, J.K.B., Okoboi, S., Gwokyalya, S., Ninsiima, S., McBain, R.K., Storholm, E.D., Malika, N., </w:t>
      </w:r>
      <w:r w:rsidRPr="00293B87">
        <w:rPr>
          <w:rFonts w:asciiTheme="majorHAnsi" w:hAnsiTheme="majorHAnsi"/>
          <w:b/>
          <w:bCs/>
          <w:sz w:val="24"/>
          <w:szCs w:val="24"/>
        </w:rPr>
        <w:t>Green, H.D.</w:t>
      </w:r>
      <w:r w:rsidRPr="00293B87">
        <w:rPr>
          <w:rFonts w:asciiTheme="majorHAnsi" w:hAnsiTheme="majorHAnsi"/>
          <w:sz w:val="24"/>
          <w:szCs w:val="24"/>
        </w:rPr>
        <w:t xml:space="preserve">, Correlates of HIV Prevention Advocacy by Persons Living with HIV in Kampala, Uganda: A Cross-Sectional Evaluation of a Conceptual Model. (Under Review) </w:t>
      </w:r>
      <w:r w:rsidR="00BC2215" w:rsidRPr="00293B87">
        <w:rPr>
          <w:rFonts w:asciiTheme="majorHAnsi" w:hAnsiTheme="majorHAnsi"/>
          <w:sz w:val="24"/>
          <w:szCs w:val="24"/>
        </w:rPr>
        <w:t xml:space="preserve">International </w:t>
      </w:r>
      <w:r w:rsidRPr="00293B87">
        <w:rPr>
          <w:rFonts w:asciiTheme="majorHAnsi" w:hAnsiTheme="majorHAnsi"/>
          <w:sz w:val="24"/>
          <w:szCs w:val="24"/>
        </w:rPr>
        <w:t>Journal of Behavioral Medicine.</w:t>
      </w:r>
      <w:r w:rsidR="00C03961" w:rsidRPr="00293B87">
        <w:rPr>
          <w:rFonts w:asciiTheme="majorHAnsi" w:hAnsiTheme="majorHAnsi"/>
          <w:sz w:val="24"/>
          <w:szCs w:val="24"/>
        </w:rPr>
        <w:t xml:space="preserve"> </w:t>
      </w:r>
      <w:r w:rsidR="00C03961" w:rsidRPr="00293B87">
        <w:rPr>
          <w:rFonts w:asciiTheme="majorHAnsi" w:hAnsiTheme="majorHAnsi"/>
          <w:b/>
          <w:bCs/>
          <w:sz w:val="24"/>
          <w:szCs w:val="24"/>
        </w:rPr>
        <w:t>Network Science Lead, Study Design Input, Survey Programming, Analysis Input, Results Interpretation, Manuscript Preparation.</w:t>
      </w:r>
    </w:p>
    <w:p w14:paraId="4334853C" w14:textId="77777777" w:rsidR="00A2575B" w:rsidRDefault="00A2575B" w:rsidP="00A2575B">
      <w:pPr>
        <w:pStyle w:val="ListParagraph"/>
        <w:ind w:left="360" w:right="-288"/>
        <w:jc w:val="both"/>
        <w:rPr>
          <w:rFonts w:asciiTheme="majorHAnsi" w:hAnsiTheme="majorHAnsi"/>
          <w:sz w:val="24"/>
          <w:szCs w:val="24"/>
        </w:rPr>
      </w:pPr>
    </w:p>
    <w:p w14:paraId="30AC7F69" w14:textId="55E5A77B" w:rsidR="00A13FFD" w:rsidRDefault="00A13FFD" w:rsidP="006846A5">
      <w:pPr>
        <w:pStyle w:val="ListParagraph"/>
        <w:numPr>
          <w:ilvl w:val="0"/>
          <w:numId w:val="24"/>
        </w:numPr>
        <w:ind w:right="-288"/>
        <w:jc w:val="both"/>
        <w:rPr>
          <w:rFonts w:asciiTheme="majorHAnsi" w:hAnsiTheme="majorHAnsi"/>
          <w:sz w:val="24"/>
          <w:szCs w:val="24"/>
        </w:rPr>
      </w:pPr>
      <w:r>
        <w:rPr>
          <w:rFonts w:asciiTheme="majorHAnsi" w:hAnsiTheme="majorHAnsi"/>
          <w:sz w:val="24"/>
          <w:szCs w:val="24"/>
        </w:rPr>
        <w:t>*</w:t>
      </w:r>
      <w:r w:rsidRPr="003E4515">
        <w:rPr>
          <w:rFonts w:asciiTheme="majorHAnsi" w:hAnsiTheme="majorHAnsi"/>
          <w:b/>
          <w:bCs/>
          <w:sz w:val="24"/>
          <w:szCs w:val="24"/>
        </w:rPr>
        <w:t>Green, H.D.</w:t>
      </w:r>
      <w:r w:rsidRPr="006D538F">
        <w:rPr>
          <w:rFonts w:asciiTheme="majorHAnsi" w:hAnsiTheme="majorHAnsi"/>
          <w:sz w:val="24"/>
          <w:szCs w:val="24"/>
        </w:rPr>
        <w:t>, Ewing, B.A, Tucker, J.S., Espelage, D.L. Miles, J.N.V. (</w:t>
      </w:r>
      <w:r>
        <w:rPr>
          <w:rFonts w:asciiTheme="majorHAnsi" w:hAnsiTheme="majorHAnsi"/>
          <w:sz w:val="24"/>
          <w:szCs w:val="24"/>
        </w:rPr>
        <w:t>Revise/Resubmit</w:t>
      </w:r>
      <w:r w:rsidRPr="006D538F">
        <w:rPr>
          <w:rFonts w:asciiTheme="majorHAnsi" w:hAnsiTheme="majorHAnsi"/>
          <w:sz w:val="24"/>
          <w:szCs w:val="24"/>
        </w:rPr>
        <w:t>) Longitudinal influences of individual, family, and social network predictors on alcohol use across the transition from middle to high school: A comparative modeling approach. Network Science.</w:t>
      </w:r>
      <w:r w:rsidR="00C03961">
        <w:rPr>
          <w:rFonts w:asciiTheme="majorHAnsi" w:hAnsiTheme="majorHAnsi"/>
          <w:sz w:val="24"/>
          <w:szCs w:val="24"/>
        </w:rPr>
        <w:t xml:space="preserve"> </w:t>
      </w:r>
      <w:r w:rsidR="00C03961" w:rsidRPr="00C03961">
        <w:rPr>
          <w:rFonts w:asciiTheme="majorHAnsi" w:hAnsiTheme="majorHAnsi"/>
          <w:b/>
          <w:bCs/>
          <w:sz w:val="24"/>
          <w:szCs w:val="24"/>
        </w:rPr>
        <w:t>First Author.</w:t>
      </w:r>
    </w:p>
    <w:p w14:paraId="64A09E88" w14:textId="77777777" w:rsidR="00A13FFD" w:rsidRPr="006D538F" w:rsidRDefault="00A13FFD" w:rsidP="00A13FFD">
      <w:pPr>
        <w:pStyle w:val="ListParagraph"/>
        <w:rPr>
          <w:rFonts w:asciiTheme="majorHAnsi" w:hAnsiTheme="majorHAnsi"/>
          <w:sz w:val="24"/>
          <w:szCs w:val="24"/>
        </w:rPr>
      </w:pPr>
    </w:p>
    <w:p w14:paraId="00EEBAE0" w14:textId="1D66CE65" w:rsidR="00A13FFD" w:rsidRPr="00C03961" w:rsidRDefault="00A13FFD" w:rsidP="006846A5">
      <w:pPr>
        <w:pStyle w:val="ListParagraph"/>
        <w:numPr>
          <w:ilvl w:val="0"/>
          <w:numId w:val="24"/>
        </w:numPr>
        <w:jc w:val="both"/>
        <w:rPr>
          <w:rFonts w:asciiTheme="majorHAnsi" w:hAnsiTheme="majorHAnsi"/>
          <w:sz w:val="24"/>
          <w:szCs w:val="24"/>
        </w:rPr>
      </w:pPr>
      <w:r w:rsidRPr="006D538F">
        <w:rPr>
          <w:rFonts w:asciiTheme="majorHAnsi" w:hAnsiTheme="majorHAnsi"/>
          <w:sz w:val="24"/>
          <w:szCs w:val="24"/>
        </w:rPr>
        <w:t xml:space="preserve">*Tucker, J.S., </w:t>
      </w:r>
      <w:r w:rsidRPr="00CE60D0">
        <w:rPr>
          <w:rFonts w:asciiTheme="majorHAnsi" w:hAnsiTheme="majorHAnsi"/>
          <w:b/>
          <w:bCs/>
          <w:sz w:val="24"/>
          <w:szCs w:val="24"/>
        </w:rPr>
        <w:t>Green, Jr. H.D.</w:t>
      </w:r>
      <w:r w:rsidRPr="006D538F">
        <w:rPr>
          <w:rFonts w:asciiTheme="majorHAnsi" w:hAnsiTheme="majorHAnsi"/>
          <w:sz w:val="24"/>
          <w:szCs w:val="24"/>
        </w:rPr>
        <w:t>, de la Haye, K., Espelage, D.L., Ewing, B.A., &amp; Punkay, M. (</w:t>
      </w:r>
      <w:r>
        <w:rPr>
          <w:rFonts w:asciiTheme="majorHAnsi" w:hAnsiTheme="majorHAnsi"/>
          <w:sz w:val="24"/>
          <w:szCs w:val="24"/>
        </w:rPr>
        <w:t>Revise/Resubmit</w:t>
      </w:r>
      <w:r w:rsidRPr="006D538F">
        <w:rPr>
          <w:rFonts w:asciiTheme="majorHAnsi" w:hAnsiTheme="majorHAnsi"/>
          <w:sz w:val="24"/>
          <w:szCs w:val="24"/>
        </w:rPr>
        <w:t>). Adolescent friendship characteristics associated with verbal aggression homophily: A social relations model perspective. Journal of Research on Adolescence.</w:t>
      </w:r>
      <w:r w:rsidR="00C03961">
        <w:rPr>
          <w:rFonts w:asciiTheme="majorHAnsi" w:hAnsiTheme="majorHAnsi"/>
          <w:sz w:val="24"/>
          <w:szCs w:val="24"/>
        </w:rPr>
        <w:t xml:space="preserve"> </w:t>
      </w:r>
      <w:r w:rsidR="00C03961">
        <w:rPr>
          <w:rFonts w:asciiTheme="majorHAnsi" w:hAnsiTheme="majorHAnsi"/>
          <w:b/>
          <w:bCs/>
          <w:sz w:val="24"/>
          <w:szCs w:val="24"/>
        </w:rPr>
        <w:t xml:space="preserve">Network Science Lead, Study Design Input, </w:t>
      </w:r>
      <w:r w:rsidR="00C03961">
        <w:rPr>
          <w:rFonts w:asciiTheme="majorHAnsi" w:hAnsiTheme="majorHAnsi"/>
          <w:b/>
          <w:bCs/>
          <w:sz w:val="24"/>
          <w:szCs w:val="24"/>
        </w:rPr>
        <w:lastRenderedPageBreak/>
        <w:t xml:space="preserve">Survey Programming, </w:t>
      </w:r>
      <w:r w:rsidR="00C03961" w:rsidRPr="0048749F">
        <w:rPr>
          <w:rFonts w:asciiTheme="majorHAnsi" w:hAnsiTheme="majorHAnsi"/>
          <w:b/>
          <w:bCs/>
          <w:sz w:val="24"/>
          <w:szCs w:val="24"/>
        </w:rPr>
        <w:t>Analysis Input, Results Interpretation, Manuscript Preparation.</w:t>
      </w:r>
    </w:p>
    <w:p w14:paraId="67582E5C" w14:textId="3F9E530C" w:rsidR="004441A9" w:rsidRPr="004441A9" w:rsidRDefault="004441A9" w:rsidP="004441A9">
      <w:pPr>
        <w:ind w:right="-288"/>
        <w:jc w:val="both"/>
        <w:rPr>
          <w:rFonts w:asciiTheme="majorHAnsi" w:hAnsiTheme="majorHAnsi"/>
          <w:sz w:val="24"/>
          <w:szCs w:val="24"/>
        </w:rPr>
      </w:pPr>
    </w:p>
    <w:p w14:paraId="0E41A2EC" w14:textId="0CFEF29B" w:rsidR="00A72753" w:rsidRPr="00C03961" w:rsidRDefault="00DA453D" w:rsidP="006846A5">
      <w:pPr>
        <w:pStyle w:val="ListParagraph"/>
        <w:numPr>
          <w:ilvl w:val="0"/>
          <w:numId w:val="24"/>
        </w:numPr>
        <w:jc w:val="both"/>
        <w:rPr>
          <w:rFonts w:asciiTheme="majorHAnsi" w:hAnsiTheme="majorHAnsi"/>
          <w:sz w:val="24"/>
          <w:szCs w:val="24"/>
        </w:rPr>
      </w:pPr>
      <w:r w:rsidRPr="004E67CD">
        <w:rPr>
          <w:rFonts w:asciiTheme="majorHAnsi" w:hAnsiTheme="majorHAnsi"/>
          <w:sz w:val="24"/>
          <w:szCs w:val="24"/>
        </w:rPr>
        <w:t>*</w:t>
      </w:r>
      <w:bookmarkEnd w:id="12"/>
      <w:r w:rsidR="00501D09" w:rsidRPr="00501D09">
        <w:rPr>
          <w:rFonts w:asciiTheme="majorHAnsi" w:hAnsiTheme="majorHAnsi"/>
          <w:sz w:val="24"/>
          <w:szCs w:val="24"/>
        </w:rPr>
        <w:t xml:space="preserve">Stockman, Jamila K.; Wood, Brittany A.; </w:t>
      </w:r>
      <w:r w:rsidR="00501D09" w:rsidRPr="002C2DBA">
        <w:rPr>
          <w:rFonts w:asciiTheme="majorHAnsi" w:hAnsiTheme="majorHAnsi"/>
          <w:b/>
          <w:bCs/>
          <w:sz w:val="24"/>
          <w:szCs w:val="24"/>
        </w:rPr>
        <w:t>Green, Jr., Harold D.</w:t>
      </w:r>
      <w:r w:rsidR="00501D09" w:rsidRPr="00501D09">
        <w:rPr>
          <w:rFonts w:asciiTheme="majorHAnsi" w:hAnsiTheme="majorHAnsi"/>
          <w:sz w:val="24"/>
          <w:szCs w:val="24"/>
        </w:rPr>
        <w:t>; Koch, Brandon; Wagner, Karla D. Individual and Network Level Correlates of Forced Sex among Ethnically Diverse Cisgender Women and Men at Risk for HIV. (Under Review) Journal of Urban Health</w:t>
      </w:r>
      <w:r w:rsidR="00C03961">
        <w:rPr>
          <w:rFonts w:asciiTheme="majorHAnsi" w:hAnsiTheme="majorHAnsi"/>
          <w:sz w:val="24"/>
          <w:szCs w:val="24"/>
        </w:rPr>
        <w:t xml:space="preserve">. </w:t>
      </w:r>
      <w:r w:rsidR="00C03961">
        <w:rPr>
          <w:rFonts w:asciiTheme="majorHAnsi" w:hAnsiTheme="majorHAnsi"/>
          <w:b/>
          <w:bCs/>
          <w:sz w:val="24"/>
          <w:szCs w:val="24"/>
        </w:rPr>
        <w:t xml:space="preserve">Network Science Lead, Study Design Input, Survey Programming, </w:t>
      </w:r>
      <w:r w:rsidR="00C03961" w:rsidRPr="0048749F">
        <w:rPr>
          <w:rFonts w:asciiTheme="majorHAnsi" w:hAnsiTheme="majorHAnsi"/>
          <w:b/>
          <w:bCs/>
          <w:sz w:val="24"/>
          <w:szCs w:val="24"/>
        </w:rPr>
        <w:t>Analysis Input, Results Interpretation, Manuscript Preparation.</w:t>
      </w:r>
    </w:p>
    <w:p w14:paraId="7952A0F4" w14:textId="77777777" w:rsidR="00A72753" w:rsidRPr="00A72753" w:rsidRDefault="00A72753" w:rsidP="00A72753">
      <w:pPr>
        <w:pStyle w:val="ListParagraph"/>
        <w:rPr>
          <w:rFonts w:asciiTheme="majorHAnsi" w:hAnsiTheme="majorHAnsi"/>
          <w:sz w:val="24"/>
          <w:szCs w:val="24"/>
        </w:rPr>
      </w:pPr>
    </w:p>
    <w:p w14:paraId="245D76CA" w14:textId="205F7F41" w:rsidR="006D538F" w:rsidRDefault="009354E9" w:rsidP="006846A5">
      <w:pPr>
        <w:pStyle w:val="ListParagraph"/>
        <w:numPr>
          <w:ilvl w:val="0"/>
          <w:numId w:val="24"/>
        </w:numPr>
        <w:ind w:right="-288"/>
        <w:jc w:val="both"/>
        <w:rPr>
          <w:rFonts w:asciiTheme="majorHAnsi" w:hAnsiTheme="majorHAnsi"/>
          <w:sz w:val="24"/>
          <w:szCs w:val="24"/>
        </w:rPr>
      </w:pPr>
      <w:r w:rsidRPr="009354E9">
        <w:rPr>
          <w:rFonts w:asciiTheme="majorHAnsi" w:hAnsiTheme="majorHAnsi"/>
          <w:sz w:val="24"/>
          <w:szCs w:val="24"/>
        </w:rPr>
        <w:t>Matthews, Luke J. Ober,</w:t>
      </w:r>
      <w:r w:rsidR="00DD2F54">
        <w:rPr>
          <w:rFonts w:asciiTheme="majorHAnsi" w:hAnsiTheme="majorHAnsi"/>
          <w:sz w:val="24"/>
          <w:szCs w:val="24"/>
        </w:rPr>
        <w:t xml:space="preserve"> </w:t>
      </w:r>
      <w:r w:rsidRPr="009354E9">
        <w:rPr>
          <w:rFonts w:asciiTheme="majorHAnsi" w:hAnsiTheme="majorHAnsi"/>
          <w:sz w:val="24"/>
          <w:szCs w:val="24"/>
        </w:rPr>
        <w:t>Allison, Storholm, Erik,</w:t>
      </w:r>
      <w:r w:rsidR="00C17A18">
        <w:rPr>
          <w:rFonts w:asciiTheme="majorHAnsi" w:hAnsiTheme="majorHAnsi"/>
          <w:sz w:val="24"/>
          <w:szCs w:val="24"/>
        </w:rPr>
        <w:t xml:space="preserve"> </w:t>
      </w:r>
      <w:r w:rsidRPr="009354E9">
        <w:rPr>
          <w:rFonts w:asciiTheme="majorHAnsi" w:hAnsiTheme="majorHAnsi"/>
          <w:sz w:val="24"/>
          <w:szCs w:val="24"/>
        </w:rPr>
        <w:t xml:space="preserve">Sargent, Matthew, </w:t>
      </w:r>
      <w:r w:rsidRPr="002C2DBA">
        <w:rPr>
          <w:rFonts w:asciiTheme="majorHAnsi" w:hAnsiTheme="majorHAnsi"/>
          <w:b/>
          <w:bCs/>
          <w:sz w:val="24"/>
          <w:szCs w:val="24"/>
        </w:rPr>
        <w:t>Green Jr., Harold D</w:t>
      </w:r>
      <w:r w:rsidR="00DA6A75">
        <w:rPr>
          <w:rFonts w:asciiTheme="majorHAnsi" w:hAnsiTheme="majorHAnsi"/>
          <w:sz w:val="24"/>
          <w:szCs w:val="24"/>
        </w:rPr>
        <w:t>.</w:t>
      </w:r>
      <w:r w:rsidRPr="009354E9">
        <w:rPr>
          <w:rFonts w:asciiTheme="majorHAnsi" w:hAnsiTheme="majorHAnsi"/>
          <w:sz w:val="24"/>
          <w:szCs w:val="24"/>
        </w:rPr>
        <w:t xml:space="preserve"> Characteristics of HIV Pre-Exposure Prophylaxis (PrEP) Prescribing Behavior in a National Network of U.S. Physicians. (Under Review). Medical Care.</w:t>
      </w:r>
      <w:r w:rsidR="00C03961">
        <w:rPr>
          <w:rFonts w:asciiTheme="majorHAnsi" w:hAnsiTheme="majorHAnsi"/>
          <w:sz w:val="24"/>
          <w:szCs w:val="24"/>
        </w:rPr>
        <w:t xml:space="preserve"> </w:t>
      </w:r>
      <w:r w:rsidR="00C03961" w:rsidRPr="00C03961">
        <w:rPr>
          <w:rFonts w:asciiTheme="majorHAnsi" w:hAnsiTheme="majorHAnsi"/>
          <w:b/>
          <w:bCs/>
          <w:sz w:val="24"/>
          <w:szCs w:val="24"/>
        </w:rPr>
        <w:t>Project Lead.</w:t>
      </w:r>
    </w:p>
    <w:p w14:paraId="3948BC76" w14:textId="77777777" w:rsidR="006D538F" w:rsidRPr="00A13FFD" w:rsidRDefault="006D538F" w:rsidP="00A13FFD">
      <w:pPr>
        <w:rPr>
          <w:rFonts w:asciiTheme="majorHAnsi" w:hAnsiTheme="majorHAnsi"/>
          <w:sz w:val="24"/>
          <w:szCs w:val="24"/>
        </w:rPr>
      </w:pPr>
    </w:p>
    <w:p w14:paraId="0C7DD3F7" w14:textId="1EC9A44A" w:rsidR="009354E9" w:rsidRPr="006D538F" w:rsidRDefault="006D538F" w:rsidP="006846A5">
      <w:pPr>
        <w:pStyle w:val="ListParagraph"/>
        <w:numPr>
          <w:ilvl w:val="0"/>
          <w:numId w:val="24"/>
        </w:numPr>
        <w:ind w:right="-288"/>
        <w:jc w:val="both"/>
        <w:rPr>
          <w:rFonts w:asciiTheme="majorHAnsi" w:hAnsiTheme="majorHAnsi"/>
          <w:sz w:val="24"/>
          <w:szCs w:val="24"/>
        </w:rPr>
      </w:pPr>
      <w:r w:rsidRPr="006D538F">
        <w:rPr>
          <w:rFonts w:asciiTheme="majorHAnsi" w:hAnsiTheme="majorHAnsi"/>
          <w:sz w:val="24"/>
          <w:szCs w:val="24"/>
        </w:rPr>
        <w:t>*</w:t>
      </w:r>
      <w:r w:rsidRPr="002C2DBA">
        <w:rPr>
          <w:rFonts w:asciiTheme="majorHAnsi" w:hAnsiTheme="majorHAnsi"/>
          <w:b/>
          <w:bCs/>
          <w:sz w:val="24"/>
          <w:szCs w:val="24"/>
        </w:rPr>
        <w:t>Green, H.D. Jr.</w:t>
      </w:r>
      <w:r w:rsidRPr="006D538F">
        <w:rPr>
          <w:rFonts w:asciiTheme="majorHAnsi" w:hAnsiTheme="majorHAnsi"/>
          <w:sz w:val="24"/>
          <w:szCs w:val="24"/>
        </w:rPr>
        <w:t>, Colaiaco, B., Espelage, D.L., Ewing, B., Tucker, J., &amp; Pollard, M. (</w:t>
      </w:r>
      <w:r w:rsidR="006F3797">
        <w:rPr>
          <w:rFonts w:asciiTheme="majorHAnsi" w:hAnsiTheme="majorHAnsi"/>
          <w:sz w:val="24"/>
          <w:szCs w:val="24"/>
        </w:rPr>
        <w:t>U</w:t>
      </w:r>
      <w:r w:rsidRPr="006D538F">
        <w:rPr>
          <w:rFonts w:asciiTheme="majorHAnsi" w:hAnsiTheme="majorHAnsi"/>
          <w:sz w:val="24"/>
          <w:szCs w:val="24"/>
        </w:rPr>
        <w:t xml:space="preserve">nder </w:t>
      </w:r>
      <w:r w:rsidR="006F3797">
        <w:rPr>
          <w:rFonts w:asciiTheme="majorHAnsi" w:hAnsiTheme="majorHAnsi"/>
          <w:sz w:val="24"/>
          <w:szCs w:val="24"/>
        </w:rPr>
        <w:t>R</w:t>
      </w:r>
      <w:r w:rsidRPr="006D538F">
        <w:rPr>
          <w:rFonts w:asciiTheme="majorHAnsi" w:hAnsiTheme="majorHAnsi"/>
          <w:sz w:val="24"/>
          <w:szCs w:val="24"/>
        </w:rPr>
        <w:t>eview). Association of community norms with willingness to intervene in bullying among early adolescents. Journal of Adolescent Health.</w:t>
      </w:r>
      <w:r w:rsidR="00C03961">
        <w:rPr>
          <w:rFonts w:asciiTheme="majorHAnsi" w:hAnsiTheme="majorHAnsi"/>
          <w:sz w:val="24"/>
          <w:szCs w:val="24"/>
        </w:rPr>
        <w:t xml:space="preserve"> </w:t>
      </w:r>
      <w:r w:rsidR="00C03961" w:rsidRPr="00C03961">
        <w:rPr>
          <w:rFonts w:asciiTheme="majorHAnsi" w:hAnsiTheme="majorHAnsi"/>
          <w:b/>
          <w:bCs/>
          <w:sz w:val="24"/>
          <w:szCs w:val="24"/>
        </w:rPr>
        <w:t>First Author.</w:t>
      </w:r>
    </w:p>
    <w:bookmarkEnd w:id="9"/>
    <w:bookmarkEnd w:id="11"/>
    <w:p w14:paraId="5079058E" w14:textId="77777777" w:rsidR="00045090" w:rsidRDefault="00045090" w:rsidP="00045090">
      <w:pPr>
        <w:rPr>
          <w:rFonts w:ascii="Cambria" w:hAnsi="Cambria"/>
          <w:b/>
          <w:sz w:val="28"/>
          <w:szCs w:val="28"/>
        </w:rPr>
      </w:pPr>
    </w:p>
    <w:p w14:paraId="30A0DF41" w14:textId="3203A260" w:rsidR="00C30F1B" w:rsidRPr="00045090" w:rsidRDefault="006E77DF" w:rsidP="00045090">
      <w:pPr>
        <w:pStyle w:val="Heading2"/>
        <w:jc w:val="both"/>
        <w:rPr>
          <w:rFonts w:ascii="Cambria" w:hAnsi="Cambria"/>
          <w:b w:val="0"/>
          <w:sz w:val="28"/>
          <w:szCs w:val="28"/>
        </w:rPr>
      </w:pPr>
      <w:r w:rsidRPr="00573CF0">
        <w:rPr>
          <w:rFonts w:ascii="Cambria" w:hAnsi="Cambria"/>
          <w:b w:val="0"/>
          <w:sz w:val="28"/>
          <w:szCs w:val="28"/>
        </w:rPr>
        <w:t>Presentations</w:t>
      </w:r>
    </w:p>
    <w:p w14:paraId="0F4D5FAE" w14:textId="77777777" w:rsidR="003B6FEC" w:rsidRPr="00573CF0" w:rsidRDefault="003B6FEC" w:rsidP="00746150">
      <w:pPr>
        <w:keepNext/>
        <w:rPr>
          <w:rFonts w:ascii="Cambria" w:hAnsi="Cambria"/>
          <w:sz w:val="8"/>
          <w:szCs w:val="8"/>
        </w:rPr>
      </w:pPr>
    </w:p>
    <w:p w14:paraId="3F9FD2AF" w14:textId="20CCE0D7" w:rsidR="00446F6B" w:rsidRDefault="00CF0ED9" w:rsidP="00446F6B">
      <w:pPr>
        <w:pStyle w:val="ListParagraph"/>
        <w:keepNext/>
        <w:numPr>
          <w:ilvl w:val="0"/>
          <w:numId w:val="10"/>
        </w:numPr>
        <w:jc w:val="both"/>
        <w:rPr>
          <w:rFonts w:asciiTheme="majorHAnsi" w:hAnsiTheme="majorHAnsi"/>
          <w:sz w:val="24"/>
          <w:szCs w:val="24"/>
        </w:rPr>
      </w:pPr>
      <w:bookmarkStart w:id="13" w:name="_Hlk53842872"/>
      <w:r w:rsidRPr="00207FC3">
        <w:rPr>
          <w:rFonts w:asciiTheme="majorHAnsi" w:hAnsiTheme="majorHAnsi"/>
          <w:b/>
          <w:bCs/>
          <w:sz w:val="24"/>
          <w:szCs w:val="24"/>
        </w:rPr>
        <w:t>Green, H.D.</w:t>
      </w:r>
      <w:r>
        <w:rPr>
          <w:rFonts w:asciiTheme="majorHAnsi" w:hAnsiTheme="majorHAnsi"/>
          <w:sz w:val="24"/>
          <w:szCs w:val="24"/>
        </w:rPr>
        <w:t xml:space="preserve"> (January 2024)</w:t>
      </w:r>
      <w:r w:rsidR="006812FE">
        <w:rPr>
          <w:rFonts w:asciiTheme="majorHAnsi" w:hAnsiTheme="majorHAnsi"/>
          <w:sz w:val="24"/>
          <w:szCs w:val="24"/>
        </w:rPr>
        <w:t xml:space="preserve"> Invited Panelist, Panel 1: Career Options. Indiana University’s 29</w:t>
      </w:r>
      <w:r w:rsidR="006812FE" w:rsidRPr="006812FE">
        <w:rPr>
          <w:rFonts w:asciiTheme="majorHAnsi" w:hAnsiTheme="majorHAnsi"/>
          <w:sz w:val="24"/>
          <w:szCs w:val="24"/>
          <w:vertAlign w:val="superscript"/>
        </w:rPr>
        <w:t>th</w:t>
      </w:r>
      <w:r w:rsidR="006812FE">
        <w:rPr>
          <w:rFonts w:asciiTheme="majorHAnsi" w:hAnsiTheme="majorHAnsi"/>
          <w:sz w:val="24"/>
          <w:szCs w:val="24"/>
        </w:rPr>
        <w:t xml:space="preserve"> Annual Preparing </w:t>
      </w:r>
      <w:r w:rsidR="00DB654D">
        <w:rPr>
          <w:rFonts w:asciiTheme="majorHAnsi" w:hAnsiTheme="majorHAnsi"/>
          <w:sz w:val="24"/>
          <w:szCs w:val="24"/>
        </w:rPr>
        <w:t>Future Faculty Conference. Polishing Professionals: Navigating the Trials, Tribulations, and Triumphs of Academia. January 6, 2024. Bloomington, IN.</w:t>
      </w:r>
    </w:p>
    <w:p w14:paraId="7E67EF6E" w14:textId="77777777" w:rsidR="00446F6B" w:rsidRDefault="00446F6B" w:rsidP="00446F6B">
      <w:pPr>
        <w:pStyle w:val="ListParagraph"/>
        <w:keepNext/>
        <w:ind w:left="360"/>
        <w:jc w:val="both"/>
        <w:rPr>
          <w:rFonts w:asciiTheme="majorHAnsi" w:hAnsiTheme="majorHAnsi"/>
          <w:sz w:val="24"/>
          <w:szCs w:val="24"/>
        </w:rPr>
      </w:pPr>
    </w:p>
    <w:p w14:paraId="66B2F5FA" w14:textId="11AEB310" w:rsidR="00052489" w:rsidRDefault="00207FC3" w:rsidP="00746150">
      <w:pPr>
        <w:pStyle w:val="ListParagraph"/>
        <w:keepNext/>
        <w:numPr>
          <w:ilvl w:val="0"/>
          <w:numId w:val="10"/>
        </w:numPr>
        <w:jc w:val="both"/>
        <w:rPr>
          <w:rFonts w:asciiTheme="majorHAnsi" w:hAnsiTheme="majorHAnsi"/>
          <w:sz w:val="24"/>
          <w:szCs w:val="24"/>
        </w:rPr>
      </w:pPr>
      <w:r w:rsidRPr="00845587">
        <w:rPr>
          <w:rFonts w:asciiTheme="majorHAnsi" w:hAnsiTheme="majorHAnsi"/>
          <w:b/>
          <w:bCs/>
          <w:sz w:val="24"/>
          <w:szCs w:val="24"/>
        </w:rPr>
        <w:t>Green, H.D.</w:t>
      </w:r>
      <w:r>
        <w:rPr>
          <w:rFonts w:asciiTheme="majorHAnsi" w:hAnsiTheme="majorHAnsi"/>
          <w:sz w:val="24"/>
          <w:szCs w:val="24"/>
        </w:rPr>
        <w:t xml:space="preserve"> (November 2023). </w:t>
      </w:r>
      <w:r w:rsidR="00030054">
        <w:rPr>
          <w:rFonts w:asciiTheme="majorHAnsi" w:hAnsiTheme="majorHAnsi"/>
          <w:sz w:val="24"/>
          <w:szCs w:val="24"/>
        </w:rPr>
        <w:t>Person to Person Health Challenges and Changes Coding Project.</w:t>
      </w:r>
      <w:r w:rsidR="00C13F1E">
        <w:rPr>
          <w:rFonts w:asciiTheme="majorHAnsi" w:hAnsiTheme="majorHAnsi"/>
          <w:sz w:val="24"/>
          <w:szCs w:val="24"/>
        </w:rPr>
        <w:t xml:space="preserve"> Practical Approaches to Enhancing Access and Patient Experience through Learning Health Systems Research Session at the </w:t>
      </w:r>
      <w:r w:rsidR="00AA1058">
        <w:rPr>
          <w:rFonts w:asciiTheme="majorHAnsi" w:hAnsiTheme="majorHAnsi"/>
          <w:sz w:val="24"/>
          <w:szCs w:val="24"/>
        </w:rPr>
        <w:t>2023 Advancing Health Equity through Learning Systems Research Symposium: From Analysis to Action. November 9-10, 2023. Indianapolis, IN.</w:t>
      </w:r>
    </w:p>
    <w:p w14:paraId="142C4D1A" w14:textId="77777777" w:rsidR="00446F6B" w:rsidRDefault="00446F6B" w:rsidP="00446F6B">
      <w:pPr>
        <w:pStyle w:val="ListParagraph"/>
        <w:keepNext/>
        <w:ind w:left="360"/>
        <w:jc w:val="both"/>
        <w:rPr>
          <w:rFonts w:asciiTheme="majorHAnsi" w:hAnsiTheme="majorHAnsi"/>
          <w:sz w:val="24"/>
          <w:szCs w:val="24"/>
        </w:rPr>
      </w:pPr>
    </w:p>
    <w:p w14:paraId="1E569B16" w14:textId="22B8AC89" w:rsidR="00595EE5" w:rsidRDefault="00595EE5" w:rsidP="00595EE5">
      <w:pPr>
        <w:pStyle w:val="ListParagraph"/>
        <w:keepNext/>
        <w:numPr>
          <w:ilvl w:val="0"/>
          <w:numId w:val="10"/>
        </w:numPr>
        <w:jc w:val="both"/>
        <w:rPr>
          <w:rFonts w:asciiTheme="majorHAnsi" w:hAnsiTheme="majorHAnsi"/>
          <w:sz w:val="24"/>
          <w:szCs w:val="24"/>
        </w:rPr>
      </w:pPr>
      <w:r w:rsidRPr="0049389C">
        <w:rPr>
          <w:rFonts w:asciiTheme="majorHAnsi" w:hAnsiTheme="majorHAnsi"/>
          <w:b/>
          <w:bCs/>
          <w:sz w:val="24"/>
          <w:szCs w:val="24"/>
        </w:rPr>
        <w:t>Green, H.D.</w:t>
      </w:r>
      <w:r>
        <w:rPr>
          <w:rFonts w:asciiTheme="majorHAnsi" w:hAnsiTheme="majorHAnsi"/>
          <w:sz w:val="24"/>
          <w:szCs w:val="24"/>
        </w:rPr>
        <w:t xml:space="preserve"> (October 202</w:t>
      </w:r>
      <w:r>
        <w:rPr>
          <w:rFonts w:asciiTheme="majorHAnsi" w:hAnsiTheme="majorHAnsi"/>
          <w:sz w:val="24"/>
          <w:szCs w:val="24"/>
        </w:rPr>
        <w:t>3</w:t>
      </w:r>
      <w:r>
        <w:rPr>
          <w:rFonts w:asciiTheme="majorHAnsi" w:hAnsiTheme="majorHAnsi"/>
          <w:sz w:val="24"/>
          <w:szCs w:val="24"/>
        </w:rPr>
        <w:t>) Alternate PhD Pathways. Invited Panel Discussion. Applied Health Science Doctoral Research Seminar. Bloomington, IN.</w:t>
      </w:r>
    </w:p>
    <w:p w14:paraId="7B8858F4" w14:textId="77777777" w:rsidR="00595EE5" w:rsidRDefault="00595EE5" w:rsidP="00595EE5">
      <w:pPr>
        <w:pStyle w:val="ListParagraph"/>
        <w:keepNext/>
        <w:ind w:left="360"/>
        <w:jc w:val="both"/>
        <w:rPr>
          <w:rFonts w:asciiTheme="majorHAnsi" w:hAnsiTheme="majorHAnsi"/>
          <w:sz w:val="24"/>
          <w:szCs w:val="24"/>
        </w:rPr>
      </w:pPr>
    </w:p>
    <w:p w14:paraId="38C99129" w14:textId="52A5F056" w:rsidR="00595EE5" w:rsidRDefault="00595EE5" w:rsidP="00595EE5">
      <w:pPr>
        <w:pStyle w:val="ListParagraph"/>
        <w:keepNext/>
        <w:numPr>
          <w:ilvl w:val="0"/>
          <w:numId w:val="10"/>
        </w:numPr>
        <w:jc w:val="both"/>
        <w:rPr>
          <w:rFonts w:asciiTheme="majorHAnsi" w:hAnsiTheme="majorHAnsi"/>
          <w:sz w:val="24"/>
          <w:szCs w:val="24"/>
        </w:rPr>
      </w:pPr>
      <w:r w:rsidRPr="0049389C">
        <w:rPr>
          <w:rFonts w:asciiTheme="majorHAnsi" w:hAnsiTheme="majorHAnsi"/>
          <w:b/>
          <w:bCs/>
          <w:sz w:val="24"/>
          <w:szCs w:val="24"/>
        </w:rPr>
        <w:t>Green, H.D</w:t>
      </w:r>
      <w:r>
        <w:rPr>
          <w:rFonts w:asciiTheme="majorHAnsi" w:hAnsiTheme="majorHAnsi"/>
          <w:sz w:val="24"/>
          <w:szCs w:val="24"/>
        </w:rPr>
        <w:t>. (October 202</w:t>
      </w:r>
      <w:r w:rsidR="00446F6B">
        <w:rPr>
          <w:rFonts w:asciiTheme="majorHAnsi" w:hAnsiTheme="majorHAnsi"/>
          <w:sz w:val="24"/>
          <w:szCs w:val="24"/>
        </w:rPr>
        <w:t>3</w:t>
      </w:r>
      <w:r>
        <w:rPr>
          <w:rFonts w:asciiTheme="majorHAnsi" w:hAnsiTheme="majorHAnsi"/>
          <w:sz w:val="24"/>
          <w:szCs w:val="24"/>
        </w:rPr>
        <w:t>) Social Network Analysis. Invited Lecture. Applied Health Science Research Methods Seminar. Bloomington, IN.</w:t>
      </w:r>
    </w:p>
    <w:p w14:paraId="3CD6F654" w14:textId="77777777" w:rsidR="00595EE5" w:rsidRDefault="00595EE5" w:rsidP="00595EE5">
      <w:pPr>
        <w:pStyle w:val="ListParagraph"/>
        <w:keepNext/>
        <w:ind w:left="360"/>
        <w:jc w:val="both"/>
        <w:rPr>
          <w:rFonts w:asciiTheme="majorHAnsi" w:hAnsiTheme="majorHAnsi"/>
          <w:sz w:val="24"/>
          <w:szCs w:val="24"/>
        </w:rPr>
      </w:pPr>
    </w:p>
    <w:p w14:paraId="309D5AF1" w14:textId="4041F168" w:rsidR="00284EDC" w:rsidRDefault="003042C4" w:rsidP="00746150">
      <w:pPr>
        <w:pStyle w:val="ListParagraph"/>
        <w:keepNext/>
        <w:numPr>
          <w:ilvl w:val="0"/>
          <w:numId w:val="10"/>
        </w:numPr>
        <w:jc w:val="both"/>
        <w:rPr>
          <w:rFonts w:asciiTheme="majorHAnsi" w:hAnsiTheme="majorHAnsi"/>
          <w:sz w:val="24"/>
          <w:szCs w:val="24"/>
        </w:rPr>
      </w:pPr>
      <w:r>
        <w:rPr>
          <w:rFonts w:asciiTheme="majorHAnsi" w:hAnsiTheme="majorHAnsi"/>
          <w:sz w:val="24"/>
          <w:szCs w:val="24"/>
        </w:rPr>
        <w:t>*</w:t>
      </w:r>
      <w:r w:rsidR="00284EDC" w:rsidRPr="00284EDC">
        <w:rPr>
          <w:rFonts w:asciiTheme="majorHAnsi" w:hAnsiTheme="majorHAnsi"/>
          <w:sz w:val="24"/>
          <w:szCs w:val="24"/>
        </w:rPr>
        <w:t xml:space="preserve">Ferrand, J.L., Dodge, B.M., Eastman-Mueller, H.P., </w:t>
      </w:r>
      <w:r w:rsidR="00284EDC" w:rsidRPr="00424F45">
        <w:rPr>
          <w:rFonts w:asciiTheme="majorHAnsi" w:hAnsiTheme="majorHAnsi"/>
          <w:b/>
          <w:bCs/>
          <w:sz w:val="24"/>
          <w:szCs w:val="24"/>
        </w:rPr>
        <w:t>Green, H.D.</w:t>
      </w:r>
      <w:r w:rsidR="00284EDC" w:rsidRPr="00284EDC">
        <w:rPr>
          <w:rFonts w:asciiTheme="majorHAnsi" w:hAnsiTheme="majorHAnsi"/>
          <w:sz w:val="24"/>
          <w:szCs w:val="24"/>
        </w:rPr>
        <w:t>, Walsh-Buhi, E. R.</w:t>
      </w:r>
      <w:r w:rsidR="00424F45">
        <w:rPr>
          <w:rFonts w:asciiTheme="majorHAnsi" w:hAnsiTheme="majorHAnsi"/>
          <w:sz w:val="24"/>
          <w:szCs w:val="24"/>
        </w:rPr>
        <w:t xml:space="preserve"> (abstract accepted)</w:t>
      </w:r>
      <w:r w:rsidR="00284EDC" w:rsidRPr="00284EDC">
        <w:rPr>
          <w:rFonts w:asciiTheme="majorHAnsi" w:hAnsiTheme="majorHAnsi"/>
          <w:sz w:val="24"/>
          <w:szCs w:val="24"/>
        </w:rPr>
        <w:t xml:space="preserve"> Correlates and predictors of pre-exposure prophylaxis (PrEP) use in a national sample of college students. Poster presented at 2023 Annual Conference of The Society for the Scientific Study of Sexuality (SSSS). New Orleans, L</w:t>
      </w:r>
      <w:r w:rsidR="00B07D16">
        <w:rPr>
          <w:rFonts w:asciiTheme="majorHAnsi" w:hAnsiTheme="majorHAnsi"/>
          <w:sz w:val="24"/>
          <w:szCs w:val="24"/>
        </w:rPr>
        <w:t>A</w:t>
      </w:r>
      <w:r w:rsidR="00284EDC" w:rsidRPr="00284EDC">
        <w:rPr>
          <w:rFonts w:asciiTheme="majorHAnsi" w:hAnsiTheme="majorHAnsi"/>
          <w:sz w:val="24"/>
          <w:szCs w:val="24"/>
        </w:rPr>
        <w:t>, USA November 16-19, 2023.</w:t>
      </w:r>
    </w:p>
    <w:p w14:paraId="0340AADC" w14:textId="77777777" w:rsidR="00284EDC" w:rsidRPr="00284EDC" w:rsidRDefault="00284EDC" w:rsidP="00284EDC">
      <w:pPr>
        <w:pStyle w:val="ListParagraph"/>
        <w:keepNext/>
        <w:ind w:left="360"/>
        <w:jc w:val="both"/>
        <w:rPr>
          <w:rFonts w:asciiTheme="majorHAnsi" w:hAnsiTheme="majorHAnsi"/>
          <w:sz w:val="24"/>
          <w:szCs w:val="24"/>
        </w:rPr>
      </w:pPr>
    </w:p>
    <w:p w14:paraId="4E245758" w14:textId="62AD4552" w:rsidR="00190829" w:rsidRPr="007725B2" w:rsidRDefault="00491C89" w:rsidP="00746150">
      <w:pPr>
        <w:pStyle w:val="ListParagraph"/>
        <w:keepNext/>
        <w:numPr>
          <w:ilvl w:val="0"/>
          <w:numId w:val="10"/>
        </w:numPr>
        <w:jc w:val="both"/>
        <w:rPr>
          <w:rFonts w:asciiTheme="majorHAnsi" w:hAnsiTheme="majorHAnsi"/>
          <w:sz w:val="24"/>
          <w:szCs w:val="24"/>
        </w:rPr>
      </w:pPr>
      <w:r w:rsidRPr="007725B2">
        <w:rPr>
          <w:rFonts w:asciiTheme="majorHAnsi" w:hAnsiTheme="majorHAnsi"/>
          <w:b/>
          <w:bCs/>
          <w:sz w:val="24"/>
          <w:szCs w:val="24"/>
        </w:rPr>
        <w:t>Green, H.D.</w:t>
      </w:r>
      <w:r w:rsidRPr="007725B2">
        <w:rPr>
          <w:rFonts w:asciiTheme="majorHAnsi" w:hAnsiTheme="majorHAnsi"/>
          <w:sz w:val="24"/>
          <w:szCs w:val="24"/>
        </w:rPr>
        <w:t>, Henschel, B., Tucker, J.S., Rodriguez, A., Pollard, M.S.</w:t>
      </w:r>
      <w:r w:rsidR="0041342B" w:rsidRPr="007725B2">
        <w:rPr>
          <w:rFonts w:asciiTheme="majorHAnsi" w:hAnsiTheme="majorHAnsi"/>
          <w:sz w:val="24"/>
          <w:szCs w:val="24"/>
        </w:rPr>
        <w:t xml:space="preserve"> </w:t>
      </w:r>
      <w:r w:rsidR="00424F45">
        <w:rPr>
          <w:rFonts w:asciiTheme="majorHAnsi" w:hAnsiTheme="majorHAnsi"/>
          <w:sz w:val="24"/>
          <w:szCs w:val="24"/>
        </w:rPr>
        <w:t xml:space="preserve">(June 2023) </w:t>
      </w:r>
      <w:r w:rsidR="0041342B" w:rsidRPr="007725B2">
        <w:rPr>
          <w:rFonts w:asciiTheme="majorHAnsi" w:hAnsiTheme="majorHAnsi"/>
          <w:sz w:val="24"/>
          <w:szCs w:val="24"/>
        </w:rPr>
        <w:t xml:space="preserve">Network Structure, Composition and Change in Adults’ Personal Networks: </w:t>
      </w:r>
      <w:r w:rsidR="0041342B" w:rsidRPr="007725B2">
        <w:rPr>
          <w:rFonts w:asciiTheme="majorHAnsi" w:hAnsiTheme="majorHAnsi"/>
          <w:sz w:val="24"/>
          <w:szCs w:val="24"/>
        </w:rPr>
        <w:lastRenderedPageBreak/>
        <w:t xml:space="preserve">Findings from a Longitudinal Nationally Representative Personal Network Survey of American Adults </w:t>
      </w:r>
      <w:r w:rsidR="006470DC" w:rsidRPr="007725B2">
        <w:rPr>
          <w:rFonts w:asciiTheme="majorHAnsi" w:hAnsiTheme="majorHAnsi"/>
          <w:sz w:val="24"/>
          <w:szCs w:val="24"/>
        </w:rPr>
        <w:t xml:space="preserve">Age 30 and Older. Presented at the </w:t>
      </w:r>
      <w:r w:rsidR="008421FC" w:rsidRPr="007725B2">
        <w:rPr>
          <w:rFonts w:asciiTheme="majorHAnsi" w:hAnsiTheme="majorHAnsi"/>
          <w:sz w:val="24"/>
          <w:szCs w:val="24"/>
        </w:rPr>
        <w:t xml:space="preserve">Sunbelt International Social Networks Conference. </w:t>
      </w:r>
      <w:r w:rsidR="007725B2" w:rsidRPr="007725B2">
        <w:rPr>
          <w:rFonts w:asciiTheme="majorHAnsi" w:hAnsiTheme="majorHAnsi"/>
          <w:sz w:val="24"/>
          <w:szCs w:val="24"/>
        </w:rPr>
        <w:t>June 27-July 1, 2023</w:t>
      </w:r>
      <w:r w:rsidR="008421FC" w:rsidRPr="007725B2">
        <w:rPr>
          <w:rFonts w:asciiTheme="majorHAnsi" w:hAnsiTheme="majorHAnsi"/>
          <w:sz w:val="24"/>
          <w:szCs w:val="24"/>
        </w:rPr>
        <w:t xml:space="preserve"> Portland, OR.</w:t>
      </w:r>
    </w:p>
    <w:p w14:paraId="5D585A9C" w14:textId="77777777" w:rsidR="0076607C" w:rsidRPr="00A1590D" w:rsidRDefault="0076607C" w:rsidP="0076607C">
      <w:pPr>
        <w:pStyle w:val="ListParagraph"/>
        <w:keepNext/>
        <w:ind w:left="360"/>
        <w:jc w:val="both"/>
        <w:rPr>
          <w:rFonts w:asciiTheme="majorHAnsi" w:hAnsiTheme="majorHAnsi"/>
          <w:sz w:val="24"/>
          <w:szCs w:val="24"/>
        </w:rPr>
      </w:pPr>
    </w:p>
    <w:p w14:paraId="4199A33C" w14:textId="19FA9CD5" w:rsidR="00302D0A" w:rsidRPr="00E20946" w:rsidRDefault="003042C4" w:rsidP="00302D0A">
      <w:pPr>
        <w:pStyle w:val="ListParagraph"/>
        <w:keepNext/>
        <w:numPr>
          <w:ilvl w:val="0"/>
          <w:numId w:val="10"/>
        </w:numPr>
        <w:jc w:val="both"/>
        <w:rPr>
          <w:rFonts w:asciiTheme="majorHAnsi" w:hAnsiTheme="majorHAnsi"/>
          <w:sz w:val="24"/>
          <w:szCs w:val="24"/>
        </w:rPr>
      </w:pPr>
      <w:r>
        <w:rPr>
          <w:rFonts w:asciiTheme="majorHAnsi" w:hAnsiTheme="majorHAnsi"/>
          <w:sz w:val="24"/>
          <w:szCs w:val="24"/>
        </w:rPr>
        <w:t>*</w:t>
      </w:r>
      <w:r w:rsidR="00030F8A" w:rsidRPr="00E20946">
        <w:rPr>
          <w:rFonts w:asciiTheme="majorHAnsi" w:hAnsiTheme="majorHAnsi"/>
          <w:sz w:val="24"/>
          <w:szCs w:val="24"/>
        </w:rPr>
        <w:t xml:space="preserve">Grant, J.D., </w:t>
      </w:r>
      <w:r w:rsidR="00E20946" w:rsidRPr="00E20946">
        <w:rPr>
          <w:rFonts w:asciiTheme="majorHAnsi" w:hAnsiTheme="majorHAnsi"/>
          <w:b/>
          <w:bCs/>
          <w:sz w:val="24"/>
          <w:szCs w:val="24"/>
        </w:rPr>
        <w:t>Green, H.D.</w:t>
      </w:r>
      <w:r w:rsidR="00E20946" w:rsidRPr="00E20946">
        <w:rPr>
          <w:rFonts w:asciiTheme="majorHAnsi" w:hAnsiTheme="majorHAnsi"/>
          <w:sz w:val="24"/>
          <w:szCs w:val="24"/>
        </w:rPr>
        <w:t xml:space="preserve">, Henschel, B., Wagner, K.D. </w:t>
      </w:r>
      <w:r w:rsidR="00BB0951" w:rsidRPr="00E20946">
        <w:rPr>
          <w:rFonts w:asciiTheme="majorHAnsi" w:hAnsiTheme="majorHAnsi"/>
          <w:sz w:val="24"/>
          <w:szCs w:val="24"/>
        </w:rPr>
        <w:t xml:space="preserve">(June 2023) </w:t>
      </w:r>
      <w:r w:rsidR="008D3ADE" w:rsidRPr="00E20946">
        <w:rPr>
          <w:rFonts w:asciiTheme="majorHAnsi" w:hAnsiTheme="majorHAnsi"/>
          <w:sz w:val="24"/>
          <w:szCs w:val="24"/>
        </w:rPr>
        <w:t xml:space="preserve">Ego-Level Characteristics </w:t>
      </w:r>
      <w:r w:rsidR="00BB0951" w:rsidRPr="00E20946">
        <w:rPr>
          <w:rFonts w:asciiTheme="majorHAnsi" w:hAnsiTheme="majorHAnsi"/>
          <w:sz w:val="24"/>
          <w:szCs w:val="24"/>
        </w:rPr>
        <w:t>Associated with Limited Access to Social Support.</w:t>
      </w:r>
      <w:r w:rsidR="007725B2" w:rsidRPr="00E20946">
        <w:rPr>
          <w:rFonts w:asciiTheme="majorHAnsi" w:hAnsiTheme="majorHAnsi"/>
          <w:sz w:val="24"/>
          <w:szCs w:val="24"/>
        </w:rPr>
        <w:t xml:space="preserve"> Poster Presented at the Sunbelt International Social Networks Conference. June 27-July 1, 2023</w:t>
      </w:r>
      <w:r w:rsidR="00BB0951" w:rsidRPr="00E20946">
        <w:rPr>
          <w:rFonts w:asciiTheme="majorHAnsi" w:hAnsiTheme="majorHAnsi"/>
          <w:sz w:val="24"/>
          <w:szCs w:val="24"/>
        </w:rPr>
        <w:t>.</w:t>
      </w:r>
      <w:r w:rsidR="007725B2" w:rsidRPr="00E20946">
        <w:rPr>
          <w:rFonts w:asciiTheme="majorHAnsi" w:hAnsiTheme="majorHAnsi"/>
          <w:sz w:val="24"/>
          <w:szCs w:val="24"/>
        </w:rPr>
        <w:t xml:space="preserve"> Portland, OR.</w:t>
      </w:r>
    </w:p>
    <w:p w14:paraId="3E1814EE" w14:textId="77777777" w:rsidR="00302D0A" w:rsidRPr="00302D0A" w:rsidRDefault="00302D0A" w:rsidP="00302D0A">
      <w:pPr>
        <w:pStyle w:val="ListParagraph"/>
        <w:rPr>
          <w:rFonts w:asciiTheme="majorHAnsi" w:hAnsiTheme="majorHAnsi"/>
          <w:sz w:val="24"/>
          <w:szCs w:val="24"/>
        </w:rPr>
      </w:pPr>
    </w:p>
    <w:p w14:paraId="449B11C8" w14:textId="3E5F4F5A" w:rsidR="0076607C" w:rsidRPr="00302D0A" w:rsidRDefault="003042C4" w:rsidP="00302D0A">
      <w:pPr>
        <w:pStyle w:val="ListParagraph"/>
        <w:keepNext/>
        <w:numPr>
          <w:ilvl w:val="0"/>
          <w:numId w:val="10"/>
        </w:numPr>
        <w:jc w:val="both"/>
        <w:rPr>
          <w:rFonts w:asciiTheme="majorHAnsi" w:hAnsiTheme="majorHAnsi"/>
          <w:sz w:val="24"/>
          <w:szCs w:val="24"/>
        </w:rPr>
      </w:pPr>
      <w:r>
        <w:rPr>
          <w:rFonts w:asciiTheme="majorHAnsi" w:hAnsiTheme="majorHAnsi"/>
          <w:sz w:val="24"/>
          <w:szCs w:val="24"/>
        </w:rPr>
        <w:t>*</w:t>
      </w:r>
      <w:r w:rsidR="006C5478" w:rsidRPr="00302D0A">
        <w:rPr>
          <w:rFonts w:asciiTheme="majorHAnsi" w:hAnsiTheme="majorHAnsi"/>
          <w:sz w:val="24"/>
          <w:szCs w:val="24"/>
        </w:rPr>
        <w:t xml:space="preserve">Howell, K.D., Coller, R.J., </w:t>
      </w:r>
      <w:r w:rsidR="006C5478" w:rsidRPr="0049389C">
        <w:rPr>
          <w:rFonts w:asciiTheme="majorHAnsi" w:hAnsiTheme="majorHAnsi"/>
          <w:b/>
          <w:bCs/>
          <w:sz w:val="24"/>
          <w:szCs w:val="24"/>
        </w:rPr>
        <w:t>Green, H.D.</w:t>
      </w:r>
      <w:r w:rsidR="006C5478" w:rsidRPr="00302D0A">
        <w:rPr>
          <w:rFonts w:asciiTheme="majorHAnsi" w:hAnsiTheme="majorHAnsi"/>
          <w:sz w:val="24"/>
          <w:szCs w:val="24"/>
        </w:rPr>
        <w:t>, Kaminski, P.C. Alfaro, E., Nelson, C.E., Warner, G., Werner, N.E.</w:t>
      </w:r>
      <w:r w:rsidR="00234C1D">
        <w:rPr>
          <w:rFonts w:asciiTheme="majorHAnsi" w:hAnsiTheme="majorHAnsi"/>
          <w:sz w:val="24"/>
          <w:szCs w:val="24"/>
        </w:rPr>
        <w:t xml:space="preserve"> (April 2023)</w:t>
      </w:r>
      <w:r w:rsidR="006C5478" w:rsidRPr="00302D0A">
        <w:rPr>
          <w:rFonts w:asciiTheme="majorHAnsi" w:hAnsiTheme="majorHAnsi"/>
          <w:sz w:val="24"/>
          <w:szCs w:val="24"/>
        </w:rPr>
        <w:t xml:space="preserve"> Caregiving Networks for Children with Medical Complexity: A Social Network Analysis Pilot Study. Poster Presented at Pediatric Academic Societies Meeting. April 27-May 1, 2023. Washington, D.C.</w:t>
      </w:r>
    </w:p>
    <w:p w14:paraId="2FE7773E" w14:textId="77777777" w:rsidR="00302D0A" w:rsidRDefault="00302D0A" w:rsidP="0076607C">
      <w:pPr>
        <w:pStyle w:val="ListParagraph"/>
        <w:keepNext/>
        <w:ind w:left="360"/>
        <w:jc w:val="both"/>
        <w:rPr>
          <w:rFonts w:asciiTheme="majorHAnsi" w:hAnsiTheme="majorHAnsi"/>
          <w:sz w:val="24"/>
          <w:szCs w:val="24"/>
        </w:rPr>
      </w:pPr>
    </w:p>
    <w:p w14:paraId="104359A3" w14:textId="25ED55C3" w:rsidR="00CE04FE" w:rsidRDefault="00197B7B" w:rsidP="00746150">
      <w:pPr>
        <w:pStyle w:val="ListParagraph"/>
        <w:keepNext/>
        <w:numPr>
          <w:ilvl w:val="0"/>
          <w:numId w:val="10"/>
        </w:numPr>
        <w:jc w:val="both"/>
        <w:rPr>
          <w:rFonts w:asciiTheme="majorHAnsi" w:hAnsiTheme="majorHAnsi"/>
          <w:sz w:val="24"/>
          <w:szCs w:val="24"/>
        </w:rPr>
      </w:pPr>
      <w:r w:rsidRPr="0049389C">
        <w:rPr>
          <w:rFonts w:asciiTheme="majorHAnsi" w:hAnsiTheme="majorHAnsi"/>
          <w:b/>
          <w:bCs/>
          <w:sz w:val="24"/>
          <w:szCs w:val="24"/>
        </w:rPr>
        <w:t>Green, H.D.</w:t>
      </w:r>
      <w:r>
        <w:rPr>
          <w:rFonts w:asciiTheme="majorHAnsi" w:hAnsiTheme="majorHAnsi"/>
          <w:sz w:val="24"/>
          <w:szCs w:val="24"/>
        </w:rPr>
        <w:t xml:space="preserve"> </w:t>
      </w:r>
      <w:r w:rsidR="00234C1D">
        <w:rPr>
          <w:rFonts w:asciiTheme="majorHAnsi" w:hAnsiTheme="majorHAnsi"/>
          <w:sz w:val="24"/>
          <w:szCs w:val="24"/>
        </w:rPr>
        <w:t xml:space="preserve">(March 2023) </w:t>
      </w:r>
      <w:r>
        <w:rPr>
          <w:rFonts w:asciiTheme="majorHAnsi" w:hAnsiTheme="majorHAnsi"/>
          <w:sz w:val="24"/>
          <w:szCs w:val="24"/>
        </w:rPr>
        <w:t>Cross-Culture Conversations: Diverse Perspectives in Mental Health Awareness. Invited Panel Discussion.</w:t>
      </w:r>
      <w:r w:rsidR="0091724F">
        <w:rPr>
          <w:rFonts w:asciiTheme="majorHAnsi" w:hAnsiTheme="majorHAnsi"/>
          <w:sz w:val="24"/>
          <w:szCs w:val="24"/>
        </w:rPr>
        <w:t xml:space="preserve"> Sponsored by IU Corps, The Irsay Institute, </w:t>
      </w:r>
      <w:r w:rsidR="00BC2104">
        <w:rPr>
          <w:rFonts w:asciiTheme="majorHAnsi" w:hAnsiTheme="majorHAnsi"/>
          <w:sz w:val="24"/>
          <w:szCs w:val="24"/>
        </w:rPr>
        <w:t xml:space="preserve">IU Office of the Chief Health Officer (UnBoxed). </w:t>
      </w:r>
      <w:r w:rsidR="00A454CB">
        <w:rPr>
          <w:rFonts w:asciiTheme="majorHAnsi" w:hAnsiTheme="majorHAnsi"/>
          <w:sz w:val="24"/>
          <w:szCs w:val="24"/>
        </w:rPr>
        <w:t>Cook Center at Maxwell Hall, Bloomington IN. March 9, 2023.</w:t>
      </w:r>
    </w:p>
    <w:p w14:paraId="154DF4E1" w14:textId="77777777" w:rsidR="0091724F" w:rsidRDefault="0091724F" w:rsidP="0091724F">
      <w:pPr>
        <w:pStyle w:val="ListParagraph"/>
        <w:keepNext/>
        <w:ind w:left="360"/>
        <w:jc w:val="both"/>
        <w:rPr>
          <w:rFonts w:asciiTheme="majorHAnsi" w:hAnsiTheme="majorHAnsi"/>
          <w:sz w:val="24"/>
          <w:szCs w:val="24"/>
        </w:rPr>
      </w:pPr>
    </w:p>
    <w:p w14:paraId="60835772" w14:textId="21A22CBD" w:rsidR="00F16379" w:rsidRDefault="00276E79" w:rsidP="00746150">
      <w:pPr>
        <w:pStyle w:val="ListParagraph"/>
        <w:keepNext/>
        <w:numPr>
          <w:ilvl w:val="0"/>
          <w:numId w:val="10"/>
        </w:numPr>
        <w:jc w:val="both"/>
        <w:rPr>
          <w:rFonts w:asciiTheme="majorHAnsi" w:hAnsiTheme="majorHAnsi"/>
          <w:sz w:val="24"/>
          <w:szCs w:val="24"/>
        </w:rPr>
      </w:pPr>
      <w:r w:rsidRPr="0049389C">
        <w:rPr>
          <w:rFonts w:asciiTheme="majorHAnsi" w:hAnsiTheme="majorHAnsi"/>
          <w:b/>
          <w:bCs/>
          <w:sz w:val="24"/>
          <w:szCs w:val="24"/>
        </w:rPr>
        <w:t>Green, H.D.</w:t>
      </w:r>
      <w:r>
        <w:rPr>
          <w:rFonts w:asciiTheme="majorHAnsi" w:hAnsiTheme="majorHAnsi"/>
          <w:sz w:val="24"/>
          <w:szCs w:val="24"/>
        </w:rPr>
        <w:t xml:space="preserve"> </w:t>
      </w:r>
      <w:r w:rsidR="00234C1D">
        <w:rPr>
          <w:rFonts w:asciiTheme="majorHAnsi" w:hAnsiTheme="majorHAnsi"/>
          <w:sz w:val="24"/>
          <w:szCs w:val="24"/>
        </w:rPr>
        <w:t xml:space="preserve">(October 2022) </w:t>
      </w:r>
      <w:r w:rsidRPr="00276E79">
        <w:rPr>
          <w:rFonts w:asciiTheme="majorHAnsi" w:hAnsiTheme="majorHAnsi"/>
          <w:sz w:val="24"/>
          <w:szCs w:val="24"/>
        </w:rPr>
        <w:t>Network-based Strategies to Improve Office Based Opioid Treatment Availability and Access for Populations at High Risk for Opioid Use Disorder: Findings from the Indiana Networks of Prescribers of Opioids and Related Treatments (IN-PORT) study</w:t>
      </w:r>
      <w:r>
        <w:rPr>
          <w:rFonts w:asciiTheme="majorHAnsi" w:hAnsiTheme="majorHAnsi"/>
          <w:sz w:val="24"/>
          <w:szCs w:val="24"/>
        </w:rPr>
        <w:t>. Invited Lecture. Addiction Psychiatry Symposium. Indiana University School of Medicine. Indianapolis, IN. October 6, 2022.</w:t>
      </w:r>
    </w:p>
    <w:p w14:paraId="1D583182" w14:textId="77777777" w:rsidR="00C17150" w:rsidRDefault="00C17150" w:rsidP="00C17150">
      <w:pPr>
        <w:pStyle w:val="ListParagraph"/>
        <w:keepNext/>
        <w:ind w:left="360"/>
        <w:jc w:val="both"/>
        <w:rPr>
          <w:rFonts w:asciiTheme="majorHAnsi" w:hAnsiTheme="majorHAnsi"/>
          <w:sz w:val="24"/>
          <w:szCs w:val="24"/>
        </w:rPr>
      </w:pPr>
    </w:p>
    <w:p w14:paraId="4136DB7D" w14:textId="6B24E940" w:rsidR="00F16379" w:rsidRDefault="00B4266A" w:rsidP="00746150">
      <w:pPr>
        <w:pStyle w:val="ListParagraph"/>
        <w:keepNext/>
        <w:numPr>
          <w:ilvl w:val="0"/>
          <w:numId w:val="10"/>
        </w:numPr>
        <w:jc w:val="both"/>
        <w:rPr>
          <w:rFonts w:asciiTheme="majorHAnsi" w:hAnsiTheme="majorHAnsi"/>
          <w:sz w:val="24"/>
          <w:szCs w:val="24"/>
        </w:rPr>
      </w:pPr>
      <w:r w:rsidRPr="0049389C">
        <w:rPr>
          <w:rFonts w:asciiTheme="majorHAnsi" w:hAnsiTheme="majorHAnsi"/>
          <w:b/>
          <w:bCs/>
          <w:sz w:val="24"/>
          <w:szCs w:val="24"/>
        </w:rPr>
        <w:t>Green, H.D.</w:t>
      </w:r>
      <w:r>
        <w:rPr>
          <w:rFonts w:asciiTheme="majorHAnsi" w:hAnsiTheme="majorHAnsi"/>
          <w:sz w:val="24"/>
          <w:szCs w:val="24"/>
        </w:rPr>
        <w:t xml:space="preserve"> </w:t>
      </w:r>
      <w:r w:rsidR="00821295">
        <w:rPr>
          <w:rFonts w:asciiTheme="majorHAnsi" w:hAnsiTheme="majorHAnsi"/>
          <w:sz w:val="24"/>
          <w:szCs w:val="24"/>
        </w:rPr>
        <w:t xml:space="preserve">(October </w:t>
      </w:r>
      <w:r w:rsidR="00234C1D">
        <w:rPr>
          <w:rFonts w:asciiTheme="majorHAnsi" w:hAnsiTheme="majorHAnsi"/>
          <w:sz w:val="24"/>
          <w:szCs w:val="24"/>
        </w:rPr>
        <w:t>2022</w:t>
      </w:r>
      <w:r w:rsidR="00821295">
        <w:rPr>
          <w:rFonts w:asciiTheme="majorHAnsi" w:hAnsiTheme="majorHAnsi"/>
          <w:sz w:val="24"/>
          <w:szCs w:val="24"/>
        </w:rPr>
        <w:t xml:space="preserve">) </w:t>
      </w:r>
      <w:r>
        <w:rPr>
          <w:rFonts w:asciiTheme="majorHAnsi" w:hAnsiTheme="majorHAnsi"/>
          <w:sz w:val="24"/>
          <w:szCs w:val="24"/>
        </w:rPr>
        <w:t>Alternate PhD Pathways. Invited Panel</w:t>
      </w:r>
      <w:r w:rsidR="00C84C8A">
        <w:rPr>
          <w:rFonts w:asciiTheme="majorHAnsi" w:hAnsiTheme="majorHAnsi"/>
          <w:sz w:val="24"/>
          <w:szCs w:val="24"/>
        </w:rPr>
        <w:t xml:space="preserve"> Discussion. Applied Health Science Doctoral Research Seminar. Bloomington, IN. October 5, 2022.</w:t>
      </w:r>
    </w:p>
    <w:p w14:paraId="3908FE2B" w14:textId="77777777" w:rsidR="00C84C8A" w:rsidRDefault="00C84C8A" w:rsidP="00C84C8A">
      <w:pPr>
        <w:pStyle w:val="ListParagraph"/>
        <w:keepNext/>
        <w:ind w:left="360"/>
        <w:jc w:val="both"/>
        <w:rPr>
          <w:rFonts w:asciiTheme="majorHAnsi" w:hAnsiTheme="majorHAnsi"/>
          <w:sz w:val="24"/>
          <w:szCs w:val="24"/>
        </w:rPr>
      </w:pPr>
    </w:p>
    <w:p w14:paraId="1F8AB7A7" w14:textId="02152AD9" w:rsidR="00F16379" w:rsidRDefault="00C84C8A" w:rsidP="00746150">
      <w:pPr>
        <w:pStyle w:val="ListParagraph"/>
        <w:keepNext/>
        <w:numPr>
          <w:ilvl w:val="0"/>
          <w:numId w:val="10"/>
        </w:numPr>
        <w:jc w:val="both"/>
        <w:rPr>
          <w:rFonts w:asciiTheme="majorHAnsi" w:hAnsiTheme="majorHAnsi"/>
          <w:sz w:val="24"/>
          <w:szCs w:val="24"/>
        </w:rPr>
      </w:pPr>
      <w:r w:rsidRPr="0049389C">
        <w:rPr>
          <w:rFonts w:asciiTheme="majorHAnsi" w:hAnsiTheme="majorHAnsi"/>
          <w:b/>
          <w:bCs/>
          <w:sz w:val="24"/>
          <w:szCs w:val="24"/>
        </w:rPr>
        <w:t>Green, H.D</w:t>
      </w:r>
      <w:r>
        <w:rPr>
          <w:rFonts w:asciiTheme="majorHAnsi" w:hAnsiTheme="majorHAnsi"/>
          <w:sz w:val="24"/>
          <w:szCs w:val="24"/>
        </w:rPr>
        <w:t xml:space="preserve">. </w:t>
      </w:r>
      <w:r w:rsidR="00821295">
        <w:rPr>
          <w:rFonts w:asciiTheme="majorHAnsi" w:hAnsiTheme="majorHAnsi"/>
          <w:sz w:val="24"/>
          <w:szCs w:val="24"/>
        </w:rPr>
        <w:t xml:space="preserve">(October 2022) </w:t>
      </w:r>
      <w:r w:rsidR="00C17150">
        <w:rPr>
          <w:rFonts w:asciiTheme="majorHAnsi" w:hAnsiTheme="majorHAnsi"/>
          <w:sz w:val="24"/>
          <w:szCs w:val="24"/>
        </w:rPr>
        <w:t>Social Network Analysis. Invited Lecture. Applied Health Science Research Methods Seminar. Bloomington, IN. October 6, 2022.</w:t>
      </w:r>
    </w:p>
    <w:p w14:paraId="4C3E329D" w14:textId="77777777" w:rsidR="00D271DD" w:rsidRDefault="00D271DD" w:rsidP="00D271DD">
      <w:pPr>
        <w:pStyle w:val="ListParagraph"/>
        <w:keepNext/>
        <w:ind w:left="360"/>
        <w:jc w:val="both"/>
        <w:rPr>
          <w:rFonts w:asciiTheme="majorHAnsi" w:hAnsiTheme="majorHAnsi"/>
          <w:sz w:val="24"/>
          <w:szCs w:val="24"/>
        </w:rPr>
      </w:pPr>
    </w:p>
    <w:p w14:paraId="62432152" w14:textId="26819CB2" w:rsidR="00B73CDA" w:rsidRDefault="006F6A5E" w:rsidP="00746150">
      <w:pPr>
        <w:pStyle w:val="ListParagraph"/>
        <w:keepNext/>
        <w:numPr>
          <w:ilvl w:val="0"/>
          <w:numId w:val="10"/>
        </w:numPr>
        <w:jc w:val="both"/>
        <w:rPr>
          <w:rFonts w:asciiTheme="majorHAnsi" w:hAnsiTheme="majorHAnsi"/>
          <w:sz w:val="24"/>
          <w:szCs w:val="24"/>
        </w:rPr>
      </w:pPr>
      <w:r>
        <w:rPr>
          <w:rFonts w:asciiTheme="majorHAnsi" w:hAnsiTheme="majorHAnsi"/>
          <w:sz w:val="24"/>
          <w:szCs w:val="24"/>
        </w:rPr>
        <w:t>*</w:t>
      </w:r>
      <w:r w:rsidR="00764992">
        <w:rPr>
          <w:rFonts w:asciiTheme="majorHAnsi" w:hAnsiTheme="majorHAnsi"/>
          <w:sz w:val="24"/>
          <w:szCs w:val="24"/>
        </w:rPr>
        <w:t xml:space="preserve">Johnson, L.M., Deveraux, P.G., Wagner, K.D., </w:t>
      </w:r>
      <w:r w:rsidR="00764992" w:rsidRPr="00CE6644">
        <w:rPr>
          <w:rFonts w:asciiTheme="majorHAnsi" w:hAnsiTheme="majorHAnsi"/>
          <w:b/>
          <w:bCs/>
          <w:sz w:val="24"/>
          <w:szCs w:val="24"/>
        </w:rPr>
        <w:t>Green, H.D.</w:t>
      </w:r>
      <w:r w:rsidR="00D3685C">
        <w:rPr>
          <w:rFonts w:asciiTheme="majorHAnsi" w:hAnsiTheme="majorHAnsi"/>
          <w:sz w:val="24"/>
          <w:szCs w:val="24"/>
        </w:rPr>
        <w:t xml:space="preserve"> (July 2022)</w:t>
      </w:r>
      <w:r w:rsidR="00764992">
        <w:rPr>
          <w:rFonts w:asciiTheme="majorHAnsi" w:hAnsiTheme="majorHAnsi"/>
          <w:sz w:val="24"/>
          <w:szCs w:val="24"/>
        </w:rPr>
        <w:t xml:space="preserve"> </w:t>
      </w:r>
      <w:r w:rsidR="000859A2">
        <w:rPr>
          <w:rFonts w:asciiTheme="majorHAnsi" w:hAnsiTheme="majorHAnsi"/>
          <w:sz w:val="24"/>
          <w:szCs w:val="24"/>
        </w:rPr>
        <w:t xml:space="preserve">Opioid Use Disorder and Medications for Opioid Use Disorder: A Networks Approach to Understanding Perceptions of Disease and Intervention Characteristics. </w:t>
      </w:r>
      <w:r w:rsidR="00DE1AB8">
        <w:rPr>
          <w:rFonts w:asciiTheme="majorHAnsi" w:hAnsiTheme="majorHAnsi"/>
          <w:sz w:val="24"/>
          <w:szCs w:val="24"/>
        </w:rPr>
        <w:t>Presentation for Sunbelt International Social Networks Conference</w:t>
      </w:r>
      <w:r w:rsidR="00CE6644">
        <w:rPr>
          <w:rFonts w:asciiTheme="majorHAnsi" w:hAnsiTheme="majorHAnsi"/>
          <w:sz w:val="24"/>
          <w:szCs w:val="24"/>
        </w:rPr>
        <w:t xml:space="preserve">. Cairns, Australia. July 13, 2022. </w:t>
      </w:r>
    </w:p>
    <w:p w14:paraId="7D89481E" w14:textId="77777777" w:rsidR="00AE6C4E" w:rsidRPr="00F16379" w:rsidRDefault="00AE6C4E" w:rsidP="00AE6C4E">
      <w:pPr>
        <w:pStyle w:val="ListParagraph"/>
        <w:keepNext/>
        <w:ind w:left="360"/>
        <w:jc w:val="both"/>
        <w:rPr>
          <w:rFonts w:asciiTheme="majorHAnsi" w:hAnsiTheme="majorHAnsi"/>
          <w:sz w:val="24"/>
          <w:szCs w:val="24"/>
        </w:rPr>
      </w:pPr>
    </w:p>
    <w:p w14:paraId="349DC57D" w14:textId="77777777" w:rsidR="00821295" w:rsidRDefault="00821295" w:rsidP="00821295">
      <w:pPr>
        <w:pStyle w:val="ListParagraph"/>
        <w:keepNext/>
        <w:numPr>
          <w:ilvl w:val="0"/>
          <w:numId w:val="10"/>
        </w:numPr>
        <w:jc w:val="both"/>
        <w:rPr>
          <w:rFonts w:asciiTheme="majorHAnsi" w:hAnsiTheme="majorHAnsi"/>
          <w:sz w:val="24"/>
          <w:szCs w:val="24"/>
        </w:rPr>
      </w:pPr>
      <w:r>
        <w:rPr>
          <w:rFonts w:asciiTheme="majorHAnsi" w:hAnsiTheme="majorHAnsi"/>
          <w:sz w:val="24"/>
          <w:szCs w:val="24"/>
        </w:rPr>
        <w:t xml:space="preserve">*Grant, J.D., Henschel, B., Wagner, K.D., </w:t>
      </w:r>
      <w:r w:rsidRPr="00CE6644">
        <w:rPr>
          <w:rFonts w:asciiTheme="majorHAnsi" w:hAnsiTheme="majorHAnsi"/>
          <w:b/>
          <w:bCs/>
          <w:sz w:val="24"/>
          <w:szCs w:val="24"/>
        </w:rPr>
        <w:t>Green, H.D.</w:t>
      </w:r>
      <w:r>
        <w:rPr>
          <w:rFonts w:asciiTheme="majorHAnsi" w:hAnsiTheme="majorHAnsi"/>
          <w:sz w:val="24"/>
          <w:szCs w:val="24"/>
        </w:rPr>
        <w:t xml:space="preserve"> (June 2022) Who Provides Support to Ethnic and Racial Minority Women at Risk for HIV? Poster presented at the Indiana University National HIV Conference. Indianapolis, IN. June 8-11, 2022. </w:t>
      </w:r>
    </w:p>
    <w:p w14:paraId="30559D5C" w14:textId="77777777" w:rsidR="00821295" w:rsidRPr="00821295" w:rsidRDefault="00821295" w:rsidP="00821295">
      <w:pPr>
        <w:pStyle w:val="ListParagraph"/>
        <w:keepNext/>
        <w:ind w:left="360"/>
        <w:jc w:val="both"/>
        <w:rPr>
          <w:rFonts w:asciiTheme="majorHAnsi" w:hAnsiTheme="majorHAnsi"/>
          <w:sz w:val="24"/>
          <w:szCs w:val="24"/>
        </w:rPr>
      </w:pPr>
    </w:p>
    <w:p w14:paraId="1405BA9B" w14:textId="66DC6683" w:rsidR="00382CF1" w:rsidRPr="00382CF1" w:rsidRDefault="00382CF1" w:rsidP="00746150">
      <w:pPr>
        <w:pStyle w:val="ListParagraph"/>
        <w:keepNext/>
        <w:numPr>
          <w:ilvl w:val="0"/>
          <w:numId w:val="10"/>
        </w:numPr>
        <w:jc w:val="both"/>
        <w:rPr>
          <w:rFonts w:asciiTheme="majorHAnsi" w:hAnsiTheme="majorHAnsi"/>
          <w:sz w:val="24"/>
          <w:szCs w:val="24"/>
        </w:rPr>
      </w:pPr>
      <w:r w:rsidRPr="00382CF1">
        <w:rPr>
          <w:rFonts w:asciiTheme="majorHAnsi" w:hAnsiTheme="majorHAnsi"/>
          <w:b/>
          <w:bCs/>
          <w:sz w:val="24"/>
          <w:szCs w:val="24"/>
        </w:rPr>
        <w:t>Green, H.D.</w:t>
      </w:r>
      <w:r>
        <w:rPr>
          <w:rFonts w:asciiTheme="majorHAnsi" w:hAnsiTheme="majorHAnsi"/>
          <w:sz w:val="24"/>
          <w:szCs w:val="24"/>
        </w:rPr>
        <w:t xml:space="preserve">, Dodge, B. (January 2022). Sexually Transmitted Infections: Recent Trends in National and International Epidemiology, Research and Intervention </w:t>
      </w:r>
      <w:r>
        <w:rPr>
          <w:rFonts w:asciiTheme="majorHAnsi" w:hAnsiTheme="majorHAnsi"/>
          <w:sz w:val="24"/>
          <w:szCs w:val="24"/>
        </w:rPr>
        <w:lastRenderedPageBreak/>
        <w:t xml:space="preserve">with a Focus on HIV. Webinar/Training for </w:t>
      </w:r>
      <w:r>
        <w:rPr>
          <w:rFonts w:ascii="Cambria" w:hAnsi="Cambria"/>
          <w:color w:val="000000"/>
          <w:sz w:val="24"/>
          <w:szCs w:val="24"/>
        </w:rPr>
        <w:t>National Institute on Drug Abuse R25. A Mid-America Gap: NIDA/NIAAA Epidemiology Research Training for Clinical Researchers and Clinicians in Currently Under-Served Areas</w:t>
      </w:r>
    </w:p>
    <w:p w14:paraId="061A297A" w14:textId="77777777" w:rsidR="00382CF1" w:rsidRPr="00382CF1" w:rsidRDefault="00382CF1" w:rsidP="00382CF1">
      <w:pPr>
        <w:pStyle w:val="ListParagraph"/>
        <w:ind w:left="360"/>
        <w:jc w:val="both"/>
        <w:rPr>
          <w:rFonts w:asciiTheme="majorHAnsi" w:hAnsiTheme="majorHAnsi"/>
          <w:sz w:val="24"/>
          <w:szCs w:val="24"/>
        </w:rPr>
      </w:pPr>
    </w:p>
    <w:p w14:paraId="415BEADF" w14:textId="41EFA088" w:rsidR="00A17B0B" w:rsidRDefault="00A17B0B" w:rsidP="00BB3501">
      <w:pPr>
        <w:pStyle w:val="ListParagraph"/>
        <w:numPr>
          <w:ilvl w:val="0"/>
          <w:numId w:val="10"/>
        </w:numPr>
        <w:jc w:val="both"/>
        <w:rPr>
          <w:rFonts w:asciiTheme="majorHAnsi" w:hAnsiTheme="majorHAnsi"/>
          <w:sz w:val="24"/>
          <w:szCs w:val="24"/>
        </w:rPr>
      </w:pPr>
      <w:r w:rsidRPr="00A17B0B">
        <w:rPr>
          <w:rFonts w:asciiTheme="majorHAnsi" w:hAnsiTheme="majorHAnsi"/>
          <w:b/>
          <w:bCs/>
          <w:sz w:val="24"/>
          <w:szCs w:val="24"/>
        </w:rPr>
        <w:t>Green, H.D.</w:t>
      </w:r>
      <w:r w:rsidRPr="00A17B0B">
        <w:rPr>
          <w:rFonts w:asciiTheme="majorHAnsi" w:hAnsiTheme="majorHAnsi"/>
          <w:sz w:val="24"/>
          <w:szCs w:val="24"/>
        </w:rPr>
        <w:t xml:space="preserve">, </w:t>
      </w:r>
      <w:r w:rsidR="00E9164C">
        <w:rPr>
          <w:rFonts w:asciiTheme="majorHAnsi" w:hAnsiTheme="majorHAnsi"/>
          <w:sz w:val="24"/>
          <w:szCs w:val="24"/>
        </w:rPr>
        <w:t xml:space="preserve">(November 2021) </w:t>
      </w:r>
      <w:r w:rsidRPr="00A17B0B">
        <w:rPr>
          <w:rFonts w:asciiTheme="majorHAnsi" w:hAnsiTheme="majorHAnsi"/>
          <w:sz w:val="24"/>
          <w:szCs w:val="24"/>
        </w:rPr>
        <w:t>Social, Relational, and Network Determinants of Risky Sex and HIV Testing Among Men Who Have Sex with Men in Beirut. Global Trotters Seminar Series. November 19, 2021.</w:t>
      </w:r>
    </w:p>
    <w:p w14:paraId="1EDEB743" w14:textId="77777777" w:rsidR="00A17B0B" w:rsidRDefault="00A17B0B" w:rsidP="00A17B0B">
      <w:pPr>
        <w:pStyle w:val="ListParagraph"/>
        <w:ind w:left="360"/>
        <w:jc w:val="both"/>
        <w:rPr>
          <w:rFonts w:asciiTheme="majorHAnsi" w:hAnsiTheme="majorHAnsi"/>
          <w:sz w:val="24"/>
          <w:szCs w:val="24"/>
        </w:rPr>
      </w:pPr>
    </w:p>
    <w:p w14:paraId="0BFA68EC" w14:textId="51B37F4A" w:rsidR="00BB3501" w:rsidRDefault="00BB3501" w:rsidP="00BB3501">
      <w:pPr>
        <w:pStyle w:val="ListParagraph"/>
        <w:numPr>
          <w:ilvl w:val="0"/>
          <w:numId w:val="10"/>
        </w:numPr>
        <w:jc w:val="both"/>
        <w:rPr>
          <w:rFonts w:asciiTheme="majorHAnsi" w:hAnsiTheme="majorHAnsi"/>
          <w:sz w:val="24"/>
          <w:szCs w:val="24"/>
        </w:rPr>
      </w:pPr>
      <w:r w:rsidRPr="00BB3501">
        <w:rPr>
          <w:rFonts w:asciiTheme="majorHAnsi" w:hAnsiTheme="majorHAnsi"/>
          <w:sz w:val="24"/>
          <w:szCs w:val="24"/>
        </w:rPr>
        <w:t xml:space="preserve">Pollard, Michael S., </w:t>
      </w:r>
      <w:r w:rsidRPr="00BB3501">
        <w:rPr>
          <w:rFonts w:asciiTheme="majorHAnsi" w:hAnsiTheme="majorHAnsi"/>
          <w:b/>
          <w:bCs/>
          <w:sz w:val="24"/>
          <w:szCs w:val="24"/>
        </w:rPr>
        <w:t>Harold D. Green</w:t>
      </w:r>
      <w:r w:rsidRPr="00BB3501">
        <w:rPr>
          <w:rFonts w:asciiTheme="majorHAnsi" w:hAnsiTheme="majorHAnsi"/>
          <w:sz w:val="24"/>
          <w:szCs w:val="24"/>
        </w:rPr>
        <w:t xml:space="preserve"> and Joan S. Tucker. </w:t>
      </w:r>
      <w:r w:rsidR="00E9164C">
        <w:rPr>
          <w:rFonts w:asciiTheme="majorHAnsi" w:hAnsiTheme="majorHAnsi"/>
          <w:sz w:val="24"/>
          <w:szCs w:val="24"/>
        </w:rPr>
        <w:t xml:space="preserve">(August 2021) </w:t>
      </w:r>
      <w:r w:rsidRPr="00BB3501">
        <w:rPr>
          <w:rFonts w:asciiTheme="majorHAnsi" w:hAnsiTheme="majorHAnsi"/>
          <w:sz w:val="24"/>
          <w:szCs w:val="24"/>
        </w:rPr>
        <w:t>The Impact of COVID-19 and Social</w:t>
      </w:r>
      <w:r>
        <w:rPr>
          <w:rFonts w:asciiTheme="majorHAnsi" w:hAnsiTheme="majorHAnsi"/>
          <w:sz w:val="24"/>
          <w:szCs w:val="24"/>
        </w:rPr>
        <w:t xml:space="preserve"> </w:t>
      </w:r>
      <w:r w:rsidRPr="00BB3501">
        <w:rPr>
          <w:rFonts w:asciiTheme="majorHAnsi" w:hAnsiTheme="majorHAnsi"/>
          <w:sz w:val="24"/>
          <w:szCs w:val="24"/>
        </w:rPr>
        <w:t>Networks on Adult Alcohol Use. Paper presented at 2021 American Sociological Association Annual Meetings, August 6-10,</w:t>
      </w:r>
      <w:r w:rsidR="00E9164C">
        <w:rPr>
          <w:rFonts w:asciiTheme="majorHAnsi" w:hAnsiTheme="majorHAnsi"/>
          <w:sz w:val="24"/>
          <w:szCs w:val="24"/>
        </w:rPr>
        <w:t xml:space="preserve"> 2021</w:t>
      </w:r>
      <w:r w:rsidRPr="00BB3501">
        <w:rPr>
          <w:rFonts w:asciiTheme="majorHAnsi" w:hAnsiTheme="majorHAnsi"/>
          <w:sz w:val="24"/>
          <w:szCs w:val="24"/>
        </w:rPr>
        <w:t xml:space="preserve"> Virtual Meeting.</w:t>
      </w:r>
    </w:p>
    <w:p w14:paraId="3FD01DB3" w14:textId="77777777" w:rsidR="00BB3501" w:rsidRPr="00BB3501" w:rsidRDefault="00BB3501" w:rsidP="00BB3501">
      <w:pPr>
        <w:pStyle w:val="ListParagraph"/>
        <w:ind w:left="360"/>
        <w:jc w:val="both"/>
        <w:rPr>
          <w:rFonts w:asciiTheme="majorHAnsi" w:hAnsiTheme="majorHAnsi"/>
          <w:sz w:val="24"/>
          <w:szCs w:val="24"/>
        </w:rPr>
      </w:pPr>
    </w:p>
    <w:p w14:paraId="22470FEF" w14:textId="4185B2B3" w:rsidR="00BE4CF3" w:rsidRPr="00BE4CF3" w:rsidRDefault="00060F54" w:rsidP="00BB3501">
      <w:pPr>
        <w:pStyle w:val="ListParagraph"/>
        <w:numPr>
          <w:ilvl w:val="0"/>
          <w:numId w:val="10"/>
        </w:numPr>
        <w:jc w:val="both"/>
        <w:rPr>
          <w:rFonts w:asciiTheme="majorHAnsi" w:hAnsiTheme="majorHAnsi"/>
          <w:sz w:val="24"/>
          <w:szCs w:val="24"/>
        </w:rPr>
      </w:pPr>
      <w:r>
        <w:rPr>
          <w:rFonts w:asciiTheme="majorHAnsi" w:hAnsiTheme="majorHAnsi"/>
          <w:sz w:val="24"/>
          <w:szCs w:val="24"/>
        </w:rPr>
        <w:t>*</w:t>
      </w:r>
      <w:r w:rsidR="00BE4CF3" w:rsidRPr="00BE4CF3">
        <w:rPr>
          <w:rFonts w:asciiTheme="majorHAnsi" w:hAnsiTheme="majorHAnsi"/>
          <w:sz w:val="24"/>
          <w:szCs w:val="24"/>
        </w:rPr>
        <w:t xml:space="preserve">Pullen, E.L., Gupta, A., Stockman, J., </w:t>
      </w:r>
      <w:r w:rsidR="00BE4CF3" w:rsidRPr="00BE4CF3">
        <w:rPr>
          <w:rFonts w:asciiTheme="majorHAnsi" w:hAnsiTheme="majorHAnsi"/>
          <w:b/>
          <w:bCs/>
          <w:sz w:val="24"/>
          <w:szCs w:val="24"/>
        </w:rPr>
        <w:t>Green, H.D.</w:t>
      </w:r>
      <w:r w:rsidR="00BE4CF3" w:rsidRPr="00BE4CF3">
        <w:rPr>
          <w:rFonts w:asciiTheme="majorHAnsi" w:hAnsiTheme="majorHAnsi"/>
          <w:sz w:val="24"/>
          <w:szCs w:val="24"/>
        </w:rPr>
        <w:t xml:space="preserve">, and Wagner, K.  </w:t>
      </w:r>
      <w:r w:rsidR="001C579F">
        <w:rPr>
          <w:rFonts w:asciiTheme="majorHAnsi" w:hAnsiTheme="majorHAnsi"/>
          <w:sz w:val="24"/>
          <w:szCs w:val="24"/>
        </w:rPr>
        <w:t xml:space="preserve">(July 2021) </w:t>
      </w:r>
      <w:r w:rsidR="00BE4CF3" w:rsidRPr="00BE4CF3">
        <w:rPr>
          <w:rFonts w:asciiTheme="majorHAnsi" w:hAnsiTheme="majorHAnsi"/>
          <w:sz w:val="24"/>
          <w:szCs w:val="24"/>
        </w:rPr>
        <w:t>Association of Social Network Characteristics with HIV Knowledge, HIV Stigma, and HIV Testing: Findings from a Study of Racially Diverse Women in a Small Western City. Paper presented at Networks 2021: A Joint Sunbelt and NetSci Conference. July 5-10, 2021</w:t>
      </w:r>
    </w:p>
    <w:p w14:paraId="4189E6FF" w14:textId="77777777" w:rsidR="00BE4CF3" w:rsidRPr="00BE4CF3" w:rsidRDefault="00BE4CF3" w:rsidP="00BE4CF3">
      <w:pPr>
        <w:pStyle w:val="ListParagraph"/>
        <w:ind w:left="360"/>
        <w:jc w:val="both"/>
        <w:rPr>
          <w:rFonts w:asciiTheme="majorHAnsi" w:hAnsiTheme="majorHAnsi"/>
          <w:sz w:val="24"/>
          <w:szCs w:val="24"/>
        </w:rPr>
      </w:pPr>
    </w:p>
    <w:p w14:paraId="23A247FE" w14:textId="412554B2" w:rsidR="00055786" w:rsidRDefault="00060F54" w:rsidP="00946B7C">
      <w:pPr>
        <w:pStyle w:val="ListParagraph"/>
        <w:numPr>
          <w:ilvl w:val="0"/>
          <w:numId w:val="10"/>
        </w:numPr>
        <w:jc w:val="both"/>
        <w:rPr>
          <w:rFonts w:asciiTheme="majorHAnsi" w:hAnsiTheme="majorHAnsi"/>
          <w:sz w:val="24"/>
          <w:szCs w:val="24"/>
        </w:rPr>
      </w:pPr>
      <w:r>
        <w:rPr>
          <w:rFonts w:asciiTheme="majorHAnsi" w:hAnsiTheme="majorHAnsi"/>
          <w:b/>
          <w:bCs/>
          <w:sz w:val="24"/>
          <w:szCs w:val="24"/>
        </w:rPr>
        <w:t>*</w:t>
      </w:r>
      <w:r w:rsidR="00055786" w:rsidRPr="00055786">
        <w:rPr>
          <w:rFonts w:asciiTheme="majorHAnsi" w:hAnsiTheme="majorHAnsi"/>
          <w:b/>
          <w:bCs/>
          <w:sz w:val="24"/>
          <w:szCs w:val="24"/>
        </w:rPr>
        <w:t>Green, H.D.</w:t>
      </w:r>
      <w:r w:rsidR="00055786" w:rsidRPr="00055786">
        <w:rPr>
          <w:rFonts w:asciiTheme="majorHAnsi" w:hAnsiTheme="majorHAnsi"/>
          <w:sz w:val="24"/>
          <w:szCs w:val="24"/>
        </w:rPr>
        <w:t xml:space="preserve">, Odabas, M,, Kaminski, P., Erkol, S., Perry, B.L. </w:t>
      </w:r>
      <w:r w:rsidR="001C579F">
        <w:rPr>
          <w:rFonts w:asciiTheme="majorHAnsi" w:hAnsiTheme="majorHAnsi"/>
          <w:sz w:val="24"/>
          <w:szCs w:val="24"/>
        </w:rPr>
        <w:t xml:space="preserve">(July 2021) </w:t>
      </w:r>
      <w:r w:rsidR="00055786" w:rsidRPr="00055786">
        <w:rPr>
          <w:rFonts w:asciiTheme="majorHAnsi" w:hAnsiTheme="majorHAnsi"/>
          <w:sz w:val="24"/>
          <w:szCs w:val="24"/>
        </w:rPr>
        <w:t>Factors Associated with Physician Adoption of Medication Assisted Treatment (MAT) for Opioid Addiction: Results from a Network-Based Analysis of Medical Claims Data in Indiana. Paper Presented at Networks 2021 A Joint Sunbelt and NetSci Conference. July 5-10, 2021.</w:t>
      </w:r>
    </w:p>
    <w:p w14:paraId="74BA8224" w14:textId="77777777" w:rsidR="00055786" w:rsidRDefault="00055786" w:rsidP="00055786">
      <w:pPr>
        <w:pStyle w:val="ListParagraph"/>
        <w:ind w:left="360"/>
        <w:jc w:val="both"/>
        <w:rPr>
          <w:rFonts w:asciiTheme="majorHAnsi" w:hAnsiTheme="majorHAnsi"/>
          <w:sz w:val="24"/>
          <w:szCs w:val="24"/>
        </w:rPr>
      </w:pPr>
    </w:p>
    <w:p w14:paraId="7CC6F8F5" w14:textId="74C09A4E" w:rsidR="00946B7C" w:rsidRDefault="00946B7C" w:rsidP="00946B7C">
      <w:pPr>
        <w:pStyle w:val="ListParagraph"/>
        <w:numPr>
          <w:ilvl w:val="0"/>
          <w:numId w:val="10"/>
        </w:numPr>
        <w:jc w:val="both"/>
        <w:rPr>
          <w:rFonts w:asciiTheme="majorHAnsi" w:hAnsiTheme="majorHAnsi"/>
          <w:sz w:val="24"/>
          <w:szCs w:val="24"/>
        </w:rPr>
      </w:pPr>
      <w:r w:rsidRPr="00946B7C">
        <w:rPr>
          <w:rFonts w:asciiTheme="majorHAnsi" w:hAnsiTheme="majorHAnsi"/>
          <w:sz w:val="24"/>
          <w:szCs w:val="24"/>
        </w:rPr>
        <w:t xml:space="preserve">Pollard, Michael S., </w:t>
      </w:r>
      <w:r w:rsidRPr="00946B7C">
        <w:rPr>
          <w:rFonts w:asciiTheme="majorHAnsi" w:hAnsiTheme="majorHAnsi"/>
          <w:b/>
          <w:bCs/>
          <w:sz w:val="24"/>
          <w:szCs w:val="24"/>
        </w:rPr>
        <w:t>Harold D. Green</w:t>
      </w:r>
      <w:r w:rsidRPr="00946B7C">
        <w:rPr>
          <w:rFonts w:asciiTheme="majorHAnsi" w:hAnsiTheme="majorHAnsi"/>
          <w:sz w:val="24"/>
          <w:szCs w:val="24"/>
        </w:rPr>
        <w:t xml:space="preserve"> and Joan S. Tucker.</w:t>
      </w:r>
      <w:r w:rsidR="00CE20AC">
        <w:rPr>
          <w:rFonts w:asciiTheme="majorHAnsi" w:hAnsiTheme="majorHAnsi"/>
          <w:sz w:val="24"/>
          <w:szCs w:val="24"/>
        </w:rPr>
        <w:t xml:space="preserve"> (</w:t>
      </w:r>
      <w:r w:rsidR="001C579F">
        <w:rPr>
          <w:rFonts w:asciiTheme="majorHAnsi" w:hAnsiTheme="majorHAnsi"/>
          <w:sz w:val="24"/>
          <w:szCs w:val="24"/>
        </w:rPr>
        <w:t xml:space="preserve">March 2021) </w:t>
      </w:r>
      <w:r w:rsidRPr="00946B7C">
        <w:rPr>
          <w:rFonts w:asciiTheme="majorHAnsi" w:hAnsiTheme="majorHAnsi"/>
          <w:sz w:val="24"/>
          <w:szCs w:val="24"/>
        </w:rPr>
        <w:t>Personal Network Predictors</w:t>
      </w:r>
      <w:r>
        <w:rPr>
          <w:rFonts w:asciiTheme="majorHAnsi" w:hAnsiTheme="majorHAnsi"/>
          <w:sz w:val="24"/>
          <w:szCs w:val="24"/>
        </w:rPr>
        <w:t xml:space="preserve"> </w:t>
      </w:r>
      <w:r w:rsidRPr="00946B7C">
        <w:rPr>
          <w:rFonts w:asciiTheme="majorHAnsi" w:hAnsiTheme="majorHAnsi"/>
          <w:sz w:val="24"/>
          <w:szCs w:val="24"/>
        </w:rPr>
        <w:t>of Alcohol Use in Middle and Older Adulthood. Paper presented at 2021 Collaborative Perspectives on Addiction Annual Meeting, March 17-19, 2021. Virtual Meeting.</w:t>
      </w:r>
    </w:p>
    <w:p w14:paraId="3FC61323" w14:textId="77777777" w:rsidR="00946B7C" w:rsidRPr="00946B7C" w:rsidRDefault="00946B7C" w:rsidP="00946B7C">
      <w:pPr>
        <w:pStyle w:val="ListParagraph"/>
        <w:ind w:left="360"/>
        <w:jc w:val="both"/>
        <w:rPr>
          <w:rFonts w:asciiTheme="majorHAnsi" w:hAnsiTheme="majorHAnsi"/>
          <w:sz w:val="24"/>
          <w:szCs w:val="24"/>
        </w:rPr>
      </w:pPr>
    </w:p>
    <w:p w14:paraId="23432129" w14:textId="5E66CDD9" w:rsidR="00EE1846" w:rsidRPr="00EE1846" w:rsidRDefault="00EE1846" w:rsidP="00946B7C">
      <w:pPr>
        <w:pStyle w:val="ListParagraph"/>
        <w:numPr>
          <w:ilvl w:val="0"/>
          <w:numId w:val="10"/>
        </w:numPr>
        <w:jc w:val="both"/>
        <w:rPr>
          <w:rFonts w:asciiTheme="majorHAnsi" w:hAnsiTheme="majorHAnsi"/>
          <w:sz w:val="24"/>
          <w:szCs w:val="24"/>
        </w:rPr>
      </w:pPr>
      <w:r w:rsidRPr="00EE1846">
        <w:rPr>
          <w:rFonts w:asciiTheme="majorHAnsi" w:hAnsiTheme="majorHAnsi"/>
          <w:sz w:val="24"/>
          <w:szCs w:val="24"/>
        </w:rPr>
        <w:t xml:space="preserve">Cate, F. (moderator), </w:t>
      </w:r>
      <w:r w:rsidRPr="00EE1846">
        <w:rPr>
          <w:rFonts w:asciiTheme="majorHAnsi" w:hAnsiTheme="majorHAnsi"/>
          <w:b/>
          <w:bCs/>
          <w:sz w:val="24"/>
          <w:szCs w:val="24"/>
        </w:rPr>
        <w:t>Green, H.D.</w:t>
      </w:r>
      <w:r w:rsidRPr="00EE1846">
        <w:rPr>
          <w:rFonts w:asciiTheme="majorHAnsi" w:hAnsiTheme="majorHAnsi"/>
          <w:sz w:val="24"/>
          <w:szCs w:val="24"/>
        </w:rPr>
        <w:t xml:space="preserve">, Simon, K., and Emby, P. </w:t>
      </w:r>
      <w:r w:rsidR="00CE20AC">
        <w:rPr>
          <w:rFonts w:asciiTheme="majorHAnsi" w:hAnsiTheme="majorHAnsi"/>
          <w:sz w:val="24"/>
          <w:szCs w:val="24"/>
        </w:rPr>
        <w:t xml:space="preserve">(March 2021) </w:t>
      </w:r>
      <w:r w:rsidRPr="00EE1846">
        <w:rPr>
          <w:rFonts w:asciiTheme="majorHAnsi" w:hAnsiTheme="majorHAnsi"/>
          <w:sz w:val="24"/>
          <w:szCs w:val="24"/>
        </w:rPr>
        <w:t>IU Responding to the Addictions Crisis Grand Challenge: Progress and Impact. Virtual Research Roundtable. March 11, 2021.</w:t>
      </w:r>
    </w:p>
    <w:p w14:paraId="1C23A308" w14:textId="77777777" w:rsidR="00EE1846" w:rsidRPr="00EE1846" w:rsidRDefault="00EE1846" w:rsidP="00EE1846">
      <w:pPr>
        <w:pStyle w:val="ListParagraph"/>
        <w:ind w:left="360"/>
        <w:jc w:val="both"/>
        <w:rPr>
          <w:rFonts w:asciiTheme="majorHAnsi" w:hAnsiTheme="majorHAnsi"/>
          <w:sz w:val="24"/>
          <w:szCs w:val="24"/>
        </w:rPr>
      </w:pPr>
    </w:p>
    <w:p w14:paraId="7C91509E" w14:textId="502EF812" w:rsidR="00F01683" w:rsidRPr="009C053D" w:rsidRDefault="00060F54" w:rsidP="0067357C">
      <w:pPr>
        <w:pStyle w:val="ListParagraph"/>
        <w:numPr>
          <w:ilvl w:val="0"/>
          <w:numId w:val="10"/>
        </w:numPr>
        <w:jc w:val="both"/>
        <w:rPr>
          <w:rFonts w:asciiTheme="majorHAnsi" w:hAnsiTheme="majorHAnsi"/>
          <w:sz w:val="24"/>
          <w:szCs w:val="24"/>
        </w:rPr>
      </w:pPr>
      <w:r>
        <w:rPr>
          <w:rFonts w:asciiTheme="majorHAnsi" w:hAnsiTheme="majorHAnsi"/>
          <w:b/>
          <w:bCs/>
          <w:sz w:val="24"/>
          <w:szCs w:val="24"/>
        </w:rPr>
        <w:t>*</w:t>
      </w:r>
      <w:r w:rsidR="009C053D" w:rsidRPr="009C053D">
        <w:rPr>
          <w:rFonts w:asciiTheme="majorHAnsi" w:hAnsiTheme="majorHAnsi"/>
          <w:b/>
          <w:bCs/>
          <w:sz w:val="24"/>
          <w:szCs w:val="24"/>
        </w:rPr>
        <w:t>Green, H.D.</w:t>
      </w:r>
      <w:r w:rsidR="009C053D" w:rsidRPr="009C053D">
        <w:rPr>
          <w:rFonts w:asciiTheme="majorHAnsi" w:hAnsiTheme="majorHAnsi"/>
          <w:sz w:val="24"/>
          <w:szCs w:val="24"/>
        </w:rPr>
        <w:t xml:space="preserve">, Odabas, M., Kaminski, P., Perry, B.L. </w:t>
      </w:r>
      <w:r w:rsidR="00CE20AC" w:rsidRPr="009C053D">
        <w:rPr>
          <w:rFonts w:asciiTheme="majorHAnsi" w:hAnsiTheme="majorHAnsi"/>
          <w:sz w:val="24"/>
          <w:szCs w:val="24"/>
        </w:rPr>
        <w:t>(2020 October)</w:t>
      </w:r>
      <w:r w:rsidR="00CE20AC">
        <w:rPr>
          <w:rFonts w:asciiTheme="majorHAnsi" w:hAnsiTheme="majorHAnsi"/>
          <w:sz w:val="24"/>
          <w:szCs w:val="24"/>
        </w:rPr>
        <w:t xml:space="preserve"> </w:t>
      </w:r>
      <w:r w:rsidR="009C053D" w:rsidRPr="009C053D">
        <w:rPr>
          <w:rFonts w:asciiTheme="majorHAnsi" w:hAnsiTheme="majorHAnsi"/>
          <w:sz w:val="24"/>
          <w:szCs w:val="24"/>
        </w:rPr>
        <w:t>Factors Associated with Physician Adoption of Medication Assisted Treatment for Opioid Addiction: Preliminary Results from a Network-Based Analysis of Medical Claims Data in Indiana. Invited Lecture. The O’Neil School of Public and Environmental Affairs Health Policy Workshop.</w:t>
      </w:r>
    </w:p>
    <w:p w14:paraId="3ED3AD4D" w14:textId="77777777" w:rsidR="00F01683" w:rsidRPr="009C053D" w:rsidRDefault="00F01683" w:rsidP="00F01683">
      <w:pPr>
        <w:pStyle w:val="ListParagraph"/>
        <w:ind w:left="360"/>
        <w:jc w:val="both"/>
        <w:rPr>
          <w:rFonts w:asciiTheme="majorHAnsi" w:hAnsiTheme="majorHAnsi"/>
          <w:sz w:val="24"/>
          <w:szCs w:val="24"/>
        </w:rPr>
      </w:pPr>
    </w:p>
    <w:p w14:paraId="4F6FA9FE" w14:textId="5B50C569" w:rsidR="00BB2B08" w:rsidRDefault="00DA77D8" w:rsidP="0067357C">
      <w:pPr>
        <w:pStyle w:val="ListParagraph"/>
        <w:numPr>
          <w:ilvl w:val="0"/>
          <w:numId w:val="10"/>
        </w:numPr>
        <w:jc w:val="both"/>
        <w:rPr>
          <w:rFonts w:asciiTheme="majorHAnsi" w:hAnsiTheme="majorHAnsi"/>
          <w:sz w:val="24"/>
          <w:szCs w:val="24"/>
        </w:rPr>
      </w:pPr>
      <w:r>
        <w:rPr>
          <w:rFonts w:asciiTheme="majorHAnsi" w:hAnsiTheme="majorHAnsi"/>
          <w:sz w:val="24"/>
          <w:szCs w:val="24"/>
        </w:rPr>
        <w:t>*</w:t>
      </w:r>
      <w:r w:rsidR="00BB2B08" w:rsidRPr="00BB2B08">
        <w:rPr>
          <w:rFonts w:asciiTheme="majorHAnsi" w:hAnsiTheme="majorHAnsi"/>
          <w:sz w:val="24"/>
          <w:szCs w:val="24"/>
        </w:rPr>
        <w:t xml:space="preserve">Koch, B., Johnson, L.M., </w:t>
      </w:r>
      <w:r w:rsidR="00BB2B08" w:rsidRPr="00BB2B08">
        <w:rPr>
          <w:rFonts w:asciiTheme="majorHAnsi" w:hAnsiTheme="majorHAnsi"/>
          <w:b/>
          <w:bCs/>
          <w:sz w:val="24"/>
          <w:szCs w:val="24"/>
        </w:rPr>
        <w:t>Green Jr., H.D.,</w:t>
      </w:r>
      <w:r w:rsidR="00BB2B08" w:rsidRPr="00BB2B08">
        <w:rPr>
          <w:rFonts w:asciiTheme="majorHAnsi" w:hAnsiTheme="majorHAnsi"/>
          <w:sz w:val="24"/>
          <w:szCs w:val="24"/>
        </w:rPr>
        <w:t xml:space="preserve"> Pullen, E., &amp; Wagner, K.D. (</w:t>
      </w:r>
      <w:r w:rsidR="00B1286E">
        <w:rPr>
          <w:rFonts w:asciiTheme="majorHAnsi" w:hAnsiTheme="majorHAnsi"/>
          <w:sz w:val="24"/>
          <w:szCs w:val="24"/>
        </w:rPr>
        <w:t xml:space="preserve">August </w:t>
      </w:r>
      <w:r w:rsidR="00BB2B08" w:rsidRPr="00BB2B08">
        <w:rPr>
          <w:rFonts w:asciiTheme="majorHAnsi" w:hAnsiTheme="majorHAnsi"/>
          <w:sz w:val="24"/>
          <w:szCs w:val="24"/>
        </w:rPr>
        <w:t>2020). Variable selection in causal inference with a binary outcome. Presented at the Joint Statistical Meetings in virtual conference.</w:t>
      </w:r>
    </w:p>
    <w:p w14:paraId="09D96226" w14:textId="77777777" w:rsidR="00BB2B08" w:rsidRPr="00BB2B08" w:rsidRDefault="00BB2B08" w:rsidP="00BB2B08">
      <w:pPr>
        <w:pStyle w:val="ListParagraph"/>
        <w:rPr>
          <w:rFonts w:asciiTheme="majorHAnsi" w:hAnsiTheme="majorHAnsi"/>
          <w:sz w:val="24"/>
          <w:szCs w:val="24"/>
        </w:rPr>
      </w:pPr>
    </w:p>
    <w:p w14:paraId="39D07E8D" w14:textId="44B22C3B" w:rsidR="0077758D" w:rsidRPr="0077758D" w:rsidRDefault="00DA77D8" w:rsidP="0067357C">
      <w:pPr>
        <w:pStyle w:val="ListParagraph"/>
        <w:numPr>
          <w:ilvl w:val="0"/>
          <w:numId w:val="10"/>
        </w:numPr>
        <w:jc w:val="both"/>
        <w:rPr>
          <w:rFonts w:asciiTheme="majorHAnsi" w:hAnsiTheme="majorHAnsi"/>
          <w:sz w:val="24"/>
          <w:szCs w:val="24"/>
        </w:rPr>
      </w:pPr>
      <w:r>
        <w:rPr>
          <w:rFonts w:asciiTheme="majorHAnsi" w:hAnsiTheme="majorHAnsi"/>
          <w:sz w:val="24"/>
          <w:szCs w:val="24"/>
        </w:rPr>
        <w:t>*</w:t>
      </w:r>
      <w:r w:rsidR="00FE1B2D" w:rsidRPr="0077758D">
        <w:rPr>
          <w:rFonts w:asciiTheme="majorHAnsi" w:hAnsiTheme="majorHAnsi"/>
          <w:sz w:val="24"/>
          <w:szCs w:val="24"/>
        </w:rPr>
        <w:t xml:space="preserve">Johnson, L.M., </w:t>
      </w:r>
      <w:r w:rsidR="00FE1B2D" w:rsidRPr="0077758D">
        <w:rPr>
          <w:rFonts w:asciiTheme="majorHAnsi" w:hAnsiTheme="majorHAnsi"/>
          <w:b/>
          <w:bCs/>
          <w:sz w:val="24"/>
          <w:szCs w:val="24"/>
        </w:rPr>
        <w:t>Green Jr., H.D.</w:t>
      </w:r>
      <w:r w:rsidR="00FE1B2D" w:rsidRPr="0077758D">
        <w:rPr>
          <w:rFonts w:asciiTheme="majorHAnsi" w:hAnsiTheme="majorHAnsi"/>
          <w:sz w:val="24"/>
          <w:szCs w:val="24"/>
        </w:rPr>
        <w:t xml:space="preserve">, Koch, B., Stockman, J.K., Felsher, M., Roth, A.M., &amp; Wagner, K.D. (Abstract accepted). Who can I ask? Who would I tell?: Describing </w:t>
      </w:r>
      <w:r w:rsidR="00FE1B2D" w:rsidRPr="0077758D">
        <w:rPr>
          <w:rFonts w:asciiTheme="majorHAnsi" w:hAnsiTheme="majorHAnsi"/>
          <w:sz w:val="24"/>
          <w:szCs w:val="24"/>
        </w:rPr>
        <w:lastRenderedPageBreak/>
        <w:t>social networks that may encourage or inhibit uptake of pre-exposure prophylaxis. To be presented at The International Sunbelt Social Network Conference (June 2020; Cancelled due to COVID) in Paris, FR.</w:t>
      </w:r>
    </w:p>
    <w:p w14:paraId="0E93CD0E" w14:textId="77777777" w:rsidR="0077758D" w:rsidRPr="0077758D" w:rsidRDefault="0077758D" w:rsidP="0077758D">
      <w:pPr>
        <w:pStyle w:val="ListParagraph"/>
        <w:rPr>
          <w:rFonts w:asciiTheme="majorHAnsi" w:hAnsiTheme="majorHAnsi"/>
          <w:b/>
          <w:bCs/>
          <w:sz w:val="24"/>
          <w:szCs w:val="24"/>
        </w:rPr>
      </w:pPr>
    </w:p>
    <w:p w14:paraId="6285C24A" w14:textId="6C4BFA5C" w:rsidR="00F01683" w:rsidRPr="009C053D" w:rsidRDefault="00F01683" w:rsidP="0067357C">
      <w:pPr>
        <w:pStyle w:val="ListParagraph"/>
        <w:numPr>
          <w:ilvl w:val="0"/>
          <w:numId w:val="10"/>
        </w:numPr>
        <w:jc w:val="both"/>
        <w:rPr>
          <w:rFonts w:asciiTheme="majorHAnsi" w:hAnsiTheme="majorHAnsi"/>
          <w:sz w:val="24"/>
          <w:szCs w:val="24"/>
        </w:rPr>
      </w:pPr>
      <w:r w:rsidRPr="009C053D">
        <w:rPr>
          <w:rFonts w:asciiTheme="majorHAnsi" w:hAnsiTheme="majorHAnsi"/>
          <w:b/>
          <w:bCs/>
          <w:sz w:val="24"/>
          <w:szCs w:val="24"/>
        </w:rPr>
        <w:t xml:space="preserve">Green, H.D. </w:t>
      </w:r>
      <w:r w:rsidRPr="009C053D">
        <w:rPr>
          <w:rFonts w:asciiTheme="majorHAnsi" w:hAnsiTheme="majorHAnsi"/>
          <w:sz w:val="24"/>
          <w:szCs w:val="24"/>
        </w:rPr>
        <w:t xml:space="preserve">Using Medical Claims Data to Improve PrEP Availability and Access for Populations at High Risk for HIV. (2020 March) Invited Lecture. </w:t>
      </w:r>
      <w:r w:rsidR="009C053D" w:rsidRPr="009C053D">
        <w:rPr>
          <w:rFonts w:asciiTheme="majorHAnsi" w:hAnsiTheme="majorHAnsi"/>
          <w:sz w:val="24"/>
          <w:szCs w:val="24"/>
        </w:rPr>
        <w:t>The O’Neil School of Public and Environmental Affairs Health Policy Workshop.</w:t>
      </w:r>
    </w:p>
    <w:p w14:paraId="710D76E3" w14:textId="77777777" w:rsidR="00F01683" w:rsidRPr="00F01683" w:rsidRDefault="00F01683" w:rsidP="00F01683">
      <w:pPr>
        <w:pStyle w:val="ListParagraph"/>
        <w:ind w:left="360"/>
        <w:jc w:val="both"/>
        <w:rPr>
          <w:rFonts w:asciiTheme="majorHAnsi" w:hAnsiTheme="majorHAnsi"/>
          <w:sz w:val="24"/>
          <w:szCs w:val="24"/>
        </w:rPr>
      </w:pPr>
    </w:p>
    <w:p w14:paraId="118FC805" w14:textId="22562AF2" w:rsidR="00A2081C" w:rsidRDefault="00A2081C" w:rsidP="0067357C">
      <w:pPr>
        <w:pStyle w:val="ListParagraph"/>
        <w:numPr>
          <w:ilvl w:val="0"/>
          <w:numId w:val="10"/>
        </w:numPr>
        <w:jc w:val="both"/>
        <w:rPr>
          <w:rFonts w:asciiTheme="majorHAnsi" w:hAnsiTheme="majorHAnsi"/>
          <w:sz w:val="24"/>
          <w:szCs w:val="24"/>
        </w:rPr>
      </w:pPr>
      <w:r w:rsidRPr="00A2081C">
        <w:rPr>
          <w:rFonts w:asciiTheme="majorHAnsi" w:hAnsiTheme="majorHAnsi"/>
          <w:b/>
          <w:bCs/>
          <w:sz w:val="24"/>
          <w:szCs w:val="24"/>
        </w:rPr>
        <w:t>Green, H.D.</w:t>
      </w:r>
      <w:r>
        <w:rPr>
          <w:rFonts w:asciiTheme="majorHAnsi" w:hAnsiTheme="majorHAnsi"/>
          <w:sz w:val="24"/>
          <w:szCs w:val="24"/>
        </w:rPr>
        <w:t xml:space="preserve">, </w:t>
      </w:r>
      <w:r w:rsidRPr="00A2081C">
        <w:rPr>
          <w:rFonts w:asciiTheme="majorHAnsi" w:hAnsiTheme="majorHAnsi"/>
          <w:sz w:val="24"/>
          <w:szCs w:val="24"/>
        </w:rPr>
        <w:t>Using Medical Claims Data to Improve PrEP Availability and Access for Populations at High Risk for HIV</w:t>
      </w:r>
      <w:r>
        <w:rPr>
          <w:rFonts w:asciiTheme="majorHAnsi" w:hAnsiTheme="majorHAnsi"/>
          <w:sz w:val="24"/>
          <w:szCs w:val="24"/>
        </w:rPr>
        <w:t xml:space="preserve">. (2019 November) Invited Lecture. Science of Networks </w:t>
      </w:r>
      <w:r w:rsidR="004844CF">
        <w:rPr>
          <w:rFonts w:asciiTheme="majorHAnsi" w:hAnsiTheme="majorHAnsi"/>
          <w:sz w:val="24"/>
          <w:szCs w:val="24"/>
        </w:rPr>
        <w:t>in</w:t>
      </w:r>
      <w:r>
        <w:rPr>
          <w:rFonts w:asciiTheme="majorHAnsi" w:hAnsiTheme="majorHAnsi"/>
          <w:sz w:val="24"/>
          <w:szCs w:val="24"/>
        </w:rPr>
        <w:t xml:space="preserve"> Communities Speaker Series, Northwestern University, Evanston IL.</w:t>
      </w:r>
    </w:p>
    <w:p w14:paraId="04A617DC" w14:textId="77777777" w:rsidR="00A2081C" w:rsidRDefault="00A2081C" w:rsidP="00A2081C">
      <w:pPr>
        <w:pStyle w:val="ListParagraph"/>
        <w:ind w:left="360"/>
        <w:jc w:val="both"/>
        <w:rPr>
          <w:rFonts w:asciiTheme="majorHAnsi" w:hAnsiTheme="majorHAnsi"/>
          <w:sz w:val="24"/>
          <w:szCs w:val="24"/>
        </w:rPr>
      </w:pPr>
    </w:p>
    <w:bookmarkEnd w:id="13"/>
    <w:p w14:paraId="550E9E2A" w14:textId="02579A2C" w:rsidR="0015743A" w:rsidRDefault="00DA77D8" w:rsidP="0067357C">
      <w:pPr>
        <w:pStyle w:val="ListParagraph"/>
        <w:numPr>
          <w:ilvl w:val="0"/>
          <w:numId w:val="10"/>
        </w:numPr>
        <w:jc w:val="both"/>
        <w:rPr>
          <w:rFonts w:asciiTheme="majorHAnsi" w:hAnsiTheme="majorHAnsi"/>
          <w:sz w:val="24"/>
          <w:szCs w:val="24"/>
        </w:rPr>
      </w:pPr>
      <w:r>
        <w:rPr>
          <w:rFonts w:asciiTheme="majorHAnsi" w:hAnsiTheme="majorHAnsi"/>
          <w:sz w:val="24"/>
          <w:szCs w:val="24"/>
        </w:rPr>
        <w:t>*</w:t>
      </w:r>
      <w:r w:rsidR="0015743A" w:rsidRPr="0015743A">
        <w:rPr>
          <w:rFonts w:asciiTheme="majorHAnsi" w:hAnsiTheme="majorHAnsi"/>
          <w:sz w:val="24"/>
          <w:szCs w:val="24"/>
        </w:rPr>
        <w:t xml:space="preserve">Johnson, L.M., </w:t>
      </w:r>
      <w:r w:rsidR="0015743A" w:rsidRPr="0015743A">
        <w:rPr>
          <w:rFonts w:asciiTheme="majorHAnsi" w:hAnsiTheme="majorHAnsi"/>
          <w:b/>
          <w:bCs/>
          <w:sz w:val="24"/>
          <w:szCs w:val="24"/>
        </w:rPr>
        <w:t>Green Jr., H.D.</w:t>
      </w:r>
      <w:r w:rsidR="0015743A" w:rsidRPr="0015743A">
        <w:rPr>
          <w:rFonts w:asciiTheme="majorHAnsi" w:hAnsiTheme="majorHAnsi"/>
          <w:sz w:val="24"/>
          <w:szCs w:val="24"/>
        </w:rPr>
        <w:t>, Koch, B., Harding, R., Stockman, J.K. &amp; Wagner, K.D. (</w:t>
      </w:r>
      <w:r w:rsidR="00B1286E" w:rsidRPr="0015743A">
        <w:rPr>
          <w:rFonts w:asciiTheme="majorHAnsi" w:hAnsiTheme="majorHAnsi"/>
          <w:sz w:val="24"/>
          <w:szCs w:val="24"/>
        </w:rPr>
        <w:t>November</w:t>
      </w:r>
      <w:r w:rsidR="0015743A" w:rsidRPr="0015743A">
        <w:rPr>
          <w:rFonts w:asciiTheme="majorHAnsi" w:hAnsiTheme="majorHAnsi"/>
          <w:sz w:val="24"/>
          <w:szCs w:val="24"/>
        </w:rPr>
        <w:t xml:space="preserve"> 2019). Individual and social network correlates of medical mistrust among black women and their networks. University of Nevada, Reno Division of Health Sciences Symposium. Reno, Nevada.</w:t>
      </w:r>
    </w:p>
    <w:p w14:paraId="2CD695E3" w14:textId="77777777" w:rsidR="0015743A" w:rsidRPr="0015743A" w:rsidRDefault="0015743A" w:rsidP="0015743A">
      <w:pPr>
        <w:pStyle w:val="ListParagraph"/>
        <w:rPr>
          <w:rFonts w:asciiTheme="majorHAnsi" w:hAnsiTheme="majorHAnsi"/>
          <w:sz w:val="24"/>
          <w:szCs w:val="24"/>
        </w:rPr>
      </w:pPr>
    </w:p>
    <w:p w14:paraId="09EF891D" w14:textId="75C22914" w:rsidR="0067357C" w:rsidRDefault="00DA77D8" w:rsidP="0067357C">
      <w:pPr>
        <w:pStyle w:val="ListParagraph"/>
        <w:numPr>
          <w:ilvl w:val="0"/>
          <w:numId w:val="10"/>
        </w:numPr>
        <w:jc w:val="both"/>
        <w:rPr>
          <w:rFonts w:asciiTheme="majorHAnsi" w:hAnsiTheme="majorHAnsi"/>
          <w:sz w:val="24"/>
          <w:szCs w:val="24"/>
        </w:rPr>
      </w:pPr>
      <w:r>
        <w:rPr>
          <w:rFonts w:asciiTheme="majorHAnsi" w:hAnsiTheme="majorHAnsi"/>
          <w:sz w:val="24"/>
          <w:szCs w:val="24"/>
        </w:rPr>
        <w:t>*</w:t>
      </w:r>
      <w:r w:rsidR="0067357C">
        <w:rPr>
          <w:rFonts w:asciiTheme="majorHAnsi" w:hAnsiTheme="majorHAnsi"/>
          <w:sz w:val="24"/>
          <w:szCs w:val="24"/>
        </w:rPr>
        <w:t xml:space="preserve">Johnson, L. M., </w:t>
      </w:r>
      <w:r w:rsidR="0067357C" w:rsidRPr="0067357C">
        <w:rPr>
          <w:rFonts w:asciiTheme="majorHAnsi" w:hAnsiTheme="majorHAnsi"/>
          <w:b/>
          <w:bCs/>
          <w:sz w:val="24"/>
          <w:szCs w:val="24"/>
        </w:rPr>
        <w:t>Green, H.D.</w:t>
      </w:r>
      <w:r w:rsidR="0067357C">
        <w:rPr>
          <w:rFonts w:asciiTheme="majorHAnsi" w:hAnsiTheme="majorHAnsi"/>
          <w:sz w:val="24"/>
          <w:szCs w:val="24"/>
        </w:rPr>
        <w:t xml:space="preserve">, Koch, </w:t>
      </w:r>
      <w:r w:rsidR="00274811">
        <w:rPr>
          <w:rFonts w:asciiTheme="majorHAnsi" w:hAnsiTheme="majorHAnsi"/>
          <w:sz w:val="24"/>
          <w:szCs w:val="24"/>
        </w:rPr>
        <w:t>B</w:t>
      </w:r>
      <w:r w:rsidR="0067357C">
        <w:rPr>
          <w:rFonts w:asciiTheme="majorHAnsi" w:hAnsiTheme="majorHAnsi"/>
          <w:sz w:val="24"/>
          <w:szCs w:val="24"/>
        </w:rPr>
        <w:t xml:space="preserve">., Harding R., Moser, L., Stockman, J.K., Wagner, K.D. (2019 June) </w:t>
      </w:r>
      <w:r w:rsidR="0067357C" w:rsidRPr="0067357C">
        <w:rPr>
          <w:rFonts w:asciiTheme="majorHAnsi" w:hAnsiTheme="majorHAnsi"/>
          <w:sz w:val="24"/>
          <w:szCs w:val="24"/>
        </w:rPr>
        <w:t xml:space="preserve">Medical Mistrust and HIV Testing: Exploring Correspondence of Belief and Behavior within Dyads. Oral presentation at Sunbelt – Annual Meeting of the International Network for Social Network Analysis, </w:t>
      </w:r>
      <w:r w:rsidR="0067357C">
        <w:rPr>
          <w:rFonts w:asciiTheme="majorHAnsi" w:hAnsiTheme="majorHAnsi"/>
          <w:sz w:val="24"/>
          <w:szCs w:val="24"/>
        </w:rPr>
        <w:t>Montreal, Quebec Canada.</w:t>
      </w:r>
    </w:p>
    <w:p w14:paraId="245B0D06" w14:textId="77777777" w:rsidR="0067357C" w:rsidRDefault="0067357C" w:rsidP="0067357C">
      <w:pPr>
        <w:pStyle w:val="ListParagraph"/>
        <w:ind w:left="360"/>
        <w:jc w:val="both"/>
        <w:rPr>
          <w:rFonts w:asciiTheme="majorHAnsi" w:hAnsiTheme="majorHAnsi"/>
          <w:sz w:val="24"/>
          <w:szCs w:val="24"/>
        </w:rPr>
      </w:pPr>
    </w:p>
    <w:p w14:paraId="6E2AD9D4" w14:textId="30F08157" w:rsidR="0067357C" w:rsidRDefault="0067357C" w:rsidP="0067357C">
      <w:pPr>
        <w:pStyle w:val="ListParagraph"/>
        <w:numPr>
          <w:ilvl w:val="0"/>
          <w:numId w:val="10"/>
        </w:numPr>
        <w:jc w:val="both"/>
        <w:rPr>
          <w:rFonts w:asciiTheme="majorHAnsi" w:hAnsiTheme="majorHAnsi"/>
          <w:sz w:val="24"/>
          <w:szCs w:val="24"/>
        </w:rPr>
      </w:pPr>
      <w:r w:rsidRPr="0067357C">
        <w:rPr>
          <w:rFonts w:asciiTheme="majorHAnsi" w:hAnsiTheme="majorHAnsi"/>
          <w:b/>
          <w:bCs/>
          <w:sz w:val="24"/>
          <w:szCs w:val="24"/>
        </w:rPr>
        <w:t>Green, H.D.</w:t>
      </w:r>
      <w:r>
        <w:rPr>
          <w:rFonts w:asciiTheme="majorHAnsi" w:hAnsiTheme="majorHAnsi"/>
          <w:sz w:val="24"/>
          <w:szCs w:val="24"/>
        </w:rPr>
        <w:t xml:space="preserve">, Matthews, L., Sargeant, M., Ober, A. (2019 June) </w:t>
      </w:r>
      <w:r w:rsidRPr="0067357C">
        <w:rPr>
          <w:rFonts w:asciiTheme="majorHAnsi" w:hAnsiTheme="majorHAnsi"/>
          <w:sz w:val="24"/>
          <w:szCs w:val="24"/>
        </w:rPr>
        <w:t>Improving PrEP</w:t>
      </w:r>
      <w:r>
        <w:rPr>
          <w:rFonts w:asciiTheme="majorHAnsi" w:hAnsiTheme="majorHAnsi"/>
          <w:sz w:val="24"/>
          <w:szCs w:val="24"/>
        </w:rPr>
        <w:t xml:space="preserve"> </w:t>
      </w:r>
      <w:r w:rsidRPr="0067357C">
        <w:rPr>
          <w:rFonts w:asciiTheme="majorHAnsi" w:hAnsiTheme="majorHAnsi"/>
          <w:sz w:val="24"/>
          <w:szCs w:val="24"/>
        </w:rPr>
        <w:t xml:space="preserve">Availability and </w:t>
      </w:r>
      <w:r>
        <w:rPr>
          <w:rFonts w:asciiTheme="majorHAnsi" w:hAnsiTheme="majorHAnsi"/>
          <w:sz w:val="24"/>
          <w:szCs w:val="24"/>
        </w:rPr>
        <w:t xml:space="preserve">Access </w:t>
      </w:r>
      <w:r w:rsidRPr="0067357C">
        <w:rPr>
          <w:rFonts w:asciiTheme="majorHAnsi" w:hAnsiTheme="majorHAnsi"/>
          <w:sz w:val="24"/>
          <w:szCs w:val="24"/>
        </w:rPr>
        <w:t>for Populations at High</w:t>
      </w:r>
      <w:r>
        <w:rPr>
          <w:rFonts w:asciiTheme="majorHAnsi" w:hAnsiTheme="majorHAnsi"/>
          <w:sz w:val="24"/>
          <w:szCs w:val="24"/>
        </w:rPr>
        <w:t xml:space="preserve"> </w:t>
      </w:r>
      <w:r w:rsidRPr="0067357C">
        <w:rPr>
          <w:rFonts w:asciiTheme="majorHAnsi" w:hAnsiTheme="majorHAnsi"/>
          <w:sz w:val="24"/>
          <w:szCs w:val="24"/>
        </w:rPr>
        <w:t>Risk for HIV</w:t>
      </w:r>
      <w:r>
        <w:rPr>
          <w:rFonts w:asciiTheme="majorHAnsi" w:hAnsiTheme="majorHAnsi"/>
          <w:sz w:val="24"/>
          <w:szCs w:val="24"/>
        </w:rPr>
        <w:t>.</w:t>
      </w:r>
      <w:r w:rsidRPr="0067357C">
        <w:rPr>
          <w:rFonts w:asciiTheme="majorHAnsi" w:hAnsiTheme="majorHAnsi"/>
          <w:sz w:val="24"/>
          <w:szCs w:val="24"/>
        </w:rPr>
        <w:t xml:space="preserve"> Oral presentation at Sunbelt – Annual Meeting of the International Network for Social Network Analysis, </w:t>
      </w:r>
      <w:r>
        <w:rPr>
          <w:rFonts w:asciiTheme="majorHAnsi" w:hAnsiTheme="majorHAnsi"/>
          <w:sz w:val="24"/>
          <w:szCs w:val="24"/>
        </w:rPr>
        <w:t>Montreal, Quebec Canada.</w:t>
      </w:r>
    </w:p>
    <w:p w14:paraId="4123C5E9" w14:textId="77777777" w:rsidR="0067357C" w:rsidRPr="0067357C" w:rsidRDefault="0067357C" w:rsidP="0067357C">
      <w:pPr>
        <w:jc w:val="both"/>
        <w:rPr>
          <w:rFonts w:asciiTheme="majorHAnsi" w:hAnsiTheme="majorHAnsi"/>
          <w:sz w:val="24"/>
          <w:szCs w:val="24"/>
        </w:rPr>
      </w:pPr>
    </w:p>
    <w:p w14:paraId="1F5F8418" w14:textId="04B56E16" w:rsidR="0067357C" w:rsidRPr="0067357C" w:rsidRDefault="0067357C" w:rsidP="0067357C">
      <w:pPr>
        <w:pStyle w:val="ListParagraph"/>
        <w:numPr>
          <w:ilvl w:val="0"/>
          <w:numId w:val="10"/>
        </w:numPr>
        <w:jc w:val="both"/>
        <w:rPr>
          <w:rFonts w:asciiTheme="majorHAnsi" w:hAnsiTheme="majorHAnsi"/>
          <w:sz w:val="24"/>
          <w:szCs w:val="24"/>
        </w:rPr>
      </w:pPr>
      <w:r w:rsidRPr="0067357C">
        <w:rPr>
          <w:rFonts w:asciiTheme="majorHAnsi" w:hAnsiTheme="majorHAnsi"/>
          <w:b/>
          <w:bCs/>
          <w:sz w:val="24"/>
          <w:szCs w:val="24"/>
        </w:rPr>
        <w:t>Green, H.D.</w:t>
      </w:r>
      <w:r>
        <w:rPr>
          <w:rFonts w:asciiTheme="majorHAnsi" w:hAnsiTheme="majorHAnsi"/>
          <w:sz w:val="24"/>
          <w:szCs w:val="24"/>
        </w:rPr>
        <w:t xml:space="preserve">, Pescosolido, B.A., Tucker, K., Capshew, A., Clark, A. (2019 June) </w:t>
      </w:r>
      <w:r w:rsidRPr="0067357C">
        <w:rPr>
          <w:rFonts w:asciiTheme="majorHAnsi" w:hAnsiTheme="majorHAnsi"/>
          <w:sz w:val="24"/>
          <w:szCs w:val="24"/>
        </w:rPr>
        <w:t>The Indiana University Precision Health Grand Challenge Person</w:t>
      </w:r>
      <w:r>
        <w:rPr>
          <w:rFonts w:asciiTheme="majorHAnsi" w:hAnsiTheme="majorHAnsi"/>
          <w:sz w:val="24"/>
          <w:szCs w:val="24"/>
        </w:rPr>
        <w:t xml:space="preserve"> </w:t>
      </w:r>
      <w:r w:rsidRPr="0067357C">
        <w:rPr>
          <w:rFonts w:asciiTheme="majorHAnsi" w:hAnsiTheme="majorHAnsi"/>
          <w:sz w:val="24"/>
          <w:szCs w:val="24"/>
        </w:rPr>
        <w:t>to Person Health Interview Study: Creating a Representative</w:t>
      </w:r>
      <w:r>
        <w:rPr>
          <w:rFonts w:asciiTheme="majorHAnsi" w:hAnsiTheme="majorHAnsi"/>
          <w:sz w:val="24"/>
          <w:szCs w:val="24"/>
        </w:rPr>
        <w:t xml:space="preserve"> </w:t>
      </w:r>
      <w:r w:rsidRPr="0067357C">
        <w:rPr>
          <w:rFonts w:asciiTheme="majorHAnsi" w:hAnsiTheme="majorHAnsi"/>
          <w:sz w:val="24"/>
          <w:szCs w:val="24"/>
        </w:rPr>
        <w:t>Multi-Level Public Health Data Set for Health Promotion and</w:t>
      </w:r>
      <w:r>
        <w:rPr>
          <w:rFonts w:asciiTheme="majorHAnsi" w:hAnsiTheme="majorHAnsi"/>
          <w:sz w:val="24"/>
          <w:szCs w:val="24"/>
        </w:rPr>
        <w:t xml:space="preserve"> </w:t>
      </w:r>
      <w:r w:rsidRPr="0067357C">
        <w:rPr>
          <w:rFonts w:asciiTheme="majorHAnsi" w:hAnsiTheme="majorHAnsi"/>
          <w:sz w:val="24"/>
          <w:szCs w:val="24"/>
        </w:rPr>
        <w:t>Disease Prevention</w:t>
      </w:r>
      <w:r>
        <w:rPr>
          <w:rFonts w:asciiTheme="majorHAnsi" w:hAnsiTheme="majorHAnsi"/>
          <w:sz w:val="24"/>
          <w:szCs w:val="24"/>
        </w:rPr>
        <w:t>.</w:t>
      </w:r>
      <w:r w:rsidRPr="0067357C">
        <w:rPr>
          <w:rFonts w:asciiTheme="majorHAnsi" w:hAnsiTheme="majorHAnsi"/>
          <w:sz w:val="24"/>
          <w:szCs w:val="24"/>
        </w:rPr>
        <w:t xml:space="preserve"> Oral presentation at Sunbelt – Annual Meeting of the International Network for Social Network Analysis, </w:t>
      </w:r>
      <w:r>
        <w:rPr>
          <w:rFonts w:asciiTheme="majorHAnsi" w:hAnsiTheme="majorHAnsi"/>
          <w:sz w:val="24"/>
          <w:szCs w:val="24"/>
        </w:rPr>
        <w:t>Montreal, Quebec Canada.</w:t>
      </w:r>
    </w:p>
    <w:p w14:paraId="7B0B03F5" w14:textId="77777777" w:rsidR="0067357C" w:rsidRPr="0067357C" w:rsidRDefault="0067357C" w:rsidP="0067357C">
      <w:pPr>
        <w:pStyle w:val="ListParagraph"/>
        <w:ind w:left="360"/>
        <w:jc w:val="both"/>
        <w:rPr>
          <w:rFonts w:asciiTheme="majorHAnsi" w:hAnsiTheme="majorHAnsi"/>
          <w:sz w:val="24"/>
          <w:szCs w:val="24"/>
        </w:rPr>
      </w:pPr>
    </w:p>
    <w:p w14:paraId="6AA417D1" w14:textId="455768F1" w:rsidR="0041098D" w:rsidRPr="0067357C" w:rsidRDefault="001D674D" w:rsidP="0067357C">
      <w:pPr>
        <w:pStyle w:val="ListParagraph"/>
        <w:numPr>
          <w:ilvl w:val="0"/>
          <w:numId w:val="10"/>
        </w:numPr>
        <w:jc w:val="both"/>
        <w:rPr>
          <w:rFonts w:asciiTheme="majorHAnsi" w:hAnsiTheme="majorHAnsi"/>
          <w:sz w:val="24"/>
          <w:szCs w:val="24"/>
        </w:rPr>
      </w:pPr>
      <w:r>
        <w:rPr>
          <w:rFonts w:asciiTheme="majorHAnsi" w:hAnsiTheme="majorHAnsi"/>
          <w:sz w:val="24"/>
          <w:szCs w:val="24"/>
        </w:rPr>
        <w:t>*</w:t>
      </w:r>
      <w:r w:rsidR="0041098D" w:rsidRPr="00E416ED">
        <w:rPr>
          <w:rFonts w:asciiTheme="majorHAnsi" w:hAnsiTheme="majorHAnsi"/>
          <w:sz w:val="24"/>
          <w:szCs w:val="24"/>
        </w:rPr>
        <w:t xml:space="preserve">Wagner., K.D., Wong, R., Auldridge, N., O’Leary, C., Dawkins, A., Crawford, C., Stockman, J.K., </w:t>
      </w:r>
      <w:r w:rsidR="0041098D"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0041098D" w:rsidRPr="002B61D4">
        <w:rPr>
          <w:rFonts w:asciiTheme="majorHAnsi" w:hAnsiTheme="majorHAnsi"/>
          <w:b/>
          <w:sz w:val="24"/>
          <w:szCs w:val="24"/>
        </w:rPr>
        <w:t>, H.</w:t>
      </w:r>
      <w:r w:rsidR="009D2F4B">
        <w:rPr>
          <w:rFonts w:asciiTheme="majorHAnsi" w:hAnsiTheme="majorHAnsi"/>
          <w:b/>
          <w:sz w:val="24"/>
          <w:szCs w:val="24"/>
        </w:rPr>
        <w:t xml:space="preserve"> </w:t>
      </w:r>
      <w:r w:rsidR="002B61D4" w:rsidRPr="002B61D4">
        <w:rPr>
          <w:rFonts w:asciiTheme="majorHAnsi" w:hAnsiTheme="majorHAnsi"/>
          <w:b/>
          <w:sz w:val="24"/>
          <w:szCs w:val="24"/>
        </w:rPr>
        <w:t>D.</w:t>
      </w:r>
      <w:r w:rsidR="0041098D" w:rsidRPr="00E416ED">
        <w:rPr>
          <w:rFonts w:asciiTheme="majorHAnsi" w:hAnsiTheme="majorHAnsi"/>
          <w:sz w:val="24"/>
          <w:szCs w:val="24"/>
        </w:rPr>
        <w:t xml:space="preserve"> (2018 June) </w:t>
      </w:r>
      <w:r w:rsidR="0041098D" w:rsidRPr="0067357C">
        <w:rPr>
          <w:rFonts w:asciiTheme="majorHAnsi" w:hAnsiTheme="majorHAnsi"/>
          <w:sz w:val="24"/>
          <w:szCs w:val="24"/>
        </w:rPr>
        <w:t>An examination of the variation in structure and composition of egocentric networks described by study participants who were enrolled via a respondent-driven referral mechanism. Oral presentation at Sunbelt – Annual Meeting of the International Network for Social Network Analysis, Utrecht, Netherlands.</w:t>
      </w:r>
    </w:p>
    <w:p w14:paraId="12B37001" w14:textId="77777777" w:rsidR="0041098D" w:rsidRPr="00E416ED" w:rsidRDefault="0041098D" w:rsidP="00F8121F">
      <w:pPr>
        <w:jc w:val="both"/>
        <w:rPr>
          <w:rFonts w:asciiTheme="majorHAnsi" w:hAnsiTheme="majorHAnsi"/>
          <w:sz w:val="24"/>
          <w:szCs w:val="24"/>
        </w:rPr>
      </w:pPr>
    </w:p>
    <w:p w14:paraId="50640347" w14:textId="4561CB9A" w:rsidR="004F1EBA" w:rsidRPr="00E416ED" w:rsidRDefault="001D674D" w:rsidP="00F8121F">
      <w:pPr>
        <w:pStyle w:val="ListParagraph"/>
        <w:numPr>
          <w:ilvl w:val="0"/>
          <w:numId w:val="10"/>
        </w:numPr>
        <w:jc w:val="both"/>
        <w:rPr>
          <w:rFonts w:asciiTheme="majorHAnsi" w:hAnsiTheme="majorHAnsi"/>
          <w:sz w:val="24"/>
          <w:szCs w:val="24"/>
        </w:rPr>
      </w:pPr>
      <w:r>
        <w:rPr>
          <w:rFonts w:asciiTheme="majorHAnsi" w:hAnsiTheme="majorHAnsi"/>
          <w:sz w:val="24"/>
          <w:szCs w:val="24"/>
        </w:rPr>
        <w:t>*</w:t>
      </w:r>
      <w:r w:rsidR="004F1EBA" w:rsidRPr="00E416ED">
        <w:rPr>
          <w:rFonts w:asciiTheme="majorHAnsi" w:hAnsiTheme="majorHAnsi"/>
          <w:sz w:val="24"/>
          <w:szCs w:val="24"/>
        </w:rPr>
        <w:t xml:space="preserve">De La Rue, L., Espelage, D.L., de la Haye, K., </w:t>
      </w:r>
      <w:r w:rsidR="004F1EBA"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004F1EBA" w:rsidRPr="002B61D4">
        <w:rPr>
          <w:rFonts w:asciiTheme="majorHAnsi" w:hAnsiTheme="majorHAnsi"/>
          <w:b/>
          <w:sz w:val="24"/>
          <w:szCs w:val="24"/>
        </w:rPr>
        <w:t>, H.</w:t>
      </w:r>
      <w:r w:rsidR="009D2F4B">
        <w:rPr>
          <w:rFonts w:asciiTheme="majorHAnsi" w:hAnsiTheme="majorHAnsi"/>
          <w:b/>
          <w:sz w:val="24"/>
          <w:szCs w:val="24"/>
        </w:rPr>
        <w:t xml:space="preserve"> </w:t>
      </w:r>
      <w:r w:rsidR="002B61D4" w:rsidRPr="002B61D4">
        <w:rPr>
          <w:rFonts w:asciiTheme="majorHAnsi" w:hAnsiTheme="majorHAnsi"/>
          <w:b/>
          <w:sz w:val="24"/>
          <w:szCs w:val="24"/>
        </w:rPr>
        <w:t>D.</w:t>
      </w:r>
      <w:r w:rsidR="004F1EBA" w:rsidRPr="00E416ED">
        <w:rPr>
          <w:rFonts w:asciiTheme="majorHAnsi" w:hAnsiTheme="majorHAnsi"/>
          <w:sz w:val="24"/>
          <w:szCs w:val="24"/>
        </w:rPr>
        <w:t xml:space="preserve"> (2017 April). Effects of Friendship Selection and Influence on Adolescent Disruptive Behaviors: A Longitudinal Social Network Analysis. Paper accepted for presentation at the annual Society for Research on Child Development Conference. Austin, TX.</w:t>
      </w:r>
    </w:p>
    <w:p w14:paraId="47D806E7" w14:textId="4EFD8422" w:rsidR="000C094B" w:rsidRPr="00E416ED" w:rsidRDefault="000C094B" w:rsidP="00F8121F">
      <w:pPr>
        <w:jc w:val="both"/>
        <w:rPr>
          <w:rFonts w:asciiTheme="majorHAnsi" w:hAnsiTheme="majorHAnsi"/>
          <w:sz w:val="24"/>
          <w:szCs w:val="24"/>
        </w:rPr>
      </w:pPr>
    </w:p>
    <w:p w14:paraId="5857EB04" w14:textId="53CCBBEB" w:rsidR="000C094B" w:rsidRPr="00E416ED" w:rsidRDefault="001D674D" w:rsidP="00F8121F">
      <w:pPr>
        <w:pStyle w:val="ListParagraph"/>
        <w:numPr>
          <w:ilvl w:val="0"/>
          <w:numId w:val="10"/>
        </w:numPr>
        <w:jc w:val="both"/>
        <w:rPr>
          <w:rFonts w:asciiTheme="majorHAnsi" w:hAnsiTheme="majorHAnsi"/>
          <w:sz w:val="24"/>
          <w:szCs w:val="24"/>
        </w:rPr>
      </w:pPr>
      <w:r>
        <w:rPr>
          <w:rFonts w:asciiTheme="majorHAnsi" w:hAnsiTheme="majorHAnsi"/>
          <w:b/>
          <w:sz w:val="24"/>
          <w:szCs w:val="24"/>
        </w:rPr>
        <w:t>*</w:t>
      </w:r>
      <w:r w:rsidR="000C094B" w:rsidRPr="002B61D4">
        <w:rPr>
          <w:rFonts w:asciiTheme="majorHAnsi" w:hAnsiTheme="majorHAnsi"/>
          <w:b/>
          <w:sz w:val="24"/>
          <w:szCs w:val="24"/>
        </w:rPr>
        <w:t>Green Jr., H.</w:t>
      </w:r>
      <w:r w:rsidR="009D2F4B">
        <w:rPr>
          <w:rFonts w:asciiTheme="majorHAnsi" w:hAnsiTheme="majorHAnsi"/>
          <w:b/>
          <w:sz w:val="24"/>
          <w:szCs w:val="24"/>
        </w:rPr>
        <w:t xml:space="preserve"> </w:t>
      </w:r>
      <w:r w:rsidR="000C094B" w:rsidRPr="002B61D4">
        <w:rPr>
          <w:rFonts w:asciiTheme="majorHAnsi" w:hAnsiTheme="majorHAnsi"/>
          <w:b/>
          <w:sz w:val="24"/>
          <w:szCs w:val="24"/>
        </w:rPr>
        <w:t>D.</w:t>
      </w:r>
      <w:r w:rsidR="000C094B" w:rsidRPr="00E416ED">
        <w:rPr>
          <w:rFonts w:asciiTheme="majorHAnsi" w:hAnsiTheme="majorHAnsi"/>
          <w:sz w:val="24"/>
          <w:szCs w:val="24"/>
        </w:rPr>
        <w:t>, Punkay, M.O., Ewing, B.A., Embree, J.D., Espelage, D.L., Tucker, J.S., (2016 April) Relationship characteristics associated with sexualized bullying homophily: A social relations model perspective. Presentation at the 36th Sunbelt – Annual Meeting of the International Network for Social Network Analysis, Newport Beach, CA.</w:t>
      </w:r>
    </w:p>
    <w:p w14:paraId="0BA4159E" w14:textId="77777777" w:rsidR="000C094B" w:rsidRPr="00E416ED" w:rsidRDefault="000C094B" w:rsidP="00F8121F">
      <w:pPr>
        <w:jc w:val="both"/>
        <w:rPr>
          <w:rFonts w:asciiTheme="majorHAnsi" w:hAnsiTheme="majorHAnsi"/>
          <w:sz w:val="24"/>
          <w:szCs w:val="24"/>
        </w:rPr>
      </w:pPr>
    </w:p>
    <w:p w14:paraId="4ECDD83C" w14:textId="70521291" w:rsidR="000C094B" w:rsidRPr="00E416ED" w:rsidRDefault="001D674D" w:rsidP="00F8121F">
      <w:pPr>
        <w:pStyle w:val="ListParagraph"/>
        <w:numPr>
          <w:ilvl w:val="0"/>
          <w:numId w:val="10"/>
        </w:numPr>
        <w:jc w:val="both"/>
        <w:rPr>
          <w:rFonts w:asciiTheme="majorHAnsi" w:hAnsiTheme="majorHAnsi"/>
          <w:sz w:val="24"/>
          <w:szCs w:val="24"/>
        </w:rPr>
      </w:pPr>
      <w:r>
        <w:rPr>
          <w:rFonts w:asciiTheme="majorHAnsi" w:hAnsiTheme="majorHAnsi"/>
          <w:sz w:val="24"/>
          <w:szCs w:val="24"/>
        </w:rPr>
        <w:t>*</w:t>
      </w:r>
      <w:r w:rsidR="000C094B" w:rsidRPr="00E416ED">
        <w:rPr>
          <w:rFonts w:asciiTheme="majorHAnsi" w:hAnsiTheme="majorHAnsi"/>
          <w:sz w:val="24"/>
          <w:szCs w:val="24"/>
        </w:rPr>
        <w:t xml:space="preserve">De La Rue, L., Espelage, D.L., de la Haye, K., </w:t>
      </w:r>
      <w:r w:rsidR="000C094B" w:rsidRPr="002B61D4">
        <w:rPr>
          <w:rFonts w:asciiTheme="majorHAnsi" w:hAnsiTheme="majorHAnsi"/>
          <w:b/>
          <w:sz w:val="24"/>
          <w:szCs w:val="24"/>
        </w:rPr>
        <w:t>Green Jr., H.</w:t>
      </w:r>
      <w:r w:rsidR="009D2F4B">
        <w:rPr>
          <w:rFonts w:asciiTheme="majorHAnsi" w:hAnsiTheme="majorHAnsi"/>
          <w:b/>
          <w:sz w:val="24"/>
          <w:szCs w:val="24"/>
        </w:rPr>
        <w:t xml:space="preserve"> </w:t>
      </w:r>
      <w:r w:rsidR="000C094B" w:rsidRPr="002B61D4">
        <w:rPr>
          <w:rFonts w:asciiTheme="majorHAnsi" w:hAnsiTheme="majorHAnsi"/>
          <w:b/>
          <w:sz w:val="24"/>
          <w:szCs w:val="24"/>
        </w:rPr>
        <w:t>D.</w:t>
      </w:r>
      <w:r w:rsidR="000C094B" w:rsidRPr="00E416ED">
        <w:rPr>
          <w:rFonts w:asciiTheme="majorHAnsi" w:hAnsiTheme="majorHAnsi"/>
          <w:sz w:val="24"/>
          <w:szCs w:val="24"/>
        </w:rPr>
        <w:t>, Punkay, M.O.</w:t>
      </w:r>
      <w:r w:rsidR="009A1999" w:rsidRPr="00E416ED">
        <w:rPr>
          <w:rFonts w:asciiTheme="majorHAnsi" w:hAnsiTheme="majorHAnsi"/>
          <w:sz w:val="24"/>
          <w:szCs w:val="24"/>
        </w:rPr>
        <w:t xml:space="preserve"> (2016 April) Examining Bullying with a Longitudinal Social Network Analysis. Presentation at the 36th Sunbelt – Annual Meeting of the International Network for Social Network Analysis, Newport Beach, CA.</w:t>
      </w:r>
    </w:p>
    <w:p w14:paraId="38C0A0F8" w14:textId="77777777" w:rsidR="009A1999" w:rsidRPr="00E416ED" w:rsidRDefault="009A1999" w:rsidP="00F8121F">
      <w:pPr>
        <w:jc w:val="both"/>
        <w:rPr>
          <w:rFonts w:asciiTheme="majorHAnsi" w:hAnsiTheme="majorHAnsi"/>
          <w:sz w:val="24"/>
          <w:szCs w:val="24"/>
        </w:rPr>
      </w:pPr>
    </w:p>
    <w:p w14:paraId="6EC2E058" w14:textId="2449F618" w:rsidR="000C094B" w:rsidRPr="00E416ED" w:rsidRDefault="000C094B"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Ewing, B.A., Miles, J.N.V., Tucker, J.S., Espelage, D.L., </w:t>
      </w:r>
      <w:r w:rsidRPr="002B61D4">
        <w:rPr>
          <w:rFonts w:asciiTheme="majorHAnsi" w:hAnsiTheme="majorHAnsi"/>
          <w:b/>
          <w:sz w:val="24"/>
          <w:szCs w:val="24"/>
        </w:rPr>
        <w:t>Green Jr., H.</w:t>
      </w:r>
      <w:r w:rsidR="009D2F4B">
        <w:rPr>
          <w:rFonts w:asciiTheme="majorHAnsi" w:hAnsiTheme="majorHAnsi"/>
          <w:b/>
          <w:sz w:val="24"/>
          <w:szCs w:val="24"/>
        </w:rPr>
        <w:t xml:space="preserve"> </w:t>
      </w:r>
      <w:r w:rsidRPr="002B61D4">
        <w:rPr>
          <w:rFonts w:asciiTheme="majorHAnsi" w:hAnsiTheme="majorHAnsi"/>
          <w:b/>
          <w:sz w:val="24"/>
          <w:szCs w:val="24"/>
        </w:rPr>
        <w:t>D.</w:t>
      </w:r>
      <w:r w:rsidRPr="00E416ED">
        <w:rPr>
          <w:rFonts w:asciiTheme="majorHAnsi" w:hAnsiTheme="majorHAnsi"/>
          <w:sz w:val="24"/>
          <w:szCs w:val="24"/>
        </w:rPr>
        <w:t xml:space="preserve"> (2016 April). Longitudinal Influences of family, individual and community-level predictors of alcohol use in middle and high school. Presentation at the 36th Sunbelt – Annual Meeting of the International Network for Social Network Analysis, Newport Beach, CA.</w:t>
      </w:r>
    </w:p>
    <w:p w14:paraId="71447167" w14:textId="77777777" w:rsidR="000C094B" w:rsidRPr="00E416ED" w:rsidRDefault="000C094B" w:rsidP="00F8121F">
      <w:pPr>
        <w:jc w:val="both"/>
        <w:rPr>
          <w:rFonts w:asciiTheme="majorHAnsi" w:hAnsiTheme="majorHAnsi"/>
          <w:sz w:val="24"/>
          <w:szCs w:val="24"/>
        </w:rPr>
      </w:pPr>
    </w:p>
    <w:p w14:paraId="64006D76" w14:textId="179F299B" w:rsidR="000C094B" w:rsidRPr="00E416ED" w:rsidRDefault="001D674D" w:rsidP="00F8121F">
      <w:pPr>
        <w:pStyle w:val="ListParagraph"/>
        <w:numPr>
          <w:ilvl w:val="0"/>
          <w:numId w:val="10"/>
        </w:numPr>
        <w:jc w:val="both"/>
        <w:rPr>
          <w:rFonts w:asciiTheme="majorHAnsi" w:hAnsiTheme="majorHAnsi"/>
          <w:sz w:val="24"/>
          <w:szCs w:val="24"/>
        </w:rPr>
      </w:pPr>
      <w:r>
        <w:rPr>
          <w:rFonts w:asciiTheme="majorHAnsi" w:hAnsiTheme="majorHAnsi"/>
          <w:sz w:val="24"/>
          <w:szCs w:val="24"/>
        </w:rPr>
        <w:t>*</w:t>
      </w:r>
      <w:r w:rsidR="000C094B" w:rsidRPr="00E416ED">
        <w:rPr>
          <w:rFonts w:asciiTheme="majorHAnsi" w:hAnsiTheme="majorHAnsi"/>
          <w:sz w:val="24"/>
          <w:szCs w:val="24"/>
        </w:rPr>
        <w:t xml:space="preserve">Colaiaco, B., </w:t>
      </w:r>
      <w:r w:rsidR="000C094B" w:rsidRPr="002B61D4">
        <w:rPr>
          <w:rFonts w:asciiTheme="majorHAnsi" w:hAnsiTheme="majorHAnsi"/>
          <w:b/>
          <w:sz w:val="24"/>
          <w:szCs w:val="24"/>
        </w:rPr>
        <w:t>Green Jr., H.</w:t>
      </w:r>
      <w:r w:rsidR="009D2F4B">
        <w:rPr>
          <w:rFonts w:asciiTheme="majorHAnsi" w:hAnsiTheme="majorHAnsi"/>
          <w:b/>
          <w:sz w:val="24"/>
          <w:szCs w:val="24"/>
        </w:rPr>
        <w:t xml:space="preserve"> </w:t>
      </w:r>
      <w:r w:rsidR="000C094B" w:rsidRPr="002B61D4">
        <w:rPr>
          <w:rFonts w:asciiTheme="majorHAnsi" w:hAnsiTheme="majorHAnsi"/>
          <w:b/>
          <w:sz w:val="24"/>
          <w:szCs w:val="24"/>
        </w:rPr>
        <w:t>D.</w:t>
      </w:r>
      <w:r w:rsidR="000C094B" w:rsidRPr="00E416ED">
        <w:rPr>
          <w:rFonts w:asciiTheme="majorHAnsi" w:hAnsiTheme="majorHAnsi"/>
          <w:sz w:val="24"/>
          <w:szCs w:val="24"/>
        </w:rPr>
        <w:t xml:space="preserve">, Espelage, D.L., Ewing, B.A., de la Haye, K,, Pollard, M., Tucker, J. S.. (2016 April). Association of community norms with willingness to intervene in bullying among early adolescents. Presentation at the 36th Sunbelt – Annual Meeting of the International Network for Social Network Analysis, Newport Beach, CA. </w:t>
      </w:r>
    </w:p>
    <w:p w14:paraId="1F9FEC0B" w14:textId="77777777" w:rsidR="004F1EBA" w:rsidRPr="00E416ED" w:rsidRDefault="004F1EBA" w:rsidP="00F8121F">
      <w:pPr>
        <w:jc w:val="both"/>
        <w:rPr>
          <w:rFonts w:asciiTheme="majorHAnsi" w:hAnsiTheme="majorHAnsi"/>
          <w:sz w:val="24"/>
          <w:szCs w:val="24"/>
        </w:rPr>
      </w:pPr>
    </w:p>
    <w:p w14:paraId="1F912C96" w14:textId="30ABB67B" w:rsidR="0041098D" w:rsidRPr="00E416ED" w:rsidRDefault="0041098D"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Wagner, K.D., </w:t>
      </w:r>
      <w:r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Pr="002B61D4">
        <w:rPr>
          <w:rFonts w:asciiTheme="majorHAnsi" w:hAnsiTheme="majorHAnsi"/>
          <w:b/>
          <w:sz w:val="24"/>
          <w:szCs w:val="24"/>
        </w:rPr>
        <w:t>, H.</w:t>
      </w:r>
      <w:r w:rsidR="009D2F4B">
        <w:rPr>
          <w:rFonts w:asciiTheme="majorHAnsi" w:hAnsiTheme="majorHAnsi"/>
          <w:b/>
          <w:sz w:val="24"/>
          <w:szCs w:val="24"/>
        </w:rPr>
        <w:t xml:space="preserve"> </w:t>
      </w:r>
      <w:r w:rsidR="002B61D4" w:rsidRPr="002B61D4">
        <w:rPr>
          <w:rFonts w:asciiTheme="majorHAnsi" w:hAnsiTheme="majorHAnsi"/>
          <w:b/>
          <w:sz w:val="24"/>
          <w:szCs w:val="24"/>
        </w:rPr>
        <w:t>D.</w:t>
      </w:r>
      <w:r w:rsidRPr="00E416ED">
        <w:rPr>
          <w:rFonts w:asciiTheme="majorHAnsi" w:hAnsiTheme="majorHAnsi"/>
          <w:sz w:val="24"/>
          <w:szCs w:val="24"/>
        </w:rPr>
        <w:t>, Stockman, J.K. (2016</w:t>
      </w:r>
      <w:r w:rsidR="009D2F4B">
        <w:rPr>
          <w:rFonts w:asciiTheme="majorHAnsi" w:hAnsiTheme="majorHAnsi"/>
          <w:sz w:val="24"/>
          <w:szCs w:val="24"/>
        </w:rPr>
        <w:t xml:space="preserve"> April</w:t>
      </w:r>
      <w:r w:rsidRPr="00E416ED">
        <w:rPr>
          <w:rFonts w:asciiTheme="majorHAnsi" w:hAnsiTheme="majorHAnsi"/>
          <w:sz w:val="24"/>
          <w:szCs w:val="24"/>
        </w:rPr>
        <w:t>) Influence of social networks, social norms, and cultural beliefs on HIV risk and testing behavior among African American women. Presentation at the 36th Sunbelt – Annual Meeting of the International Network for Social Network Analysis, Newport Beach, CA.</w:t>
      </w:r>
    </w:p>
    <w:p w14:paraId="79CE6462" w14:textId="77777777" w:rsidR="0041098D" w:rsidRPr="00E416ED" w:rsidRDefault="0041098D" w:rsidP="00F8121F">
      <w:pPr>
        <w:jc w:val="both"/>
        <w:rPr>
          <w:rFonts w:asciiTheme="majorHAnsi" w:hAnsiTheme="majorHAnsi"/>
          <w:sz w:val="24"/>
          <w:szCs w:val="24"/>
        </w:rPr>
      </w:pPr>
    </w:p>
    <w:p w14:paraId="50EECD16" w14:textId="500BEC8F" w:rsidR="004F1EBA" w:rsidRPr="00E416ED" w:rsidRDefault="001D674D" w:rsidP="00F8121F">
      <w:pPr>
        <w:pStyle w:val="ListParagraph"/>
        <w:numPr>
          <w:ilvl w:val="0"/>
          <w:numId w:val="10"/>
        </w:numPr>
        <w:jc w:val="both"/>
        <w:rPr>
          <w:rFonts w:asciiTheme="majorHAnsi" w:hAnsiTheme="majorHAnsi"/>
          <w:sz w:val="24"/>
          <w:szCs w:val="24"/>
        </w:rPr>
      </w:pPr>
      <w:r>
        <w:rPr>
          <w:rFonts w:asciiTheme="majorHAnsi" w:hAnsiTheme="majorHAnsi"/>
          <w:sz w:val="24"/>
          <w:szCs w:val="24"/>
        </w:rPr>
        <w:t>*</w:t>
      </w:r>
      <w:r w:rsidR="004F1EBA" w:rsidRPr="00E416ED">
        <w:rPr>
          <w:rFonts w:asciiTheme="majorHAnsi" w:hAnsiTheme="majorHAnsi"/>
          <w:sz w:val="24"/>
          <w:szCs w:val="24"/>
        </w:rPr>
        <w:t xml:space="preserve">De La Rue, L., Espelage, D. L., de la Haye, K., </w:t>
      </w:r>
      <w:r w:rsidR="004F1EBA"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004F1EBA" w:rsidRPr="002B61D4">
        <w:rPr>
          <w:rFonts w:asciiTheme="majorHAnsi" w:hAnsiTheme="majorHAnsi"/>
          <w:b/>
          <w:sz w:val="24"/>
          <w:szCs w:val="24"/>
        </w:rPr>
        <w:t>, H.</w:t>
      </w:r>
      <w:r w:rsidR="009D2F4B">
        <w:rPr>
          <w:rFonts w:asciiTheme="majorHAnsi" w:hAnsiTheme="majorHAnsi"/>
          <w:b/>
          <w:sz w:val="24"/>
          <w:szCs w:val="24"/>
        </w:rPr>
        <w:t xml:space="preserve"> </w:t>
      </w:r>
      <w:r w:rsidR="002B61D4" w:rsidRPr="002B61D4">
        <w:rPr>
          <w:rFonts w:asciiTheme="majorHAnsi" w:hAnsiTheme="majorHAnsi"/>
          <w:b/>
          <w:sz w:val="24"/>
          <w:szCs w:val="24"/>
        </w:rPr>
        <w:t>D</w:t>
      </w:r>
      <w:r w:rsidR="004F1EBA" w:rsidRPr="00E416ED">
        <w:rPr>
          <w:rFonts w:asciiTheme="majorHAnsi" w:hAnsiTheme="majorHAnsi"/>
          <w:sz w:val="24"/>
          <w:szCs w:val="24"/>
        </w:rPr>
        <w:t>, &amp; PunKay, M. (2016 April). Influence of Friendships on Adolescent Risk Behaviors: A Longitudinal Social Network Analysis. Paper accepted for presentation at the annual Western Psychological Association Conference. Long Beach, CA.</w:t>
      </w:r>
    </w:p>
    <w:p w14:paraId="250938E4" w14:textId="77777777" w:rsidR="004F1EBA" w:rsidRPr="00E416ED" w:rsidRDefault="004F1EBA" w:rsidP="00F8121F">
      <w:pPr>
        <w:jc w:val="both"/>
        <w:rPr>
          <w:rFonts w:asciiTheme="majorHAnsi" w:hAnsiTheme="majorHAnsi"/>
          <w:sz w:val="24"/>
          <w:szCs w:val="24"/>
        </w:rPr>
      </w:pPr>
    </w:p>
    <w:p w14:paraId="41D05542" w14:textId="523944E0" w:rsidR="00DE1089" w:rsidRPr="00E416ED" w:rsidRDefault="00DE1089"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Pollard, M</w:t>
      </w:r>
      <w:r w:rsidR="002B61D4">
        <w:rPr>
          <w:rFonts w:asciiTheme="majorHAnsi" w:hAnsiTheme="majorHAnsi"/>
          <w:sz w:val="24"/>
          <w:szCs w:val="24"/>
        </w:rPr>
        <w:t>.</w:t>
      </w:r>
      <w:r w:rsidRPr="00E416ED">
        <w:rPr>
          <w:rFonts w:asciiTheme="majorHAnsi" w:hAnsiTheme="majorHAnsi"/>
          <w:sz w:val="24"/>
          <w:szCs w:val="24"/>
        </w:rPr>
        <w:t xml:space="preserve"> S., </w:t>
      </w:r>
      <w:r w:rsidRPr="002B61D4">
        <w:rPr>
          <w:rFonts w:asciiTheme="majorHAnsi" w:hAnsiTheme="majorHAnsi"/>
          <w:b/>
          <w:sz w:val="24"/>
          <w:szCs w:val="24"/>
        </w:rPr>
        <w:t>Green Jr.</w:t>
      </w:r>
      <w:r w:rsidR="002B61D4" w:rsidRPr="002B61D4">
        <w:rPr>
          <w:rFonts w:asciiTheme="majorHAnsi" w:hAnsiTheme="majorHAnsi"/>
          <w:b/>
          <w:sz w:val="24"/>
          <w:szCs w:val="24"/>
        </w:rPr>
        <w:t xml:space="preserve"> H.</w:t>
      </w:r>
      <w:r w:rsidR="009D2F4B">
        <w:rPr>
          <w:rFonts w:asciiTheme="majorHAnsi" w:hAnsiTheme="majorHAnsi"/>
          <w:b/>
          <w:sz w:val="24"/>
          <w:szCs w:val="24"/>
        </w:rPr>
        <w:t xml:space="preserve"> </w:t>
      </w:r>
      <w:r w:rsidR="002B61D4" w:rsidRPr="002B61D4">
        <w:rPr>
          <w:rFonts w:asciiTheme="majorHAnsi" w:hAnsiTheme="majorHAnsi"/>
          <w:b/>
          <w:sz w:val="24"/>
          <w:szCs w:val="24"/>
        </w:rPr>
        <w:t>D.</w:t>
      </w:r>
      <w:r w:rsidR="002B61D4">
        <w:rPr>
          <w:rFonts w:asciiTheme="majorHAnsi" w:hAnsiTheme="majorHAnsi"/>
          <w:sz w:val="24"/>
          <w:szCs w:val="24"/>
        </w:rPr>
        <w:t xml:space="preserve"> </w:t>
      </w:r>
      <w:r w:rsidRPr="00E416ED">
        <w:rPr>
          <w:rFonts w:asciiTheme="majorHAnsi" w:hAnsiTheme="majorHAnsi"/>
          <w:sz w:val="24"/>
          <w:szCs w:val="24"/>
        </w:rPr>
        <w:t>, de la Haye,</w:t>
      </w:r>
      <w:r w:rsidR="002B61D4">
        <w:rPr>
          <w:rFonts w:asciiTheme="majorHAnsi" w:hAnsiTheme="majorHAnsi"/>
          <w:sz w:val="24"/>
          <w:szCs w:val="24"/>
        </w:rPr>
        <w:t xml:space="preserve"> K.,</w:t>
      </w:r>
      <w:r w:rsidRPr="00E416ED">
        <w:rPr>
          <w:rFonts w:asciiTheme="majorHAnsi" w:hAnsiTheme="majorHAnsi"/>
          <w:sz w:val="24"/>
          <w:szCs w:val="24"/>
        </w:rPr>
        <w:t xml:space="preserve"> Tucker,</w:t>
      </w:r>
      <w:r w:rsidR="002B61D4">
        <w:rPr>
          <w:rFonts w:asciiTheme="majorHAnsi" w:hAnsiTheme="majorHAnsi"/>
          <w:sz w:val="24"/>
          <w:szCs w:val="24"/>
        </w:rPr>
        <w:t xml:space="preserve"> J.S.,</w:t>
      </w:r>
      <w:r w:rsidRPr="00E416ED">
        <w:rPr>
          <w:rFonts w:asciiTheme="majorHAnsi" w:hAnsiTheme="majorHAnsi"/>
          <w:sz w:val="24"/>
          <w:szCs w:val="24"/>
        </w:rPr>
        <w:t xml:space="preserve"> Espelage</w:t>
      </w:r>
      <w:r w:rsidR="002B61D4">
        <w:rPr>
          <w:rFonts w:asciiTheme="majorHAnsi" w:hAnsiTheme="majorHAnsi"/>
          <w:sz w:val="24"/>
          <w:szCs w:val="24"/>
        </w:rPr>
        <w:t>, D.L.</w:t>
      </w:r>
      <w:r w:rsidRPr="00E416ED">
        <w:rPr>
          <w:rFonts w:asciiTheme="majorHAnsi" w:hAnsiTheme="majorHAnsi"/>
          <w:sz w:val="24"/>
          <w:szCs w:val="24"/>
        </w:rPr>
        <w:t>.</w:t>
      </w:r>
      <w:r w:rsidR="002B61D4">
        <w:rPr>
          <w:rFonts w:asciiTheme="majorHAnsi" w:hAnsiTheme="majorHAnsi"/>
          <w:sz w:val="24"/>
          <w:szCs w:val="24"/>
        </w:rPr>
        <w:t xml:space="preserve"> (2015 June)</w:t>
      </w:r>
      <w:r w:rsidRPr="00E416ED">
        <w:rPr>
          <w:rFonts w:asciiTheme="majorHAnsi" w:hAnsiTheme="majorHAnsi"/>
          <w:sz w:val="24"/>
          <w:szCs w:val="24"/>
        </w:rPr>
        <w:t xml:space="preserve"> “Local Friendship Networks, Communities, and Trajectories of Adolescent Marijuana and Alcohol Use.” Paper presented at the 2015 INSNA Sunbelt conference, June 23-28, Brighton, UK.</w:t>
      </w:r>
    </w:p>
    <w:p w14:paraId="70639273" w14:textId="77777777" w:rsidR="00DE1089" w:rsidRPr="00E416ED" w:rsidRDefault="00DE1089" w:rsidP="00F8121F">
      <w:pPr>
        <w:jc w:val="both"/>
        <w:rPr>
          <w:rFonts w:asciiTheme="majorHAnsi" w:hAnsiTheme="majorHAnsi"/>
          <w:sz w:val="24"/>
          <w:szCs w:val="24"/>
        </w:rPr>
      </w:pPr>
    </w:p>
    <w:p w14:paraId="7F673BD6" w14:textId="58379000" w:rsidR="00D848AB" w:rsidRDefault="00D848AB" w:rsidP="00F8121F">
      <w:pPr>
        <w:pStyle w:val="ListParagraph"/>
        <w:numPr>
          <w:ilvl w:val="0"/>
          <w:numId w:val="10"/>
        </w:numPr>
        <w:jc w:val="both"/>
        <w:rPr>
          <w:rFonts w:asciiTheme="majorHAnsi" w:hAnsiTheme="majorHAnsi"/>
          <w:sz w:val="24"/>
          <w:szCs w:val="24"/>
        </w:rPr>
      </w:pPr>
      <w:bookmarkStart w:id="14" w:name="_Hlk53845932"/>
      <w:r w:rsidRPr="00D848AB">
        <w:rPr>
          <w:rFonts w:asciiTheme="majorHAnsi" w:hAnsiTheme="majorHAnsi"/>
          <w:b/>
          <w:bCs/>
          <w:sz w:val="24"/>
          <w:szCs w:val="24"/>
        </w:rPr>
        <w:t>Green, Jr., H. D.</w:t>
      </w:r>
      <w:r>
        <w:rPr>
          <w:rFonts w:asciiTheme="majorHAnsi" w:hAnsiTheme="majorHAnsi"/>
          <w:sz w:val="24"/>
          <w:szCs w:val="24"/>
        </w:rPr>
        <w:t xml:space="preserve"> (2014 June). Applying Network Science in Health Promotion and Disease Prevention: An Evolving Perspective. Invited Keynote Address for the Association of Contextual Behavioral Science Annual Meeting, Minneapolis, MN.</w:t>
      </w:r>
      <w:bookmarkEnd w:id="14"/>
    </w:p>
    <w:p w14:paraId="366F6AB1" w14:textId="77777777" w:rsidR="00D848AB" w:rsidRPr="00D848AB" w:rsidRDefault="00D848AB" w:rsidP="00D848AB">
      <w:pPr>
        <w:pStyle w:val="ListParagraph"/>
        <w:rPr>
          <w:rFonts w:asciiTheme="majorHAnsi" w:hAnsiTheme="majorHAnsi"/>
          <w:sz w:val="24"/>
          <w:szCs w:val="24"/>
        </w:rPr>
      </w:pPr>
    </w:p>
    <w:p w14:paraId="623B9F36" w14:textId="747F0E33" w:rsidR="004F1EBA" w:rsidRPr="00E416ED" w:rsidRDefault="001D674D" w:rsidP="00F8121F">
      <w:pPr>
        <w:pStyle w:val="ListParagraph"/>
        <w:numPr>
          <w:ilvl w:val="0"/>
          <w:numId w:val="10"/>
        </w:numPr>
        <w:jc w:val="both"/>
        <w:rPr>
          <w:rFonts w:asciiTheme="majorHAnsi" w:hAnsiTheme="majorHAnsi"/>
          <w:sz w:val="24"/>
          <w:szCs w:val="24"/>
        </w:rPr>
      </w:pPr>
      <w:r>
        <w:rPr>
          <w:rFonts w:asciiTheme="majorHAnsi" w:hAnsiTheme="majorHAnsi"/>
          <w:sz w:val="24"/>
          <w:szCs w:val="24"/>
        </w:rPr>
        <w:t>*</w:t>
      </w:r>
      <w:r w:rsidR="004F1EBA" w:rsidRPr="00E416ED">
        <w:rPr>
          <w:rFonts w:asciiTheme="majorHAnsi" w:hAnsiTheme="majorHAnsi"/>
          <w:sz w:val="24"/>
          <w:szCs w:val="24"/>
        </w:rPr>
        <w:t xml:space="preserve">Colaiaco, B., </w:t>
      </w:r>
      <w:r w:rsidR="004F1EBA"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004F1EBA" w:rsidRPr="002B61D4">
        <w:rPr>
          <w:rFonts w:asciiTheme="majorHAnsi" w:hAnsiTheme="majorHAnsi"/>
          <w:b/>
          <w:sz w:val="24"/>
          <w:szCs w:val="24"/>
        </w:rPr>
        <w:t>, H.</w:t>
      </w:r>
      <w:r w:rsidR="009D2F4B">
        <w:rPr>
          <w:rFonts w:asciiTheme="majorHAnsi" w:hAnsiTheme="majorHAnsi"/>
          <w:b/>
          <w:sz w:val="24"/>
          <w:szCs w:val="24"/>
        </w:rPr>
        <w:t xml:space="preserve"> </w:t>
      </w:r>
      <w:r w:rsidR="002B61D4" w:rsidRPr="002B61D4">
        <w:rPr>
          <w:rFonts w:asciiTheme="majorHAnsi" w:hAnsiTheme="majorHAnsi"/>
          <w:b/>
          <w:sz w:val="24"/>
          <w:szCs w:val="24"/>
        </w:rPr>
        <w:t>D.</w:t>
      </w:r>
      <w:r w:rsidR="004F1EBA" w:rsidRPr="00E416ED">
        <w:rPr>
          <w:rFonts w:asciiTheme="majorHAnsi" w:hAnsiTheme="majorHAnsi"/>
          <w:sz w:val="24"/>
          <w:szCs w:val="24"/>
        </w:rPr>
        <w:t>, Tucker, J., Espelage, D.L., de la Haye, K., Pollard, M., &amp; Hoover, M. (2014 February).  Group &amp; crowd effects on adolescents' non-</w:t>
      </w:r>
      <w:r w:rsidR="004F1EBA" w:rsidRPr="00E416ED">
        <w:rPr>
          <w:rFonts w:asciiTheme="majorHAnsi" w:hAnsiTheme="majorHAnsi"/>
          <w:sz w:val="24"/>
          <w:szCs w:val="24"/>
        </w:rPr>
        <w:lastRenderedPageBreak/>
        <w:t xml:space="preserve">willingness to intervene in bullying episodes: Results of multi-level regressions. Paper presentation at the International Social Network Analysis Association Annual Meeting, San Diego, CA. </w:t>
      </w:r>
    </w:p>
    <w:p w14:paraId="58478969" w14:textId="77777777" w:rsidR="004F1EBA" w:rsidRPr="00E416ED" w:rsidRDefault="004F1EBA" w:rsidP="00F8121F">
      <w:pPr>
        <w:jc w:val="both"/>
        <w:rPr>
          <w:rFonts w:asciiTheme="majorHAnsi" w:hAnsiTheme="majorHAnsi"/>
          <w:sz w:val="24"/>
          <w:szCs w:val="24"/>
        </w:rPr>
      </w:pPr>
    </w:p>
    <w:p w14:paraId="5770387C" w14:textId="63C4EB08" w:rsidR="00DE1089" w:rsidRPr="00E416ED" w:rsidRDefault="002B61D4"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Pollard, M</w:t>
      </w:r>
      <w:r>
        <w:rPr>
          <w:rFonts w:asciiTheme="majorHAnsi" w:hAnsiTheme="majorHAnsi"/>
          <w:sz w:val="24"/>
          <w:szCs w:val="24"/>
        </w:rPr>
        <w:t>.</w:t>
      </w:r>
      <w:r w:rsidRPr="00E416ED">
        <w:rPr>
          <w:rFonts w:asciiTheme="majorHAnsi" w:hAnsiTheme="majorHAnsi"/>
          <w:sz w:val="24"/>
          <w:szCs w:val="24"/>
        </w:rPr>
        <w:t xml:space="preserve"> S., </w:t>
      </w:r>
      <w:r w:rsidRPr="002B61D4">
        <w:rPr>
          <w:rFonts w:asciiTheme="majorHAnsi" w:hAnsiTheme="majorHAnsi"/>
          <w:b/>
          <w:sz w:val="24"/>
          <w:szCs w:val="24"/>
        </w:rPr>
        <w:t>Green Jr. H.D.</w:t>
      </w:r>
      <w:r>
        <w:rPr>
          <w:rFonts w:asciiTheme="majorHAnsi" w:hAnsiTheme="majorHAnsi"/>
          <w:sz w:val="24"/>
          <w:szCs w:val="24"/>
        </w:rPr>
        <w:t xml:space="preserve"> </w:t>
      </w:r>
      <w:r w:rsidRPr="00E416ED">
        <w:rPr>
          <w:rFonts w:asciiTheme="majorHAnsi" w:hAnsiTheme="majorHAnsi"/>
          <w:sz w:val="24"/>
          <w:szCs w:val="24"/>
        </w:rPr>
        <w:t>, de la Haye,</w:t>
      </w:r>
      <w:r>
        <w:rPr>
          <w:rFonts w:asciiTheme="majorHAnsi" w:hAnsiTheme="majorHAnsi"/>
          <w:sz w:val="24"/>
          <w:szCs w:val="24"/>
        </w:rPr>
        <w:t xml:space="preserve"> K.,</w:t>
      </w:r>
      <w:r w:rsidRPr="00E416ED">
        <w:rPr>
          <w:rFonts w:asciiTheme="majorHAnsi" w:hAnsiTheme="majorHAnsi"/>
          <w:sz w:val="24"/>
          <w:szCs w:val="24"/>
        </w:rPr>
        <w:t xml:space="preserve"> Tucker,</w:t>
      </w:r>
      <w:r>
        <w:rPr>
          <w:rFonts w:asciiTheme="majorHAnsi" w:hAnsiTheme="majorHAnsi"/>
          <w:sz w:val="24"/>
          <w:szCs w:val="24"/>
        </w:rPr>
        <w:t xml:space="preserve"> J.S.,</w:t>
      </w:r>
      <w:r w:rsidR="00DE1089" w:rsidRPr="00E416ED">
        <w:rPr>
          <w:rFonts w:asciiTheme="majorHAnsi" w:hAnsiTheme="majorHAnsi"/>
          <w:sz w:val="24"/>
          <w:szCs w:val="24"/>
        </w:rPr>
        <w:t xml:space="preserve"> Kennedy</w:t>
      </w:r>
      <w:r>
        <w:rPr>
          <w:rFonts w:asciiTheme="majorHAnsi" w:hAnsiTheme="majorHAnsi"/>
          <w:sz w:val="24"/>
          <w:szCs w:val="24"/>
        </w:rPr>
        <w:t>, D.P. (2014 May)</w:t>
      </w:r>
      <w:r w:rsidR="00DE1089" w:rsidRPr="00E416ED">
        <w:rPr>
          <w:rFonts w:asciiTheme="majorHAnsi" w:hAnsiTheme="majorHAnsi"/>
          <w:sz w:val="24"/>
          <w:szCs w:val="24"/>
        </w:rPr>
        <w:t>. “Friendship Networks and the Roles of Family, School, and Neighborhood Context on Initiation of Alcohol Use in Early Adolescence.” Paper presented at 2014 Population Association of America meetings, May 1-3, Boston, MA.</w:t>
      </w:r>
    </w:p>
    <w:p w14:paraId="0733CBFC" w14:textId="77777777" w:rsidR="00DE1089" w:rsidRPr="00E416ED" w:rsidRDefault="00DE1089" w:rsidP="00F8121F">
      <w:pPr>
        <w:jc w:val="both"/>
        <w:rPr>
          <w:rFonts w:asciiTheme="majorHAnsi" w:hAnsiTheme="majorHAnsi"/>
          <w:sz w:val="24"/>
          <w:szCs w:val="24"/>
        </w:rPr>
      </w:pPr>
    </w:p>
    <w:p w14:paraId="1977EB26" w14:textId="4950BC14" w:rsidR="00DE1089" w:rsidRPr="00E416ED" w:rsidRDefault="001D674D" w:rsidP="00F8121F">
      <w:pPr>
        <w:pStyle w:val="ListParagraph"/>
        <w:numPr>
          <w:ilvl w:val="0"/>
          <w:numId w:val="10"/>
        </w:numPr>
        <w:jc w:val="both"/>
        <w:rPr>
          <w:rFonts w:asciiTheme="majorHAnsi" w:hAnsiTheme="majorHAnsi"/>
          <w:sz w:val="24"/>
          <w:szCs w:val="24"/>
        </w:rPr>
      </w:pPr>
      <w:r>
        <w:rPr>
          <w:rFonts w:asciiTheme="majorHAnsi" w:hAnsiTheme="majorHAnsi"/>
          <w:sz w:val="24"/>
          <w:szCs w:val="24"/>
        </w:rPr>
        <w:t>*</w:t>
      </w:r>
      <w:r w:rsidR="002B61D4" w:rsidRPr="00E416ED">
        <w:rPr>
          <w:rFonts w:asciiTheme="majorHAnsi" w:hAnsiTheme="majorHAnsi"/>
          <w:sz w:val="24"/>
          <w:szCs w:val="24"/>
        </w:rPr>
        <w:t>Pollard, M</w:t>
      </w:r>
      <w:r w:rsidR="002B61D4">
        <w:rPr>
          <w:rFonts w:asciiTheme="majorHAnsi" w:hAnsiTheme="majorHAnsi"/>
          <w:sz w:val="24"/>
          <w:szCs w:val="24"/>
        </w:rPr>
        <w:t>.</w:t>
      </w:r>
      <w:r w:rsidR="002B61D4" w:rsidRPr="00E416ED">
        <w:rPr>
          <w:rFonts w:asciiTheme="majorHAnsi" w:hAnsiTheme="majorHAnsi"/>
          <w:sz w:val="24"/>
          <w:szCs w:val="24"/>
        </w:rPr>
        <w:t xml:space="preserve"> S., </w:t>
      </w:r>
      <w:r w:rsidR="002B61D4" w:rsidRPr="002B61D4">
        <w:rPr>
          <w:rFonts w:asciiTheme="majorHAnsi" w:hAnsiTheme="majorHAnsi"/>
          <w:b/>
          <w:sz w:val="24"/>
          <w:szCs w:val="24"/>
        </w:rPr>
        <w:t>Green Jr. H.D.</w:t>
      </w:r>
      <w:r w:rsidR="002B61D4">
        <w:rPr>
          <w:rFonts w:asciiTheme="majorHAnsi" w:hAnsiTheme="majorHAnsi"/>
          <w:sz w:val="24"/>
          <w:szCs w:val="24"/>
        </w:rPr>
        <w:t xml:space="preserve"> </w:t>
      </w:r>
      <w:r w:rsidR="002B61D4" w:rsidRPr="00E416ED">
        <w:rPr>
          <w:rFonts w:asciiTheme="majorHAnsi" w:hAnsiTheme="majorHAnsi"/>
          <w:sz w:val="24"/>
          <w:szCs w:val="24"/>
        </w:rPr>
        <w:t>, de la Haye,</w:t>
      </w:r>
      <w:r w:rsidR="002B61D4">
        <w:rPr>
          <w:rFonts w:asciiTheme="majorHAnsi" w:hAnsiTheme="majorHAnsi"/>
          <w:sz w:val="24"/>
          <w:szCs w:val="24"/>
        </w:rPr>
        <w:t xml:space="preserve"> K.,</w:t>
      </w:r>
      <w:r w:rsidR="002B61D4" w:rsidRPr="00E416ED">
        <w:rPr>
          <w:rFonts w:asciiTheme="majorHAnsi" w:hAnsiTheme="majorHAnsi"/>
          <w:sz w:val="24"/>
          <w:szCs w:val="24"/>
        </w:rPr>
        <w:t xml:space="preserve"> Tucker,</w:t>
      </w:r>
      <w:r w:rsidR="002B61D4">
        <w:rPr>
          <w:rFonts w:asciiTheme="majorHAnsi" w:hAnsiTheme="majorHAnsi"/>
          <w:sz w:val="24"/>
          <w:szCs w:val="24"/>
        </w:rPr>
        <w:t xml:space="preserve"> J.S.</w:t>
      </w:r>
      <w:r w:rsidR="00DE1089" w:rsidRPr="00E416ED">
        <w:rPr>
          <w:rFonts w:asciiTheme="majorHAnsi" w:hAnsiTheme="majorHAnsi"/>
          <w:sz w:val="24"/>
          <w:szCs w:val="24"/>
        </w:rPr>
        <w:t>, Hoover,</w:t>
      </w:r>
      <w:r w:rsidR="002B61D4">
        <w:rPr>
          <w:rFonts w:asciiTheme="majorHAnsi" w:hAnsiTheme="majorHAnsi"/>
          <w:sz w:val="24"/>
          <w:szCs w:val="24"/>
        </w:rPr>
        <w:t xml:space="preserve"> M.A., Espelage, D.L. (2014 February)</w:t>
      </w:r>
      <w:r w:rsidR="00DE1089" w:rsidRPr="00E416ED">
        <w:rPr>
          <w:rFonts w:asciiTheme="majorHAnsi" w:hAnsiTheme="majorHAnsi"/>
          <w:sz w:val="24"/>
          <w:szCs w:val="24"/>
        </w:rPr>
        <w:t xml:space="preserve"> “Friendship Networks and Trajectories of Early Adolescent Marijuana and Alcohol Use.” Paper presented at the 2014 INSNA Sunbelt conference, February 19-23, St. Pete Beach, FL.</w:t>
      </w:r>
    </w:p>
    <w:p w14:paraId="2F38381D" w14:textId="77777777" w:rsidR="00DE1089" w:rsidRPr="00E416ED" w:rsidRDefault="00DE1089" w:rsidP="00F8121F">
      <w:pPr>
        <w:jc w:val="both"/>
        <w:rPr>
          <w:rFonts w:asciiTheme="majorHAnsi" w:hAnsiTheme="majorHAnsi"/>
          <w:sz w:val="24"/>
          <w:szCs w:val="24"/>
        </w:rPr>
      </w:pPr>
    </w:p>
    <w:p w14:paraId="644D57C8" w14:textId="40175C07" w:rsidR="00455469" w:rsidRPr="00E416ED" w:rsidRDefault="00455469"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de la Haye, K., </w:t>
      </w:r>
      <w:r w:rsidRPr="002B61D4">
        <w:rPr>
          <w:rFonts w:asciiTheme="majorHAnsi" w:hAnsiTheme="majorHAnsi"/>
          <w:b/>
          <w:sz w:val="24"/>
          <w:szCs w:val="24"/>
        </w:rPr>
        <w:t>Green, H. D. Jr.</w:t>
      </w:r>
      <w:r w:rsidRPr="00E416ED">
        <w:rPr>
          <w:rFonts w:asciiTheme="majorHAnsi" w:hAnsiTheme="majorHAnsi"/>
          <w:sz w:val="24"/>
          <w:szCs w:val="24"/>
        </w:rPr>
        <w:t>, Pollard, M., Kennedy, D. P., &amp; Tucker, J. S. (2013 March).  Social networks within socio-ecological systems:  Multi-level predictors of adolescent substance use in dynamic social networks.  Poster presented at the Scientific Meeting of the American Academy of Health Behavior:  Systems Thinking and Analysis, Santa Fe, NM.</w:t>
      </w:r>
    </w:p>
    <w:p w14:paraId="062D8EC4" w14:textId="77777777" w:rsidR="00455469" w:rsidRPr="00E416ED" w:rsidRDefault="00455469" w:rsidP="00F8121F">
      <w:pPr>
        <w:jc w:val="both"/>
        <w:rPr>
          <w:rFonts w:asciiTheme="majorHAnsi" w:hAnsiTheme="majorHAnsi"/>
          <w:sz w:val="24"/>
          <w:szCs w:val="24"/>
        </w:rPr>
      </w:pPr>
    </w:p>
    <w:p w14:paraId="1CCAB964" w14:textId="5B324425" w:rsidR="00455469" w:rsidRPr="00E416ED" w:rsidRDefault="00455469"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Pollard, M. S., Tucker, J. S., de la Haye, K., </w:t>
      </w:r>
      <w:r w:rsidRPr="002B61D4">
        <w:rPr>
          <w:rFonts w:asciiTheme="majorHAnsi" w:hAnsiTheme="majorHAnsi"/>
          <w:b/>
          <w:sz w:val="24"/>
          <w:szCs w:val="24"/>
        </w:rPr>
        <w:t>Green</w:t>
      </w:r>
      <w:r w:rsidR="002B61D4">
        <w:rPr>
          <w:rFonts w:asciiTheme="majorHAnsi" w:hAnsiTheme="majorHAnsi"/>
          <w:b/>
          <w:sz w:val="24"/>
          <w:szCs w:val="24"/>
        </w:rPr>
        <w:t xml:space="preserve"> Jr.</w:t>
      </w:r>
      <w:r w:rsidRPr="002B61D4">
        <w:rPr>
          <w:rFonts w:asciiTheme="majorHAnsi" w:hAnsiTheme="majorHAnsi"/>
          <w:b/>
          <w:sz w:val="24"/>
          <w:szCs w:val="24"/>
        </w:rPr>
        <w:t>, H. D.</w:t>
      </w:r>
      <w:r w:rsidRPr="00E416ED">
        <w:rPr>
          <w:rFonts w:asciiTheme="majorHAnsi" w:hAnsiTheme="majorHAnsi"/>
          <w:sz w:val="24"/>
          <w:szCs w:val="24"/>
        </w:rPr>
        <w:t xml:space="preserve">, &amp; Kennedy, D. P. (2013 August).  One-year prospective study of marijuana use cessation among adolescents.  Paper presented at the American Sociological Association Meeting, New York, NY.  </w:t>
      </w:r>
    </w:p>
    <w:p w14:paraId="2836F00B" w14:textId="77777777" w:rsidR="00455469" w:rsidRPr="00E416ED" w:rsidRDefault="00455469" w:rsidP="00F8121F">
      <w:pPr>
        <w:jc w:val="both"/>
        <w:rPr>
          <w:rFonts w:asciiTheme="majorHAnsi" w:hAnsiTheme="majorHAnsi"/>
          <w:sz w:val="24"/>
          <w:szCs w:val="24"/>
        </w:rPr>
      </w:pPr>
    </w:p>
    <w:p w14:paraId="773BD6C4" w14:textId="326D23D9" w:rsidR="00455469" w:rsidRPr="00E416ED" w:rsidRDefault="00455469"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Kennedy, D. P., de la Haye, K., </w:t>
      </w:r>
      <w:r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Pr="002B61D4">
        <w:rPr>
          <w:rFonts w:asciiTheme="majorHAnsi" w:hAnsiTheme="majorHAnsi"/>
          <w:b/>
          <w:sz w:val="24"/>
          <w:szCs w:val="24"/>
        </w:rPr>
        <w:t>, H. D.</w:t>
      </w:r>
      <w:r w:rsidRPr="00E416ED">
        <w:rPr>
          <w:rFonts w:asciiTheme="majorHAnsi" w:hAnsiTheme="majorHAnsi"/>
          <w:sz w:val="24"/>
          <w:szCs w:val="24"/>
        </w:rPr>
        <w:t xml:space="preserve">, Pollard, M. S., &amp; Tucker, J. S. (2013 June).  Selection and influence mechanisms associated with adolescent drinking and marijuana use:  A comparison of friends and romantic partners.  Poster presented at the Research Society on Alcoholism Annual Meeting, Orlando, FL. </w:t>
      </w:r>
    </w:p>
    <w:p w14:paraId="38EA2CA6" w14:textId="77777777" w:rsidR="00455469" w:rsidRPr="00E416ED" w:rsidRDefault="00455469" w:rsidP="00F8121F">
      <w:pPr>
        <w:jc w:val="both"/>
        <w:rPr>
          <w:rFonts w:asciiTheme="majorHAnsi" w:hAnsiTheme="majorHAnsi"/>
          <w:sz w:val="24"/>
          <w:szCs w:val="24"/>
        </w:rPr>
      </w:pPr>
    </w:p>
    <w:p w14:paraId="3966EFEA" w14:textId="2004FE98" w:rsidR="00DE1089" w:rsidRPr="00E416ED" w:rsidRDefault="00DE1089" w:rsidP="00F8121F">
      <w:pPr>
        <w:pStyle w:val="ListParagraph"/>
        <w:numPr>
          <w:ilvl w:val="0"/>
          <w:numId w:val="10"/>
        </w:numPr>
        <w:jc w:val="both"/>
        <w:rPr>
          <w:rFonts w:asciiTheme="majorHAnsi" w:hAnsiTheme="majorHAnsi"/>
          <w:sz w:val="24"/>
          <w:szCs w:val="24"/>
          <w:lang w:val="es-ES"/>
        </w:rPr>
      </w:pPr>
      <w:r w:rsidRPr="00E416ED">
        <w:rPr>
          <w:rFonts w:asciiTheme="majorHAnsi" w:hAnsiTheme="majorHAnsi"/>
          <w:sz w:val="24"/>
          <w:szCs w:val="24"/>
          <w:lang w:val="es-ES"/>
        </w:rPr>
        <w:t xml:space="preserve">Kennedy, </w:t>
      </w:r>
      <w:r w:rsidR="00595904">
        <w:rPr>
          <w:rFonts w:asciiTheme="majorHAnsi" w:hAnsiTheme="majorHAnsi"/>
          <w:sz w:val="24"/>
          <w:szCs w:val="24"/>
          <w:lang w:val="es-ES"/>
        </w:rPr>
        <w:t>D.P.</w:t>
      </w:r>
      <w:r w:rsidRPr="00E416ED">
        <w:rPr>
          <w:rFonts w:asciiTheme="majorHAnsi" w:hAnsiTheme="majorHAnsi"/>
          <w:sz w:val="24"/>
          <w:szCs w:val="24"/>
          <w:lang w:val="es-ES"/>
        </w:rPr>
        <w:t>, de la Haye,</w:t>
      </w:r>
      <w:r w:rsidR="00595904">
        <w:rPr>
          <w:rFonts w:asciiTheme="majorHAnsi" w:hAnsiTheme="majorHAnsi"/>
          <w:sz w:val="24"/>
          <w:szCs w:val="24"/>
          <w:lang w:val="es-ES"/>
        </w:rPr>
        <w:t xml:space="preserve"> K., </w:t>
      </w:r>
      <w:r w:rsidR="00595904" w:rsidRPr="00595904">
        <w:rPr>
          <w:rFonts w:asciiTheme="majorHAnsi" w:hAnsiTheme="majorHAnsi"/>
          <w:b/>
          <w:sz w:val="24"/>
          <w:szCs w:val="24"/>
          <w:lang w:val="es-ES"/>
        </w:rPr>
        <w:t>Green Jr., H.</w:t>
      </w:r>
      <w:r w:rsidR="009D2F4B">
        <w:rPr>
          <w:rFonts w:asciiTheme="majorHAnsi" w:hAnsiTheme="majorHAnsi"/>
          <w:b/>
          <w:sz w:val="24"/>
          <w:szCs w:val="24"/>
          <w:lang w:val="es-ES"/>
        </w:rPr>
        <w:t xml:space="preserve"> </w:t>
      </w:r>
      <w:r w:rsidR="00595904" w:rsidRPr="00595904">
        <w:rPr>
          <w:rFonts w:asciiTheme="majorHAnsi" w:hAnsiTheme="majorHAnsi"/>
          <w:b/>
          <w:sz w:val="24"/>
          <w:szCs w:val="24"/>
          <w:lang w:val="es-ES"/>
        </w:rPr>
        <w:t>D.</w:t>
      </w:r>
      <w:r w:rsidRPr="00E416ED">
        <w:rPr>
          <w:rFonts w:asciiTheme="majorHAnsi" w:hAnsiTheme="majorHAnsi"/>
          <w:sz w:val="24"/>
          <w:szCs w:val="24"/>
          <w:lang w:val="es-ES"/>
        </w:rPr>
        <w:t>, Pollard,</w:t>
      </w:r>
      <w:r w:rsidR="00595904">
        <w:rPr>
          <w:rFonts w:asciiTheme="majorHAnsi" w:hAnsiTheme="majorHAnsi"/>
          <w:sz w:val="24"/>
          <w:szCs w:val="24"/>
          <w:lang w:val="es-ES"/>
        </w:rPr>
        <w:t xml:space="preserve"> M.S., </w:t>
      </w:r>
      <w:r w:rsidRPr="00E416ED">
        <w:rPr>
          <w:rFonts w:asciiTheme="majorHAnsi" w:hAnsiTheme="majorHAnsi"/>
          <w:sz w:val="24"/>
          <w:szCs w:val="24"/>
          <w:lang w:val="es-ES"/>
        </w:rPr>
        <w:t>Ewing,</w:t>
      </w:r>
      <w:r w:rsidR="00595904">
        <w:rPr>
          <w:rFonts w:asciiTheme="majorHAnsi" w:hAnsiTheme="majorHAnsi"/>
          <w:sz w:val="24"/>
          <w:szCs w:val="24"/>
          <w:lang w:val="es-ES"/>
        </w:rPr>
        <w:t xml:space="preserve">  B.A.,</w:t>
      </w:r>
      <w:r w:rsidRPr="00E416ED">
        <w:rPr>
          <w:rFonts w:asciiTheme="majorHAnsi" w:hAnsiTheme="majorHAnsi"/>
          <w:sz w:val="24"/>
          <w:szCs w:val="24"/>
          <w:lang w:val="es-ES"/>
        </w:rPr>
        <w:t xml:space="preserve"> Tucker</w:t>
      </w:r>
      <w:r w:rsidR="00595904">
        <w:rPr>
          <w:rFonts w:asciiTheme="majorHAnsi" w:hAnsiTheme="majorHAnsi"/>
          <w:sz w:val="24"/>
          <w:szCs w:val="24"/>
          <w:lang w:val="es-ES"/>
        </w:rPr>
        <w:t>, J.S</w:t>
      </w:r>
      <w:r w:rsidRPr="00E416ED">
        <w:rPr>
          <w:rFonts w:asciiTheme="majorHAnsi" w:hAnsiTheme="majorHAnsi"/>
          <w:sz w:val="24"/>
          <w:szCs w:val="24"/>
          <w:lang w:val="es-ES"/>
        </w:rPr>
        <w:t>.</w:t>
      </w:r>
      <w:r w:rsidR="00595904">
        <w:rPr>
          <w:rFonts w:asciiTheme="majorHAnsi" w:hAnsiTheme="majorHAnsi"/>
          <w:sz w:val="24"/>
          <w:szCs w:val="24"/>
          <w:lang w:val="es-ES"/>
        </w:rPr>
        <w:t xml:space="preserve"> (2012 July)</w:t>
      </w:r>
      <w:r w:rsidRPr="00E416ED">
        <w:rPr>
          <w:rFonts w:asciiTheme="majorHAnsi" w:hAnsiTheme="majorHAnsi"/>
          <w:sz w:val="24"/>
          <w:szCs w:val="24"/>
          <w:lang w:val="es-ES"/>
        </w:rPr>
        <w:t xml:space="preserve"> “Romantic Partners, Peers and Drinking: Selection and Influence Mechanisms Associated with Drinking.”  Paper presented at the 2012 Add Health User’s Conference, July 26-27, Bethesda, MD.</w:t>
      </w:r>
    </w:p>
    <w:p w14:paraId="3D0EA9D7" w14:textId="77777777" w:rsidR="00DE1089" w:rsidRPr="00E416ED" w:rsidRDefault="00DE1089" w:rsidP="00F8121F">
      <w:pPr>
        <w:jc w:val="both"/>
        <w:rPr>
          <w:rFonts w:asciiTheme="majorHAnsi" w:hAnsiTheme="majorHAnsi"/>
          <w:sz w:val="24"/>
          <w:szCs w:val="24"/>
          <w:lang w:val="es-ES"/>
        </w:rPr>
      </w:pPr>
    </w:p>
    <w:p w14:paraId="33D01EA9" w14:textId="394C275A" w:rsidR="00DE1089" w:rsidRPr="00E416ED" w:rsidRDefault="001D674D" w:rsidP="00F8121F">
      <w:pPr>
        <w:pStyle w:val="ListParagraph"/>
        <w:numPr>
          <w:ilvl w:val="0"/>
          <w:numId w:val="10"/>
        </w:numPr>
        <w:jc w:val="both"/>
        <w:rPr>
          <w:rFonts w:asciiTheme="majorHAnsi" w:hAnsiTheme="majorHAnsi"/>
          <w:sz w:val="24"/>
          <w:szCs w:val="24"/>
          <w:lang w:val="es-ES"/>
        </w:rPr>
      </w:pPr>
      <w:r>
        <w:rPr>
          <w:rFonts w:asciiTheme="majorHAnsi" w:hAnsiTheme="majorHAnsi"/>
          <w:sz w:val="24"/>
          <w:szCs w:val="24"/>
          <w:lang w:val="es-ES"/>
        </w:rPr>
        <w:t>*</w:t>
      </w:r>
      <w:r w:rsidR="00DE1089" w:rsidRPr="00E416ED">
        <w:rPr>
          <w:rFonts w:asciiTheme="majorHAnsi" w:hAnsiTheme="majorHAnsi"/>
          <w:sz w:val="24"/>
          <w:szCs w:val="24"/>
          <w:lang w:val="es-ES"/>
        </w:rPr>
        <w:t>Pollard, M</w:t>
      </w:r>
      <w:r w:rsidR="009D2F4B">
        <w:rPr>
          <w:rFonts w:asciiTheme="majorHAnsi" w:hAnsiTheme="majorHAnsi"/>
          <w:sz w:val="24"/>
          <w:szCs w:val="24"/>
          <w:lang w:val="es-ES"/>
        </w:rPr>
        <w:t>.</w:t>
      </w:r>
      <w:r w:rsidR="00DE1089" w:rsidRPr="00E416ED">
        <w:rPr>
          <w:rFonts w:asciiTheme="majorHAnsi" w:hAnsiTheme="majorHAnsi"/>
          <w:sz w:val="24"/>
          <w:szCs w:val="24"/>
          <w:lang w:val="es-ES"/>
        </w:rPr>
        <w:t xml:space="preserve"> S., Tucker,</w:t>
      </w:r>
      <w:r w:rsidR="009D2F4B">
        <w:rPr>
          <w:rFonts w:asciiTheme="majorHAnsi" w:hAnsiTheme="majorHAnsi"/>
          <w:sz w:val="24"/>
          <w:szCs w:val="24"/>
          <w:lang w:val="es-ES"/>
        </w:rPr>
        <w:t xml:space="preserve"> J. S., </w:t>
      </w:r>
      <w:r w:rsidR="009D2F4B" w:rsidRPr="009D2F4B">
        <w:rPr>
          <w:rFonts w:asciiTheme="majorHAnsi" w:hAnsiTheme="majorHAnsi"/>
          <w:b/>
          <w:sz w:val="24"/>
          <w:szCs w:val="24"/>
          <w:lang w:val="es-ES"/>
        </w:rPr>
        <w:t>Green Jr., H. D.</w:t>
      </w:r>
      <w:r w:rsidR="00DE1089" w:rsidRPr="00E416ED">
        <w:rPr>
          <w:rFonts w:asciiTheme="majorHAnsi" w:hAnsiTheme="majorHAnsi"/>
          <w:sz w:val="24"/>
          <w:szCs w:val="24"/>
          <w:lang w:val="es-ES"/>
        </w:rPr>
        <w:t xml:space="preserve">, </w:t>
      </w:r>
      <w:r w:rsidR="009D2F4B">
        <w:rPr>
          <w:rFonts w:asciiTheme="majorHAnsi" w:hAnsiTheme="majorHAnsi"/>
          <w:sz w:val="24"/>
          <w:szCs w:val="24"/>
          <w:lang w:val="es-ES"/>
        </w:rPr>
        <w:t>Kennedy, D. P., Go, M. H. (2012 June)</w:t>
      </w:r>
      <w:r w:rsidR="00DE1089" w:rsidRPr="00E416ED">
        <w:rPr>
          <w:rFonts w:asciiTheme="majorHAnsi" w:hAnsiTheme="majorHAnsi"/>
          <w:sz w:val="24"/>
          <w:szCs w:val="24"/>
          <w:lang w:val="es-ES"/>
        </w:rPr>
        <w:t xml:space="preserve"> “Structural Position in Adolescent Friendship Networks and Trajectories of Substance Use.”  Paper presented at the 2012 Annual Meeting of the Research Society on Alcoholism, June 23-27, San Francisco, CA.</w:t>
      </w:r>
    </w:p>
    <w:p w14:paraId="5A26EB58" w14:textId="77777777" w:rsidR="00DE1089" w:rsidRPr="00E416ED" w:rsidRDefault="00DE1089" w:rsidP="00F8121F">
      <w:pPr>
        <w:jc w:val="both"/>
        <w:rPr>
          <w:rFonts w:asciiTheme="majorHAnsi" w:hAnsiTheme="majorHAnsi"/>
          <w:sz w:val="24"/>
          <w:szCs w:val="24"/>
          <w:lang w:val="es-ES"/>
        </w:rPr>
      </w:pPr>
    </w:p>
    <w:p w14:paraId="265C4B43" w14:textId="398E8A9A" w:rsidR="003B6FEC" w:rsidRPr="00E416ED" w:rsidRDefault="001D674D" w:rsidP="00F8121F">
      <w:pPr>
        <w:pStyle w:val="ListParagraph"/>
        <w:numPr>
          <w:ilvl w:val="0"/>
          <w:numId w:val="10"/>
        </w:numPr>
        <w:jc w:val="both"/>
        <w:rPr>
          <w:rFonts w:asciiTheme="majorHAnsi" w:hAnsiTheme="majorHAnsi"/>
          <w:sz w:val="24"/>
          <w:szCs w:val="24"/>
        </w:rPr>
      </w:pPr>
      <w:r>
        <w:rPr>
          <w:rFonts w:asciiTheme="majorHAnsi" w:hAnsiTheme="majorHAnsi"/>
          <w:b/>
          <w:sz w:val="24"/>
          <w:szCs w:val="24"/>
          <w:lang w:val="es-ES"/>
        </w:rPr>
        <w:t>*</w:t>
      </w:r>
      <w:r w:rsidR="0096782B" w:rsidRPr="00595904">
        <w:rPr>
          <w:rFonts w:asciiTheme="majorHAnsi" w:hAnsiTheme="majorHAnsi"/>
          <w:b/>
          <w:sz w:val="24"/>
          <w:szCs w:val="24"/>
          <w:lang w:val="es-ES"/>
        </w:rPr>
        <w:t>Green</w:t>
      </w:r>
      <w:r w:rsidR="009D2F4B">
        <w:rPr>
          <w:rFonts w:asciiTheme="majorHAnsi" w:hAnsiTheme="majorHAnsi"/>
          <w:b/>
          <w:sz w:val="24"/>
          <w:szCs w:val="24"/>
          <w:lang w:val="es-ES"/>
        </w:rPr>
        <w:t xml:space="preserve"> Jr.</w:t>
      </w:r>
      <w:r w:rsidR="0096782B" w:rsidRPr="00595904">
        <w:rPr>
          <w:rFonts w:asciiTheme="majorHAnsi" w:hAnsiTheme="majorHAnsi"/>
          <w:b/>
          <w:sz w:val="24"/>
          <w:szCs w:val="24"/>
          <w:lang w:val="es-ES"/>
        </w:rPr>
        <w:t>, H.</w:t>
      </w:r>
      <w:r w:rsidR="009D2F4B">
        <w:rPr>
          <w:rFonts w:asciiTheme="majorHAnsi" w:hAnsiTheme="majorHAnsi"/>
          <w:b/>
          <w:sz w:val="24"/>
          <w:szCs w:val="24"/>
          <w:lang w:val="es-ES"/>
        </w:rPr>
        <w:t xml:space="preserve"> </w:t>
      </w:r>
      <w:r w:rsidR="0096782B" w:rsidRPr="00595904">
        <w:rPr>
          <w:rFonts w:asciiTheme="majorHAnsi" w:hAnsiTheme="majorHAnsi"/>
          <w:b/>
          <w:sz w:val="24"/>
          <w:szCs w:val="24"/>
          <w:lang w:val="es-ES"/>
        </w:rPr>
        <w:t>D.</w:t>
      </w:r>
      <w:r w:rsidR="0096782B" w:rsidRPr="00E416ED">
        <w:rPr>
          <w:rFonts w:asciiTheme="majorHAnsi" w:hAnsiTheme="majorHAnsi"/>
          <w:sz w:val="24"/>
          <w:szCs w:val="24"/>
          <w:lang w:val="es-ES"/>
        </w:rPr>
        <w:t>,</w:t>
      </w:r>
      <w:r w:rsidR="003B6FEC" w:rsidRPr="00E416ED">
        <w:rPr>
          <w:rFonts w:asciiTheme="majorHAnsi" w:hAnsiTheme="majorHAnsi"/>
          <w:sz w:val="24"/>
          <w:szCs w:val="24"/>
          <w:lang w:val="es-ES"/>
        </w:rPr>
        <w:t xml:space="preserve"> de la Haye</w:t>
      </w:r>
      <w:r w:rsidR="0096782B" w:rsidRPr="00E416ED">
        <w:rPr>
          <w:rFonts w:asciiTheme="majorHAnsi" w:hAnsiTheme="majorHAnsi"/>
          <w:sz w:val="24"/>
          <w:szCs w:val="24"/>
          <w:lang w:val="es-ES"/>
        </w:rPr>
        <w:t>, K.,</w:t>
      </w:r>
      <w:r w:rsidR="003B6FEC" w:rsidRPr="00E416ED">
        <w:rPr>
          <w:rFonts w:asciiTheme="majorHAnsi" w:hAnsiTheme="majorHAnsi"/>
          <w:sz w:val="24"/>
          <w:szCs w:val="24"/>
          <w:lang w:val="es-ES"/>
        </w:rPr>
        <w:t xml:space="preserve"> Tucker</w:t>
      </w:r>
      <w:r w:rsidR="0096782B" w:rsidRPr="00E416ED">
        <w:rPr>
          <w:rFonts w:asciiTheme="majorHAnsi" w:hAnsiTheme="majorHAnsi"/>
          <w:sz w:val="24"/>
          <w:szCs w:val="24"/>
          <w:lang w:val="es-ES"/>
        </w:rPr>
        <w:t xml:space="preserve">, J.S., </w:t>
      </w:r>
      <w:r w:rsidR="003B6FEC" w:rsidRPr="00E416ED">
        <w:rPr>
          <w:rFonts w:asciiTheme="majorHAnsi" w:hAnsiTheme="majorHAnsi"/>
          <w:sz w:val="24"/>
          <w:szCs w:val="24"/>
          <w:lang w:val="es-ES"/>
        </w:rPr>
        <w:t>D'Amico</w:t>
      </w:r>
      <w:r w:rsidR="0096782B" w:rsidRPr="00E416ED">
        <w:rPr>
          <w:rFonts w:asciiTheme="majorHAnsi" w:hAnsiTheme="majorHAnsi"/>
          <w:sz w:val="24"/>
          <w:szCs w:val="24"/>
          <w:lang w:val="es-ES"/>
        </w:rPr>
        <w:t>, E.J., Horta, M.C.</w:t>
      </w:r>
      <w:r w:rsidR="003B6FEC" w:rsidRPr="00E416ED">
        <w:rPr>
          <w:rFonts w:asciiTheme="majorHAnsi" w:hAnsiTheme="majorHAnsi"/>
          <w:sz w:val="24"/>
          <w:szCs w:val="24"/>
          <w:lang w:val="es-ES"/>
        </w:rPr>
        <w:t xml:space="preserve"> </w:t>
      </w:r>
      <w:r w:rsidR="0096782B" w:rsidRPr="00E416ED">
        <w:rPr>
          <w:rFonts w:asciiTheme="majorHAnsi" w:hAnsiTheme="majorHAnsi"/>
          <w:sz w:val="24"/>
          <w:szCs w:val="24"/>
          <w:lang w:val="es-ES"/>
        </w:rPr>
        <w:t xml:space="preserve">(2012 March). </w:t>
      </w:r>
      <w:r w:rsidR="003B6FEC" w:rsidRPr="00E416ED">
        <w:rPr>
          <w:rFonts w:asciiTheme="majorHAnsi" w:hAnsiTheme="majorHAnsi"/>
          <w:sz w:val="24"/>
          <w:szCs w:val="24"/>
        </w:rPr>
        <w:t xml:space="preserve">Social Selection and Smoking Initiation in Middle School Friendship Networks. Special Paper Discussion Panel: Dynamic Network-Based Models of Substance Use: Recent Results Using SIENA. Society for Research on Adolescence Biennial Meeting. </w:t>
      </w:r>
      <w:r w:rsidR="0096782B" w:rsidRPr="00E416ED">
        <w:rPr>
          <w:rFonts w:asciiTheme="majorHAnsi" w:hAnsiTheme="majorHAnsi"/>
          <w:sz w:val="24"/>
          <w:szCs w:val="24"/>
        </w:rPr>
        <w:t xml:space="preserve">Vancouver, BC, Canada . </w:t>
      </w:r>
    </w:p>
    <w:p w14:paraId="3DC013E5" w14:textId="77777777" w:rsidR="003B6FEC" w:rsidRPr="00E416ED" w:rsidRDefault="003B6FEC" w:rsidP="00F8121F">
      <w:pPr>
        <w:jc w:val="both"/>
        <w:rPr>
          <w:rFonts w:asciiTheme="majorHAnsi" w:hAnsiTheme="majorHAnsi"/>
          <w:sz w:val="24"/>
          <w:szCs w:val="24"/>
        </w:rPr>
      </w:pPr>
    </w:p>
    <w:p w14:paraId="0CC807C5" w14:textId="59E560A4" w:rsidR="003B6FEC" w:rsidRPr="00E416ED" w:rsidRDefault="0096782B" w:rsidP="005B6548">
      <w:pPr>
        <w:pStyle w:val="ListParagraph"/>
        <w:keepLines/>
        <w:numPr>
          <w:ilvl w:val="0"/>
          <w:numId w:val="10"/>
        </w:numPr>
        <w:jc w:val="both"/>
        <w:rPr>
          <w:rFonts w:asciiTheme="majorHAnsi" w:hAnsiTheme="majorHAnsi"/>
          <w:sz w:val="24"/>
          <w:szCs w:val="24"/>
        </w:rPr>
      </w:pPr>
      <w:r w:rsidRPr="00E416ED">
        <w:rPr>
          <w:rFonts w:asciiTheme="majorHAnsi" w:hAnsiTheme="majorHAnsi"/>
          <w:iCs/>
          <w:sz w:val="24"/>
          <w:szCs w:val="24"/>
        </w:rPr>
        <w:lastRenderedPageBreak/>
        <w:t xml:space="preserve">De la Haye, K., </w:t>
      </w:r>
      <w:r w:rsidRPr="00595904">
        <w:rPr>
          <w:rFonts w:asciiTheme="majorHAnsi" w:hAnsiTheme="majorHAnsi"/>
          <w:b/>
          <w:iCs/>
          <w:sz w:val="24"/>
          <w:szCs w:val="24"/>
        </w:rPr>
        <w:t>Green</w:t>
      </w:r>
      <w:r w:rsidR="009D2F4B">
        <w:rPr>
          <w:rFonts w:asciiTheme="majorHAnsi" w:hAnsiTheme="majorHAnsi"/>
          <w:b/>
          <w:iCs/>
          <w:sz w:val="24"/>
          <w:szCs w:val="24"/>
        </w:rPr>
        <w:t xml:space="preserve"> Jr.</w:t>
      </w:r>
      <w:r w:rsidRPr="00595904">
        <w:rPr>
          <w:rFonts w:asciiTheme="majorHAnsi" w:hAnsiTheme="majorHAnsi"/>
          <w:b/>
          <w:iCs/>
          <w:sz w:val="24"/>
          <w:szCs w:val="24"/>
        </w:rPr>
        <w:t>, H.</w:t>
      </w:r>
      <w:r w:rsidR="009D2F4B">
        <w:rPr>
          <w:rFonts w:asciiTheme="majorHAnsi" w:hAnsiTheme="majorHAnsi"/>
          <w:b/>
          <w:iCs/>
          <w:sz w:val="24"/>
          <w:szCs w:val="24"/>
        </w:rPr>
        <w:t xml:space="preserve"> </w:t>
      </w:r>
      <w:r w:rsidRPr="00595904">
        <w:rPr>
          <w:rFonts w:asciiTheme="majorHAnsi" w:hAnsiTheme="majorHAnsi"/>
          <w:b/>
          <w:iCs/>
          <w:sz w:val="24"/>
          <w:szCs w:val="24"/>
        </w:rPr>
        <w:t>D.</w:t>
      </w:r>
      <w:r w:rsidRPr="00E416ED">
        <w:rPr>
          <w:rFonts w:asciiTheme="majorHAnsi" w:hAnsiTheme="majorHAnsi"/>
          <w:iCs/>
          <w:sz w:val="24"/>
          <w:szCs w:val="24"/>
        </w:rPr>
        <w:t xml:space="preserve">, Kennedy, </w:t>
      </w:r>
      <w:r w:rsidR="005A6577" w:rsidRPr="00E416ED">
        <w:rPr>
          <w:rFonts w:asciiTheme="majorHAnsi" w:hAnsiTheme="majorHAnsi"/>
          <w:iCs/>
          <w:sz w:val="24"/>
          <w:szCs w:val="24"/>
        </w:rPr>
        <w:t>D.P., Pollard, M., Tucker, J.S. (2012 March)</w:t>
      </w:r>
      <w:r w:rsidRPr="00E416ED">
        <w:rPr>
          <w:rFonts w:asciiTheme="majorHAnsi" w:hAnsiTheme="majorHAnsi"/>
          <w:iCs/>
          <w:sz w:val="24"/>
          <w:szCs w:val="24"/>
          <w:u w:val="single"/>
        </w:rPr>
        <w:t xml:space="preserve"> </w:t>
      </w:r>
      <w:r w:rsidRPr="00E416ED">
        <w:rPr>
          <w:rFonts w:asciiTheme="majorHAnsi" w:hAnsiTheme="majorHAnsi"/>
          <w:sz w:val="24"/>
          <w:szCs w:val="24"/>
        </w:rPr>
        <w:t>Peers and Pot: Selection and Influence Mechanisms Associated With Marijuana use in Adolescent Friendship Networks. Special Paper Discussion Panel: Dynamic Network-Based Models of Substance Use: Recent Results Using SIENA. Society for Research on Adolescence Biennial Meeting. Vancouver, BC, Canada . March 2012.</w:t>
      </w:r>
      <w:r w:rsidRPr="00E416ED">
        <w:rPr>
          <w:rFonts w:asciiTheme="majorHAnsi" w:hAnsiTheme="majorHAnsi"/>
          <w:sz w:val="24"/>
          <w:szCs w:val="24"/>
        </w:rPr>
        <w:br/>
      </w:r>
    </w:p>
    <w:p w14:paraId="70DEC04B" w14:textId="71E60AC9" w:rsidR="004D705E" w:rsidRPr="00E416ED" w:rsidRDefault="004D705E" w:rsidP="00F8121F">
      <w:pPr>
        <w:pStyle w:val="ListParagraph"/>
        <w:widowControl w:val="0"/>
        <w:numPr>
          <w:ilvl w:val="0"/>
          <w:numId w:val="10"/>
        </w:numPr>
        <w:tabs>
          <w:tab w:val="left" w:pos="90"/>
        </w:tabs>
        <w:autoSpaceDE w:val="0"/>
        <w:autoSpaceDN w:val="0"/>
        <w:adjustRightInd w:val="0"/>
        <w:jc w:val="both"/>
        <w:rPr>
          <w:rFonts w:asciiTheme="majorHAnsi" w:hAnsiTheme="majorHAnsi"/>
          <w:iCs/>
          <w:sz w:val="24"/>
          <w:szCs w:val="24"/>
          <w:u w:val="single"/>
        </w:rPr>
      </w:pPr>
      <w:r w:rsidRPr="00595904">
        <w:rPr>
          <w:rFonts w:asciiTheme="majorHAnsi" w:hAnsiTheme="majorHAnsi"/>
          <w:b/>
          <w:iCs/>
          <w:sz w:val="24"/>
          <w:szCs w:val="24"/>
        </w:rPr>
        <w:t>Green</w:t>
      </w:r>
      <w:r w:rsidR="009D2F4B">
        <w:rPr>
          <w:rFonts w:asciiTheme="majorHAnsi" w:hAnsiTheme="majorHAnsi"/>
          <w:b/>
          <w:iCs/>
          <w:sz w:val="24"/>
          <w:szCs w:val="24"/>
        </w:rPr>
        <w:t xml:space="preserve"> Jr.</w:t>
      </w:r>
      <w:r w:rsidRPr="00595904">
        <w:rPr>
          <w:rFonts w:asciiTheme="majorHAnsi" w:hAnsiTheme="majorHAnsi"/>
          <w:b/>
          <w:iCs/>
          <w:sz w:val="24"/>
          <w:szCs w:val="24"/>
        </w:rPr>
        <w:t>, H.</w:t>
      </w:r>
      <w:r w:rsidR="009D2F4B">
        <w:rPr>
          <w:rFonts w:asciiTheme="majorHAnsi" w:hAnsiTheme="majorHAnsi"/>
          <w:b/>
          <w:iCs/>
          <w:sz w:val="24"/>
          <w:szCs w:val="24"/>
        </w:rPr>
        <w:t xml:space="preserve"> </w:t>
      </w:r>
      <w:r w:rsidRPr="00595904">
        <w:rPr>
          <w:rFonts w:asciiTheme="majorHAnsi" w:hAnsiTheme="majorHAnsi"/>
          <w:b/>
          <w:iCs/>
          <w:sz w:val="24"/>
          <w:szCs w:val="24"/>
        </w:rPr>
        <w:t>D.</w:t>
      </w:r>
      <w:r w:rsidRPr="00E416ED">
        <w:rPr>
          <w:rFonts w:asciiTheme="majorHAnsi" w:hAnsiTheme="majorHAnsi"/>
          <w:iCs/>
          <w:sz w:val="24"/>
          <w:szCs w:val="24"/>
        </w:rPr>
        <w:t>, Kennedy, D.P., Tucker, J.S., Wenzel, S.L., (2012 March). Differences in the structure and composition of homeless men’s personal networks across key homelessness transitions.</w:t>
      </w:r>
      <w:r w:rsidRPr="00E416ED">
        <w:rPr>
          <w:rFonts w:asciiTheme="majorHAnsi" w:hAnsiTheme="majorHAnsi"/>
          <w:iCs/>
          <w:sz w:val="24"/>
          <w:szCs w:val="24"/>
          <w:u w:val="single"/>
        </w:rPr>
        <w:t xml:space="preserve"> </w:t>
      </w:r>
      <w:r w:rsidRPr="00E416ED">
        <w:rPr>
          <w:rFonts w:asciiTheme="majorHAnsi" w:hAnsiTheme="majorHAnsi" w:cs="Calibri"/>
          <w:sz w:val="24"/>
          <w:szCs w:val="24"/>
        </w:rPr>
        <w:t>Presentation at Sunbelt XXXII, International Sunbelt Social Networks Conference. Redondo Beach, California. March 2012</w:t>
      </w:r>
    </w:p>
    <w:p w14:paraId="2C83F223" w14:textId="77777777" w:rsidR="004D705E" w:rsidRPr="00E416ED" w:rsidRDefault="004D705E" w:rsidP="00F8121F">
      <w:pPr>
        <w:jc w:val="both"/>
        <w:rPr>
          <w:rFonts w:asciiTheme="majorHAnsi" w:hAnsiTheme="majorHAnsi"/>
          <w:sz w:val="24"/>
          <w:szCs w:val="24"/>
        </w:rPr>
      </w:pPr>
    </w:p>
    <w:p w14:paraId="5CECE9FA" w14:textId="7015CA34" w:rsidR="003B6FEC" w:rsidRPr="00E416ED" w:rsidRDefault="004D705E" w:rsidP="00F8121F">
      <w:pPr>
        <w:pStyle w:val="ListParagraph"/>
        <w:numPr>
          <w:ilvl w:val="0"/>
          <w:numId w:val="10"/>
        </w:numPr>
        <w:jc w:val="both"/>
        <w:rPr>
          <w:rFonts w:asciiTheme="majorHAnsi" w:hAnsiTheme="majorHAnsi"/>
          <w:sz w:val="24"/>
          <w:szCs w:val="24"/>
        </w:rPr>
      </w:pPr>
      <w:r w:rsidRPr="00E416ED">
        <w:rPr>
          <w:rFonts w:asciiTheme="majorHAnsi" w:hAnsiTheme="majorHAnsi" w:cs="Calibri"/>
          <w:sz w:val="24"/>
          <w:szCs w:val="24"/>
        </w:rPr>
        <w:t xml:space="preserve">Brown, R., Kennedy, D.P., Wenzel, S.L., Tucker, J.S., </w:t>
      </w:r>
      <w:r w:rsidRPr="00595904">
        <w:rPr>
          <w:rFonts w:asciiTheme="majorHAnsi" w:hAnsiTheme="majorHAnsi" w:cs="Calibri"/>
          <w:b/>
          <w:sz w:val="24"/>
          <w:szCs w:val="24"/>
        </w:rPr>
        <w:t>Green</w:t>
      </w:r>
      <w:r w:rsidR="009D2F4B">
        <w:rPr>
          <w:rFonts w:asciiTheme="majorHAnsi" w:hAnsiTheme="majorHAnsi" w:cs="Calibri"/>
          <w:b/>
          <w:sz w:val="24"/>
          <w:szCs w:val="24"/>
        </w:rPr>
        <w:t xml:space="preserve"> Jr.</w:t>
      </w:r>
      <w:r w:rsidRPr="00595904">
        <w:rPr>
          <w:rFonts w:asciiTheme="majorHAnsi" w:hAnsiTheme="majorHAnsi" w:cs="Calibri"/>
          <w:b/>
          <w:sz w:val="24"/>
          <w:szCs w:val="24"/>
        </w:rPr>
        <w:t>, H.</w:t>
      </w:r>
      <w:r w:rsidR="009D2F4B">
        <w:rPr>
          <w:rFonts w:asciiTheme="majorHAnsi" w:hAnsiTheme="majorHAnsi" w:cs="Calibri"/>
          <w:b/>
          <w:sz w:val="24"/>
          <w:szCs w:val="24"/>
        </w:rPr>
        <w:t xml:space="preserve"> </w:t>
      </w:r>
      <w:r w:rsidRPr="00595904">
        <w:rPr>
          <w:rFonts w:asciiTheme="majorHAnsi" w:hAnsiTheme="majorHAnsi" w:cs="Calibri"/>
          <w:b/>
          <w:sz w:val="24"/>
          <w:szCs w:val="24"/>
        </w:rPr>
        <w:t>D.</w:t>
      </w:r>
      <w:r w:rsidRPr="00E416ED">
        <w:rPr>
          <w:rFonts w:asciiTheme="majorHAnsi" w:hAnsiTheme="majorHAnsi" w:cs="Calibri"/>
          <w:sz w:val="24"/>
          <w:szCs w:val="24"/>
        </w:rPr>
        <w:t xml:space="preserve"> (2012 March). Homeless men, masculinity, and HIV risk: A multi-level mixed methods approach. Presentation at Sunbelt XXXII, International Sunbelt Social Networks Conference. Redondo Beach, California. March 2012.</w:t>
      </w:r>
    </w:p>
    <w:p w14:paraId="07D8FDAE" w14:textId="77777777" w:rsidR="004D705E" w:rsidRPr="00E416ED" w:rsidRDefault="004D705E" w:rsidP="00F8121F">
      <w:pPr>
        <w:jc w:val="both"/>
        <w:rPr>
          <w:rFonts w:asciiTheme="majorHAnsi" w:hAnsiTheme="majorHAnsi"/>
          <w:sz w:val="24"/>
          <w:szCs w:val="24"/>
        </w:rPr>
      </w:pPr>
    </w:p>
    <w:p w14:paraId="2A88B83B" w14:textId="2C6806CB" w:rsidR="003B6FEC" w:rsidRPr="00E416ED" w:rsidRDefault="001D674D" w:rsidP="00F8121F">
      <w:pPr>
        <w:pStyle w:val="ListParagraph"/>
        <w:widowControl w:val="0"/>
        <w:numPr>
          <w:ilvl w:val="0"/>
          <w:numId w:val="10"/>
        </w:numPr>
        <w:tabs>
          <w:tab w:val="left" w:pos="90"/>
        </w:tabs>
        <w:autoSpaceDE w:val="0"/>
        <w:autoSpaceDN w:val="0"/>
        <w:adjustRightInd w:val="0"/>
        <w:jc w:val="both"/>
        <w:rPr>
          <w:rFonts w:asciiTheme="majorHAnsi" w:hAnsiTheme="majorHAnsi" w:cs="Calibri"/>
          <w:sz w:val="24"/>
          <w:szCs w:val="24"/>
        </w:rPr>
      </w:pPr>
      <w:r>
        <w:rPr>
          <w:rFonts w:asciiTheme="majorHAnsi" w:hAnsiTheme="majorHAnsi" w:cs="Calibri"/>
          <w:sz w:val="24"/>
          <w:szCs w:val="24"/>
        </w:rPr>
        <w:t>*</w:t>
      </w:r>
      <w:r w:rsidR="005A6577" w:rsidRPr="00E416ED">
        <w:rPr>
          <w:rFonts w:asciiTheme="majorHAnsi" w:hAnsiTheme="majorHAnsi" w:cs="Calibri"/>
          <w:sz w:val="24"/>
          <w:szCs w:val="24"/>
        </w:rPr>
        <w:t xml:space="preserve">Wenzel, S.L., Rhoades, H., Tucker, J.S., Kennedy, D.Pl, </w:t>
      </w:r>
      <w:r w:rsidR="005A6577" w:rsidRPr="00595904">
        <w:rPr>
          <w:rFonts w:asciiTheme="majorHAnsi" w:hAnsiTheme="majorHAnsi" w:cs="Calibri"/>
          <w:b/>
          <w:sz w:val="24"/>
          <w:szCs w:val="24"/>
        </w:rPr>
        <w:t>Green</w:t>
      </w:r>
      <w:r w:rsidR="009D2F4B">
        <w:rPr>
          <w:rFonts w:asciiTheme="majorHAnsi" w:hAnsiTheme="majorHAnsi" w:cs="Calibri"/>
          <w:b/>
          <w:sz w:val="24"/>
          <w:szCs w:val="24"/>
        </w:rPr>
        <w:t xml:space="preserve"> Jr.</w:t>
      </w:r>
      <w:r w:rsidR="005A6577" w:rsidRPr="00595904">
        <w:rPr>
          <w:rFonts w:asciiTheme="majorHAnsi" w:hAnsiTheme="majorHAnsi" w:cs="Calibri"/>
          <w:b/>
          <w:sz w:val="24"/>
          <w:szCs w:val="24"/>
        </w:rPr>
        <w:t>, H.</w:t>
      </w:r>
      <w:r w:rsidR="009D2F4B">
        <w:rPr>
          <w:rFonts w:asciiTheme="majorHAnsi" w:hAnsiTheme="majorHAnsi" w:cs="Calibri"/>
          <w:b/>
          <w:sz w:val="24"/>
          <w:szCs w:val="24"/>
        </w:rPr>
        <w:t xml:space="preserve"> </w:t>
      </w:r>
      <w:r w:rsidR="005A6577" w:rsidRPr="00595904">
        <w:rPr>
          <w:rFonts w:asciiTheme="majorHAnsi" w:hAnsiTheme="majorHAnsi" w:cs="Calibri"/>
          <w:b/>
          <w:sz w:val="24"/>
          <w:szCs w:val="24"/>
        </w:rPr>
        <w:t>D.</w:t>
      </w:r>
      <w:r w:rsidR="005A6577" w:rsidRPr="00E416ED">
        <w:rPr>
          <w:rFonts w:asciiTheme="majorHAnsi" w:hAnsiTheme="majorHAnsi" w:cs="Calibri"/>
          <w:sz w:val="24"/>
          <w:szCs w:val="24"/>
        </w:rPr>
        <w:t>, Golinelli, D., Ewing, B. (2012 March). Network correlates of concurrent sexual partnering among homeless men. Presentation at Sunbelt XXXII, International Sunbelt Social Networks Conference. Redondo Beach, California. March 2012.</w:t>
      </w:r>
    </w:p>
    <w:p w14:paraId="5A1075DD" w14:textId="77777777" w:rsidR="005A6577" w:rsidRPr="00E416ED" w:rsidRDefault="005A6577" w:rsidP="00F8121F">
      <w:pPr>
        <w:autoSpaceDE w:val="0"/>
        <w:autoSpaceDN w:val="0"/>
        <w:adjustRightInd w:val="0"/>
        <w:jc w:val="both"/>
        <w:rPr>
          <w:rFonts w:asciiTheme="majorHAnsi" w:hAnsiTheme="majorHAnsi" w:cs="Calibri"/>
          <w:sz w:val="24"/>
          <w:szCs w:val="24"/>
        </w:rPr>
      </w:pPr>
    </w:p>
    <w:p w14:paraId="4AAB0BE6" w14:textId="2DD97336" w:rsidR="00595904" w:rsidRPr="00595904" w:rsidRDefault="001D674D" w:rsidP="00595904">
      <w:pPr>
        <w:pStyle w:val="ListParagraph"/>
        <w:numPr>
          <w:ilvl w:val="0"/>
          <w:numId w:val="10"/>
        </w:numPr>
        <w:autoSpaceDE w:val="0"/>
        <w:autoSpaceDN w:val="0"/>
        <w:adjustRightInd w:val="0"/>
        <w:jc w:val="both"/>
        <w:rPr>
          <w:rFonts w:asciiTheme="majorHAnsi" w:hAnsiTheme="majorHAnsi"/>
          <w:iCs/>
          <w:sz w:val="24"/>
          <w:szCs w:val="24"/>
          <w:u w:val="single"/>
        </w:rPr>
      </w:pPr>
      <w:r>
        <w:rPr>
          <w:rFonts w:asciiTheme="majorHAnsi" w:hAnsiTheme="majorHAnsi" w:cs="Calibri"/>
          <w:sz w:val="24"/>
          <w:szCs w:val="24"/>
        </w:rPr>
        <w:t>*</w:t>
      </w:r>
      <w:r w:rsidR="005A6577" w:rsidRPr="00E416ED">
        <w:rPr>
          <w:rFonts w:asciiTheme="majorHAnsi" w:hAnsiTheme="majorHAnsi" w:cs="Calibri"/>
          <w:sz w:val="24"/>
          <w:szCs w:val="24"/>
        </w:rPr>
        <w:t xml:space="preserve">Rhoades, H., Wenzel, S.L., Tucker, J.S., Kennedy, J.P., </w:t>
      </w:r>
      <w:r w:rsidR="005A6577" w:rsidRPr="00595904">
        <w:rPr>
          <w:rFonts w:asciiTheme="majorHAnsi" w:hAnsiTheme="majorHAnsi" w:cs="Calibri"/>
          <w:b/>
          <w:sz w:val="24"/>
          <w:szCs w:val="24"/>
        </w:rPr>
        <w:t>Green</w:t>
      </w:r>
      <w:r w:rsidR="00AB0972">
        <w:rPr>
          <w:rFonts w:asciiTheme="majorHAnsi" w:hAnsiTheme="majorHAnsi" w:cs="Calibri"/>
          <w:b/>
          <w:sz w:val="24"/>
          <w:szCs w:val="24"/>
        </w:rPr>
        <w:t xml:space="preserve"> Jr.</w:t>
      </w:r>
      <w:r w:rsidR="005A6577" w:rsidRPr="00595904">
        <w:rPr>
          <w:rFonts w:asciiTheme="majorHAnsi" w:hAnsiTheme="majorHAnsi" w:cs="Calibri"/>
          <w:b/>
          <w:sz w:val="24"/>
          <w:szCs w:val="24"/>
        </w:rPr>
        <w:t>, H.</w:t>
      </w:r>
      <w:r w:rsidR="009D2F4B">
        <w:rPr>
          <w:rFonts w:asciiTheme="majorHAnsi" w:hAnsiTheme="majorHAnsi" w:cs="Calibri"/>
          <w:b/>
          <w:sz w:val="24"/>
          <w:szCs w:val="24"/>
        </w:rPr>
        <w:t xml:space="preserve"> </w:t>
      </w:r>
      <w:r w:rsidR="005A6577" w:rsidRPr="00595904">
        <w:rPr>
          <w:rFonts w:asciiTheme="majorHAnsi" w:hAnsiTheme="majorHAnsi" w:cs="Calibri"/>
          <w:b/>
          <w:sz w:val="24"/>
          <w:szCs w:val="24"/>
        </w:rPr>
        <w:t>D.</w:t>
      </w:r>
      <w:r w:rsidR="005A6577" w:rsidRPr="00E416ED">
        <w:rPr>
          <w:rFonts w:asciiTheme="majorHAnsi" w:hAnsiTheme="majorHAnsi" w:cs="Calibri"/>
          <w:sz w:val="24"/>
          <w:szCs w:val="24"/>
        </w:rPr>
        <w:t>, Golinelli, D., Zhou A.J. (2012 March) The Social Context of Homeless Men’s Substance Use: Risky Networks Associated with Increased Use. Presentation at Sunbelt XXXII, International Sunbelt Social Networks Conference. Redondo Beach, California. March 2012.</w:t>
      </w:r>
    </w:p>
    <w:p w14:paraId="44869599" w14:textId="612A11D9" w:rsidR="005A6577" w:rsidRPr="00595904" w:rsidRDefault="005A6577" w:rsidP="00595904">
      <w:pPr>
        <w:autoSpaceDE w:val="0"/>
        <w:autoSpaceDN w:val="0"/>
        <w:adjustRightInd w:val="0"/>
        <w:jc w:val="both"/>
        <w:rPr>
          <w:rFonts w:asciiTheme="majorHAnsi" w:hAnsiTheme="majorHAnsi"/>
          <w:iCs/>
          <w:sz w:val="24"/>
          <w:szCs w:val="24"/>
          <w:u w:val="single"/>
        </w:rPr>
      </w:pPr>
    </w:p>
    <w:p w14:paraId="7A25E126" w14:textId="7BD4CAF6" w:rsidR="0096782B" w:rsidRPr="00E416ED" w:rsidRDefault="005A6577" w:rsidP="00F8121F">
      <w:pPr>
        <w:pStyle w:val="ListParagraph"/>
        <w:numPr>
          <w:ilvl w:val="0"/>
          <w:numId w:val="10"/>
        </w:numPr>
        <w:autoSpaceDE w:val="0"/>
        <w:autoSpaceDN w:val="0"/>
        <w:adjustRightInd w:val="0"/>
        <w:jc w:val="both"/>
        <w:rPr>
          <w:rFonts w:asciiTheme="majorHAnsi" w:hAnsiTheme="majorHAnsi" w:cs="Calibri"/>
          <w:sz w:val="24"/>
          <w:szCs w:val="24"/>
        </w:rPr>
      </w:pPr>
      <w:r w:rsidRPr="00E416ED">
        <w:rPr>
          <w:rFonts w:asciiTheme="majorHAnsi" w:hAnsiTheme="majorHAnsi"/>
          <w:iCs/>
          <w:sz w:val="24"/>
          <w:szCs w:val="24"/>
        </w:rPr>
        <w:t xml:space="preserve">De la Haye, K., </w:t>
      </w:r>
      <w:r w:rsidRPr="00595904">
        <w:rPr>
          <w:rFonts w:asciiTheme="majorHAnsi" w:hAnsiTheme="majorHAnsi"/>
          <w:b/>
          <w:iCs/>
          <w:sz w:val="24"/>
          <w:szCs w:val="24"/>
        </w:rPr>
        <w:t>Green</w:t>
      </w:r>
      <w:r w:rsidR="009D2F4B">
        <w:rPr>
          <w:rFonts w:asciiTheme="majorHAnsi" w:hAnsiTheme="majorHAnsi"/>
          <w:b/>
          <w:iCs/>
          <w:sz w:val="24"/>
          <w:szCs w:val="24"/>
        </w:rPr>
        <w:t xml:space="preserve"> Jr.</w:t>
      </w:r>
      <w:r w:rsidRPr="00595904">
        <w:rPr>
          <w:rFonts w:asciiTheme="majorHAnsi" w:hAnsiTheme="majorHAnsi"/>
          <w:b/>
          <w:iCs/>
          <w:sz w:val="24"/>
          <w:szCs w:val="24"/>
        </w:rPr>
        <w:t>, H.</w:t>
      </w:r>
      <w:r w:rsidR="009D2F4B">
        <w:rPr>
          <w:rFonts w:asciiTheme="majorHAnsi" w:hAnsiTheme="majorHAnsi"/>
          <w:b/>
          <w:iCs/>
          <w:sz w:val="24"/>
          <w:szCs w:val="24"/>
        </w:rPr>
        <w:t xml:space="preserve"> </w:t>
      </w:r>
      <w:r w:rsidRPr="00595904">
        <w:rPr>
          <w:rFonts w:asciiTheme="majorHAnsi" w:hAnsiTheme="majorHAnsi"/>
          <w:b/>
          <w:iCs/>
          <w:sz w:val="24"/>
          <w:szCs w:val="24"/>
        </w:rPr>
        <w:t>D.</w:t>
      </w:r>
      <w:r w:rsidRPr="00E416ED">
        <w:rPr>
          <w:rFonts w:asciiTheme="majorHAnsi" w:hAnsiTheme="majorHAnsi"/>
          <w:iCs/>
          <w:sz w:val="24"/>
          <w:szCs w:val="24"/>
        </w:rPr>
        <w:t xml:space="preserve">, Kennedy, D.P., Pollard, M., Tucker, J.S. (2012 March) </w:t>
      </w:r>
      <w:r w:rsidRPr="00E416ED">
        <w:rPr>
          <w:rFonts w:asciiTheme="majorHAnsi" w:hAnsiTheme="majorHAnsi" w:cs="Calibri"/>
          <w:sz w:val="24"/>
          <w:szCs w:val="24"/>
        </w:rPr>
        <w:t>Peers and Pot: Selection and Influence Mechanisms Associated with Marijuana Initiation and Use. Presentation at Sunbelt XXXII, International Sunbelt Social Networks Conference. Redondo Beach, California. March 2012.</w:t>
      </w:r>
      <w:r w:rsidRPr="00E416ED">
        <w:rPr>
          <w:rFonts w:asciiTheme="majorHAnsi" w:hAnsiTheme="majorHAnsi"/>
          <w:iCs/>
          <w:sz w:val="24"/>
          <w:szCs w:val="24"/>
          <w:u w:val="single"/>
        </w:rPr>
        <w:br/>
      </w:r>
    </w:p>
    <w:p w14:paraId="1A3B7574" w14:textId="0A25B3D0" w:rsidR="0096782B" w:rsidRPr="00E416ED" w:rsidRDefault="001D674D" w:rsidP="00F8121F">
      <w:pPr>
        <w:pStyle w:val="ListParagraph"/>
        <w:numPr>
          <w:ilvl w:val="0"/>
          <w:numId w:val="10"/>
        </w:numPr>
        <w:autoSpaceDE w:val="0"/>
        <w:autoSpaceDN w:val="0"/>
        <w:adjustRightInd w:val="0"/>
        <w:jc w:val="both"/>
        <w:rPr>
          <w:rFonts w:asciiTheme="majorHAnsi" w:hAnsiTheme="majorHAnsi"/>
          <w:bCs/>
          <w:sz w:val="24"/>
          <w:szCs w:val="24"/>
        </w:rPr>
      </w:pPr>
      <w:r>
        <w:rPr>
          <w:rFonts w:asciiTheme="majorHAnsi" w:hAnsiTheme="majorHAnsi" w:cs="Calibri"/>
          <w:sz w:val="24"/>
          <w:szCs w:val="24"/>
        </w:rPr>
        <w:t>*</w:t>
      </w:r>
      <w:r w:rsidR="007714D8" w:rsidRPr="00E416ED">
        <w:rPr>
          <w:rFonts w:asciiTheme="majorHAnsi" w:hAnsiTheme="majorHAnsi" w:cs="Calibri"/>
          <w:sz w:val="24"/>
          <w:szCs w:val="24"/>
        </w:rPr>
        <w:t xml:space="preserve">Hoover, M.A., </w:t>
      </w:r>
      <w:r w:rsidR="007714D8" w:rsidRPr="00595904">
        <w:rPr>
          <w:rFonts w:asciiTheme="majorHAnsi" w:hAnsiTheme="majorHAnsi" w:cs="Calibri"/>
          <w:b/>
          <w:sz w:val="24"/>
          <w:szCs w:val="24"/>
        </w:rPr>
        <w:t>Green</w:t>
      </w:r>
      <w:r w:rsidR="009D2F4B">
        <w:rPr>
          <w:rFonts w:asciiTheme="majorHAnsi" w:hAnsiTheme="majorHAnsi" w:cs="Calibri"/>
          <w:b/>
          <w:sz w:val="24"/>
          <w:szCs w:val="24"/>
        </w:rPr>
        <w:t xml:space="preserve"> Jr.</w:t>
      </w:r>
      <w:r w:rsidR="007714D8" w:rsidRPr="00595904">
        <w:rPr>
          <w:rFonts w:asciiTheme="majorHAnsi" w:hAnsiTheme="majorHAnsi" w:cs="Calibri"/>
          <w:b/>
          <w:sz w:val="24"/>
          <w:szCs w:val="24"/>
        </w:rPr>
        <w:t>, H.</w:t>
      </w:r>
      <w:r w:rsidR="009D2F4B">
        <w:rPr>
          <w:rFonts w:asciiTheme="majorHAnsi" w:hAnsiTheme="majorHAnsi" w:cs="Calibri"/>
          <w:b/>
          <w:sz w:val="24"/>
          <w:szCs w:val="24"/>
        </w:rPr>
        <w:t xml:space="preserve"> </w:t>
      </w:r>
      <w:r w:rsidR="007714D8" w:rsidRPr="00595904">
        <w:rPr>
          <w:rFonts w:asciiTheme="majorHAnsi" w:hAnsiTheme="majorHAnsi" w:cs="Calibri"/>
          <w:b/>
          <w:sz w:val="24"/>
          <w:szCs w:val="24"/>
        </w:rPr>
        <w:t>D.</w:t>
      </w:r>
      <w:r w:rsidR="007714D8" w:rsidRPr="00E416ED">
        <w:rPr>
          <w:rFonts w:asciiTheme="majorHAnsi" w:hAnsiTheme="majorHAnsi" w:cs="Calibri"/>
          <w:sz w:val="24"/>
          <w:szCs w:val="24"/>
        </w:rPr>
        <w:t xml:space="preserve">, Wagner, G.J., Ryan, G.W., Ssegujja, E. </w:t>
      </w:r>
      <w:r w:rsidR="0096782B" w:rsidRPr="00E416ED">
        <w:rPr>
          <w:rFonts w:asciiTheme="majorHAnsi" w:hAnsiTheme="majorHAnsi"/>
          <w:bCs/>
          <w:sz w:val="24"/>
          <w:szCs w:val="24"/>
        </w:rPr>
        <w:t xml:space="preserve">(2012 March) </w:t>
      </w:r>
      <w:r w:rsidR="0096782B" w:rsidRPr="00E416ED">
        <w:rPr>
          <w:rFonts w:asciiTheme="majorHAnsi" w:hAnsiTheme="majorHAnsi" w:cs="Calibri"/>
          <w:sz w:val="24"/>
          <w:szCs w:val="24"/>
        </w:rPr>
        <w:t>Measuring Agreement between Egos and Alters: Understanding Informant Accuracy in Personal Network Studies. Presentation at Sunbelt XXXII, International Sunbelt Social Networks Conference. Redondo Beach, California. March 2012.</w:t>
      </w:r>
    </w:p>
    <w:p w14:paraId="7615A659" w14:textId="77777777" w:rsidR="0096782B" w:rsidRPr="00E416ED" w:rsidRDefault="0096782B" w:rsidP="00F8121F">
      <w:pPr>
        <w:autoSpaceDE w:val="0"/>
        <w:autoSpaceDN w:val="0"/>
        <w:adjustRightInd w:val="0"/>
        <w:jc w:val="both"/>
        <w:rPr>
          <w:rFonts w:asciiTheme="majorHAnsi" w:hAnsiTheme="majorHAnsi"/>
          <w:bCs/>
          <w:sz w:val="24"/>
          <w:szCs w:val="24"/>
        </w:rPr>
      </w:pPr>
    </w:p>
    <w:p w14:paraId="379BA1EA" w14:textId="636FFA31" w:rsidR="003B399E" w:rsidRPr="00E416ED" w:rsidRDefault="001D674D" w:rsidP="00F8121F">
      <w:pPr>
        <w:pStyle w:val="ListParagraph"/>
        <w:numPr>
          <w:ilvl w:val="0"/>
          <w:numId w:val="10"/>
        </w:numPr>
        <w:autoSpaceDE w:val="0"/>
        <w:autoSpaceDN w:val="0"/>
        <w:adjustRightInd w:val="0"/>
        <w:jc w:val="both"/>
        <w:rPr>
          <w:rFonts w:asciiTheme="majorHAnsi" w:hAnsiTheme="majorHAnsi"/>
          <w:bCs/>
          <w:sz w:val="24"/>
          <w:szCs w:val="24"/>
        </w:rPr>
      </w:pPr>
      <w:r>
        <w:rPr>
          <w:rFonts w:asciiTheme="majorHAnsi" w:hAnsiTheme="majorHAnsi"/>
          <w:b/>
          <w:bCs/>
          <w:sz w:val="24"/>
          <w:szCs w:val="24"/>
        </w:rPr>
        <w:t>*</w:t>
      </w:r>
      <w:r w:rsidR="007714D8" w:rsidRPr="00595904">
        <w:rPr>
          <w:rFonts w:asciiTheme="majorHAnsi" w:hAnsiTheme="majorHAnsi"/>
          <w:b/>
          <w:bCs/>
          <w:sz w:val="24"/>
          <w:szCs w:val="24"/>
        </w:rPr>
        <w:t>Green</w:t>
      </w:r>
      <w:r w:rsidR="009D2F4B">
        <w:rPr>
          <w:rFonts w:asciiTheme="majorHAnsi" w:hAnsiTheme="majorHAnsi"/>
          <w:b/>
          <w:bCs/>
          <w:sz w:val="24"/>
          <w:szCs w:val="24"/>
        </w:rPr>
        <w:t xml:space="preserve"> Jr.</w:t>
      </w:r>
      <w:r w:rsidR="007714D8" w:rsidRPr="00595904">
        <w:rPr>
          <w:rFonts w:asciiTheme="majorHAnsi" w:hAnsiTheme="majorHAnsi"/>
          <w:b/>
          <w:bCs/>
          <w:sz w:val="24"/>
          <w:szCs w:val="24"/>
        </w:rPr>
        <w:t>, H.</w:t>
      </w:r>
      <w:r w:rsidR="009D2F4B">
        <w:rPr>
          <w:rFonts w:asciiTheme="majorHAnsi" w:hAnsiTheme="majorHAnsi"/>
          <w:b/>
          <w:bCs/>
          <w:sz w:val="24"/>
          <w:szCs w:val="24"/>
        </w:rPr>
        <w:t xml:space="preserve"> </w:t>
      </w:r>
      <w:r w:rsidR="007714D8" w:rsidRPr="00595904">
        <w:rPr>
          <w:rFonts w:asciiTheme="majorHAnsi" w:hAnsiTheme="majorHAnsi"/>
          <w:b/>
          <w:bCs/>
          <w:sz w:val="24"/>
          <w:szCs w:val="24"/>
        </w:rPr>
        <w:t>D.</w:t>
      </w:r>
      <w:r w:rsidR="007714D8" w:rsidRPr="00E416ED">
        <w:rPr>
          <w:rFonts w:asciiTheme="majorHAnsi" w:hAnsiTheme="majorHAnsi"/>
          <w:bCs/>
          <w:sz w:val="24"/>
          <w:szCs w:val="24"/>
        </w:rPr>
        <w:t xml:space="preserve">, Kityo, C., Mugyenyi, P., Hoover, M. A., Wagner, G.J., Kizza, T., Atwongyeire, D., Ryan, G.W. (2012 February). Network Characteristics, Stigma, Social Support, Status Disclosure, and Health Outcomes among PLHA in Uganda </w:t>
      </w:r>
      <w:r w:rsidR="007714D8" w:rsidRPr="00E416ED">
        <w:rPr>
          <w:rFonts w:asciiTheme="majorHAnsi" w:hAnsiTheme="majorHAnsi"/>
          <w:bCs/>
          <w:iCs/>
          <w:sz w:val="24"/>
          <w:szCs w:val="24"/>
        </w:rPr>
        <w:t>Baseline Results</w:t>
      </w:r>
      <w:r w:rsidR="007714D8" w:rsidRPr="00E416ED">
        <w:rPr>
          <w:rFonts w:asciiTheme="majorHAnsi" w:hAnsiTheme="majorHAnsi"/>
          <w:bCs/>
          <w:sz w:val="24"/>
          <w:szCs w:val="24"/>
        </w:rPr>
        <w:t>. Presentation at the Joint Clinical Research Centers Headquarters, Kampala, Uganda. February 2012.</w:t>
      </w:r>
    </w:p>
    <w:p w14:paraId="689F51F7" w14:textId="77777777" w:rsidR="003B399E" w:rsidRPr="00E416ED" w:rsidRDefault="003B399E" w:rsidP="00F8121F">
      <w:pPr>
        <w:autoSpaceDE w:val="0"/>
        <w:autoSpaceDN w:val="0"/>
        <w:adjustRightInd w:val="0"/>
        <w:jc w:val="both"/>
        <w:rPr>
          <w:rFonts w:asciiTheme="majorHAnsi" w:hAnsiTheme="majorHAnsi"/>
          <w:bCs/>
          <w:sz w:val="24"/>
          <w:szCs w:val="24"/>
        </w:rPr>
      </w:pPr>
    </w:p>
    <w:p w14:paraId="5A2B3484" w14:textId="478A3E2F" w:rsidR="009D2F4B" w:rsidRPr="00E416ED" w:rsidRDefault="009D2F4B" w:rsidP="009D2F4B">
      <w:pPr>
        <w:pStyle w:val="ListParagraph"/>
        <w:numPr>
          <w:ilvl w:val="0"/>
          <w:numId w:val="10"/>
        </w:numPr>
        <w:jc w:val="both"/>
        <w:rPr>
          <w:rFonts w:asciiTheme="majorHAnsi" w:hAnsiTheme="majorHAnsi" w:cs="Arial"/>
          <w:sz w:val="24"/>
          <w:szCs w:val="24"/>
        </w:rPr>
      </w:pPr>
      <w:r w:rsidRPr="00E416ED">
        <w:rPr>
          <w:rFonts w:asciiTheme="majorHAnsi" w:hAnsiTheme="majorHAnsi" w:cs="Arial"/>
          <w:sz w:val="24"/>
          <w:szCs w:val="24"/>
        </w:rPr>
        <w:t xml:space="preserve">Tucker, J. S., Hu, J., Golinelli, D., </w:t>
      </w:r>
      <w:r w:rsidRPr="009D2F4B">
        <w:rPr>
          <w:rFonts w:asciiTheme="majorHAnsi" w:hAnsiTheme="majorHAnsi" w:cs="Arial"/>
          <w:b/>
          <w:sz w:val="24"/>
          <w:szCs w:val="24"/>
        </w:rPr>
        <w:t>Green Jr., H. D.</w:t>
      </w:r>
      <w:r w:rsidRPr="00E416ED">
        <w:rPr>
          <w:rFonts w:asciiTheme="majorHAnsi" w:hAnsiTheme="majorHAnsi" w:cs="Arial"/>
          <w:sz w:val="24"/>
          <w:szCs w:val="24"/>
        </w:rPr>
        <w:t xml:space="preserve">, &amp; Wenzel, S. </w:t>
      </w:r>
      <w:r>
        <w:rPr>
          <w:rFonts w:asciiTheme="majorHAnsi" w:hAnsiTheme="majorHAnsi" w:cs="Arial"/>
          <w:sz w:val="24"/>
          <w:szCs w:val="24"/>
        </w:rPr>
        <w:t xml:space="preserve">(2011 April) </w:t>
      </w:r>
      <w:r w:rsidRPr="00E416ED">
        <w:rPr>
          <w:rFonts w:asciiTheme="majorHAnsi" w:hAnsiTheme="majorHAnsi" w:cs="Arial"/>
          <w:sz w:val="24"/>
          <w:szCs w:val="24"/>
        </w:rPr>
        <w:t xml:space="preserve">Personal networks of homeless MSM youth:  Implications for understanding risk behavior.  </w:t>
      </w:r>
      <w:r w:rsidRPr="00E416ED">
        <w:rPr>
          <w:rFonts w:asciiTheme="majorHAnsi" w:hAnsiTheme="majorHAnsi" w:cs="Arial"/>
          <w:sz w:val="24"/>
          <w:szCs w:val="24"/>
        </w:rPr>
        <w:lastRenderedPageBreak/>
        <w:t>In  G. Ironson and L. R. Smith (chairs):  HIV risk, medication adherence and disease progression.   Paper presented at the meeting of the Society of Behavioral Medicine, April, 2011.</w:t>
      </w:r>
    </w:p>
    <w:p w14:paraId="468AA3FD" w14:textId="77777777" w:rsidR="009D2F4B" w:rsidRPr="00E416ED" w:rsidRDefault="009D2F4B" w:rsidP="009D2F4B">
      <w:pPr>
        <w:autoSpaceDE w:val="0"/>
        <w:autoSpaceDN w:val="0"/>
        <w:adjustRightInd w:val="0"/>
        <w:jc w:val="both"/>
        <w:rPr>
          <w:rFonts w:asciiTheme="majorHAnsi" w:hAnsiTheme="majorHAnsi"/>
          <w:sz w:val="24"/>
          <w:szCs w:val="24"/>
        </w:rPr>
      </w:pPr>
    </w:p>
    <w:p w14:paraId="4FC1FA4D" w14:textId="59DE1C84" w:rsidR="009D2F4B" w:rsidRPr="00E416ED" w:rsidRDefault="001D674D" w:rsidP="009D2F4B">
      <w:pPr>
        <w:pStyle w:val="ListParagraph"/>
        <w:numPr>
          <w:ilvl w:val="0"/>
          <w:numId w:val="10"/>
        </w:numPr>
        <w:autoSpaceDE w:val="0"/>
        <w:autoSpaceDN w:val="0"/>
        <w:adjustRightInd w:val="0"/>
        <w:jc w:val="both"/>
        <w:rPr>
          <w:rFonts w:asciiTheme="majorHAnsi" w:hAnsiTheme="majorHAnsi"/>
          <w:sz w:val="24"/>
          <w:szCs w:val="24"/>
        </w:rPr>
      </w:pPr>
      <w:r>
        <w:rPr>
          <w:rFonts w:asciiTheme="majorHAnsi" w:hAnsiTheme="majorHAnsi"/>
          <w:sz w:val="24"/>
          <w:szCs w:val="24"/>
        </w:rPr>
        <w:t>*</w:t>
      </w:r>
      <w:r w:rsidR="009D2F4B" w:rsidRPr="00E416ED">
        <w:rPr>
          <w:rFonts w:asciiTheme="majorHAnsi" w:hAnsiTheme="majorHAnsi"/>
          <w:sz w:val="24"/>
          <w:szCs w:val="24"/>
        </w:rPr>
        <w:t>Pollard, M</w:t>
      </w:r>
      <w:r w:rsidR="009D2F4B">
        <w:rPr>
          <w:rFonts w:asciiTheme="majorHAnsi" w:hAnsiTheme="majorHAnsi"/>
          <w:sz w:val="24"/>
          <w:szCs w:val="24"/>
        </w:rPr>
        <w:t>.</w:t>
      </w:r>
      <w:r w:rsidR="009D2F4B" w:rsidRPr="00E416ED">
        <w:rPr>
          <w:rFonts w:asciiTheme="majorHAnsi" w:hAnsiTheme="majorHAnsi"/>
          <w:sz w:val="24"/>
          <w:szCs w:val="24"/>
        </w:rPr>
        <w:t xml:space="preserve"> S., </w:t>
      </w:r>
      <w:r w:rsidR="009D2F4B" w:rsidRPr="009D2F4B">
        <w:rPr>
          <w:rFonts w:asciiTheme="majorHAnsi" w:hAnsiTheme="majorHAnsi"/>
          <w:b/>
          <w:sz w:val="24"/>
          <w:szCs w:val="24"/>
        </w:rPr>
        <w:t>Green, Jr., H. D.</w:t>
      </w:r>
      <w:r w:rsidR="009D2F4B" w:rsidRPr="00E416ED">
        <w:rPr>
          <w:rFonts w:asciiTheme="majorHAnsi" w:hAnsiTheme="majorHAnsi"/>
          <w:sz w:val="24"/>
          <w:szCs w:val="24"/>
        </w:rPr>
        <w:t xml:space="preserve">, </w:t>
      </w:r>
      <w:r w:rsidR="009D2F4B">
        <w:rPr>
          <w:rFonts w:asciiTheme="majorHAnsi" w:hAnsiTheme="majorHAnsi"/>
          <w:sz w:val="24"/>
          <w:szCs w:val="24"/>
        </w:rPr>
        <w:t>Kennedy, D. P.</w:t>
      </w:r>
      <w:r w:rsidR="009D2F4B" w:rsidRPr="00E416ED">
        <w:rPr>
          <w:rFonts w:asciiTheme="majorHAnsi" w:hAnsiTheme="majorHAnsi"/>
          <w:sz w:val="24"/>
          <w:szCs w:val="24"/>
        </w:rPr>
        <w:t>, &amp; Go</w:t>
      </w:r>
      <w:r w:rsidR="009D2F4B">
        <w:rPr>
          <w:rFonts w:asciiTheme="majorHAnsi" w:hAnsiTheme="majorHAnsi"/>
          <w:sz w:val="24"/>
          <w:szCs w:val="24"/>
        </w:rPr>
        <w:t>, M. H.</w:t>
      </w:r>
      <w:r w:rsidR="009D2F4B" w:rsidRPr="00E416ED">
        <w:rPr>
          <w:rFonts w:asciiTheme="majorHAnsi" w:hAnsiTheme="majorHAnsi"/>
          <w:sz w:val="24"/>
          <w:szCs w:val="24"/>
        </w:rPr>
        <w:t xml:space="preserve">.  </w:t>
      </w:r>
      <w:r w:rsidR="009D2F4B">
        <w:rPr>
          <w:rFonts w:asciiTheme="majorHAnsi" w:hAnsiTheme="majorHAnsi"/>
          <w:sz w:val="24"/>
          <w:szCs w:val="24"/>
        </w:rPr>
        <w:t xml:space="preserve">(2011 April) </w:t>
      </w:r>
      <w:r w:rsidR="009D2F4B" w:rsidRPr="00E416ED">
        <w:rPr>
          <w:rFonts w:asciiTheme="majorHAnsi" w:hAnsiTheme="majorHAnsi"/>
          <w:sz w:val="24"/>
          <w:szCs w:val="24"/>
        </w:rPr>
        <w:t xml:space="preserve">"Friendship Networks and Trajectories of Binge Drinking."  Paper presented at the 2011 Population Association of America meetings March 31-April 2, Washington, DC. </w:t>
      </w:r>
    </w:p>
    <w:p w14:paraId="5FAC2A32" w14:textId="77777777" w:rsidR="009D2F4B" w:rsidRPr="00E416ED" w:rsidRDefault="009D2F4B" w:rsidP="009D2F4B">
      <w:pPr>
        <w:autoSpaceDE w:val="0"/>
        <w:autoSpaceDN w:val="0"/>
        <w:adjustRightInd w:val="0"/>
        <w:jc w:val="both"/>
        <w:rPr>
          <w:rFonts w:asciiTheme="majorHAnsi" w:hAnsiTheme="majorHAnsi"/>
          <w:sz w:val="24"/>
          <w:szCs w:val="24"/>
        </w:rPr>
      </w:pPr>
    </w:p>
    <w:p w14:paraId="43186744" w14:textId="0C353B7B" w:rsidR="00354278" w:rsidRPr="00E416ED" w:rsidRDefault="00354278" w:rsidP="00F8121F">
      <w:pPr>
        <w:pStyle w:val="ListParagraph"/>
        <w:numPr>
          <w:ilvl w:val="0"/>
          <w:numId w:val="10"/>
        </w:numPr>
        <w:autoSpaceDE w:val="0"/>
        <w:autoSpaceDN w:val="0"/>
        <w:adjustRightInd w:val="0"/>
        <w:jc w:val="both"/>
        <w:rPr>
          <w:rFonts w:asciiTheme="majorHAnsi" w:hAnsiTheme="majorHAnsi"/>
          <w:sz w:val="24"/>
          <w:szCs w:val="24"/>
        </w:rPr>
      </w:pPr>
      <w:r w:rsidRPr="009D2F4B">
        <w:rPr>
          <w:rFonts w:asciiTheme="majorHAnsi" w:hAnsiTheme="majorHAnsi"/>
          <w:b/>
          <w:bCs/>
          <w:sz w:val="24"/>
          <w:szCs w:val="24"/>
        </w:rPr>
        <w:t>Green</w:t>
      </w:r>
      <w:r w:rsidR="009D2F4B" w:rsidRPr="009D2F4B">
        <w:rPr>
          <w:rFonts w:asciiTheme="majorHAnsi" w:hAnsiTheme="majorHAnsi"/>
          <w:b/>
          <w:bCs/>
          <w:sz w:val="24"/>
          <w:szCs w:val="24"/>
        </w:rPr>
        <w:t xml:space="preserve"> Jr</w:t>
      </w:r>
      <w:r w:rsidRPr="009D2F4B">
        <w:rPr>
          <w:rFonts w:asciiTheme="majorHAnsi" w:hAnsiTheme="majorHAnsi"/>
          <w:b/>
          <w:bCs/>
          <w:sz w:val="24"/>
          <w:szCs w:val="24"/>
        </w:rPr>
        <w:t>, H</w:t>
      </w:r>
      <w:r w:rsidR="009D2F4B" w:rsidRPr="009D2F4B">
        <w:rPr>
          <w:rFonts w:asciiTheme="majorHAnsi" w:hAnsiTheme="majorHAnsi"/>
          <w:b/>
          <w:bCs/>
          <w:sz w:val="24"/>
          <w:szCs w:val="24"/>
        </w:rPr>
        <w:t>.</w:t>
      </w:r>
      <w:r w:rsidRPr="009D2F4B">
        <w:rPr>
          <w:rFonts w:asciiTheme="majorHAnsi" w:hAnsiTheme="majorHAnsi"/>
          <w:b/>
          <w:bCs/>
          <w:sz w:val="24"/>
          <w:szCs w:val="24"/>
        </w:rPr>
        <w:t xml:space="preserve"> D</w:t>
      </w:r>
      <w:r w:rsidR="009D2F4B" w:rsidRPr="009D2F4B">
        <w:rPr>
          <w:rFonts w:asciiTheme="majorHAnsi" w:hAnsiTheme="majorHAnsi"/>
          <w:b/>
          <w:bCs/>
          <w:sz w:val="24"/>
          <w:szCs w:val="24"/>
        </w:rPr>
        <w:t>.</w:t>
      </w:r>
      <w:r w:rsidR="009D2F4B">
        <w:rPr>
          <w:rFonts w:asciiTheme="majorHAnsi" w:hAnsiTheme="majorHAnsi"/>
          <w:bCs/>
          <w:sz w:val="24"/>
          <w:szCs w:val="24"/>
        </w:rPr>
        <w:t>,</w:t>
      </w:r>
      <w:r w:rsidRPr="00E416ED">
        <w:rPr>
          <w:rFonts w:asciiTheme="majorHAnsi" w:hAnsiTheme="majorHAnsi"/>
          <w:bCs/>
          <w:sz w:val="24"/>
          <w:szCs w:val="24"/>
        </w:rPr>
        <w:t xml:space="preserve"> Kennedy, D</w:t>
      </w:r>
      <w:r w:rsidR="009D2F4B">
        <w:rPr>
          <w:rFonts w:asciiTheme="majorHAnsi" w:hAnsiTheme="majorHAnsi"/>
          <w:bCs/>
          <w:sz w:val="24"/>
          <w:szCs w:val="24"/>
        </w:rPr>
        <w:t>.</w:t>
      </w:r>
      <w:r w:rsidRPr="00E416ED">
        <w:rPr>
          <w:rFonts w:asciiTheme="majorHAnsi" w:hAnsiTheme="majorHAnsi"/>
          <w:bCs/>
          <w:sz w:val="24"/>
          <w:szCs w:val="24"/>
        </w:rPr>
        <w:t xml:space="preserve"> P.</w:t>
      </w:r>
      <w:r w:rsidR="009D2F4B">
        <w:rPr>
          <w:rFonts w:asciiTheme="majorHAnsi" w:hAnsiTheme="majorHAnsi"/>
          <w:bCs/>
          <w:sz w:val="24"/>
          <w:szCs w:val="24"/>
        </w:rPr>
        <w:t>,</w:t>
      </w:r>
      <w:r w:rsidRPr="00E416ED">
        <w:rPr>
          <w:rFonts w:asciiTheme="majorHAnsi" w:hAnsiTheme="majorHAnsi"/>
          <w:bCs/>
          <w:sz w:val="24"/>
          <w:szCs w:val="24"/>
        </w:rPr>
        <w:t xml:space="preserve"> Tucker, J</w:t>
      </w:r>
      <w:r w:rsidR="009D2F4B">
        <w:rPr>
          <w:rFonts w:asciiTheme="majorHAnsi" w:hAnsiTheme="majorHAnsi"/>
          <w:bCs/>
          <w:sz w:val="24"/>
          <w:szCs w:val="24"/>
        </w:rPr>
        <w:t>.</w:t>
      </w:r>
      <w:r w:rsidRPr="00E416ED">
        <w:rPr>
          <w:rFonts w:asciiTheme="majorHAnsi" w:hAnsiTheme="majorHAnsi"/>
          <w:bCs/>
          <w:sz w:val="24"/>
          <w:szCs w:val="24"/>
        </w:rPr>
        <w:t xml:space="preserve"> S.</w:t>
      </w:r>
      <w:r w:rsidR="009D2F4B">
        <w:rPr>
          <w:rFonts w:asciiTheme="majorHAnsi" w:hAnsiTheme="majorHAnsi"/>
          <w:bCs/>
          <w:sz w:val="24"/>
          <w:szCs w:val="24"/>
        </w:rPr>
        <w:t>,</w:t>
      </w:r>
      <w:r w:rsidRPr="00E416ED">
        <w:rPr>
          <w:rFonts w:asciiTheme="majorHAnsi" w:hAnsiTheme="majorHAnsi"/>
          <w:bCs/>
          <w:sz w:val="24"/>
          <w:szCs w:val="24"/>
        </w:rPr>
        <w:t xml:space="preserve"> Zhou, A. (2011 February) </w:t>
      </w:r>
      <w:r w:rsidRPr="00E416ED">
        <w:rPr>
          <w:rFonts w:asciiTheme="majorHAnsi" w:hAnsiTheme="majorHAnsi"/>
          <w:sz w:val="24"/>
          <w:szCs w:val="24"/>
        </w:rPr>
        <w:t>The Impact of Opinion Leaders on the Risk Behaviors of Homeless Youth: Results of Dyadic Analyses. Presentation at Sunbelt XXXI, International Sunbelt Social Networks Conference. St. Pete Beach, Florida. February 2011.</w:t>
      </w:r>
    </w:p>
    <w:p w14:paraId="1A3E832F" w14:textId="77777777" w:rsidR="00354278" w:rsidRPr="00E416ED" w:rsidRDefault="00354278" w:rsidP="00F8121F">
      <w:pPr>
        <w:autoSpaceDE w:val="0"/>
        <w:autoSpaceDN w:val="0"/>
        <w:adjustRightInd w:val="0"/>
        <w:jc w:val="both"/>
        <w:rPr>
          <w:rFonts w:asciiTheme="majorHAnsi" w:hAnsiTheme="majorHAnsi"/>
          <w:sz w:val="24"/>
          <w:szCs w:val="24"/>
        </w:rPr>
      </w:pPr>
    </w:p>
    <w:p w14:paraId="6B3B4FA1" w14:textId="463D4C4A" w:rsidR="00354278" w:rsidRPr="00E416ED" w:rsidRDefault="00354278" w:rsidP="00F8121F">
      <w:pPr>
        <w:pStyle w:val="ListParagraph"/>
        <w:numPr>
          <w:ilvl w:val="0"/>
          <w:numId w:val="10"/>
        </w:numPr>
        <w:autoSpaceDE w:val="0"/>
        <w:autoSpaceDN w:val="0"/>
        <w:adjustRightInd w:val="0"/>
        <w:jc w:val="both"/>
        <w:rPr>
          <w:rFonts w:asciiTheme="majorHAnsi" w:hAnsiTheme="majorHAnsi"/>
          <w:sz w:val="24"/>
          <w:szCs w:val="24"/>
        </w:rPr>
      </w:pPr>
      <w:r w:rsidRPr="00E416ED">
        <w:rPr>
          <w:rFonts w:asciiTheme="majorHAnsi" w:hAnsiTheme="majorHAnsi"/>
          <w:bCs/>
          <w:sz w:val="24"/>
          <w:szCs w:val="24"/>
        </w:rPr>
        <w:t>Kennedy,</w:t>
      </w:r>
      <w:r w:rsidR="00DE1089" w:rsidRPr="00E416ED">
        <w:rPr>
          <w:rFonts w:asciiTheme="majorHAnsi" w:hAnsiTheme="majorHAnsi"/>
          <w:bCs/>
          <w:sz w:val="24"/>
          <w:szCs w:val="24"/>
        </w:rPr>
        <w:t xml:space="preserve"> </w:t>
      </w:r>
      <w:r w:rsidRPr="00E416ED">
        <w:rPr>
          <w:rFonts w:asciiTheme="majorHAnsi" w:hAnsiTheme="majorHAnsi"/>
          <w:bCs/>
          <w:sz w:val="24"/>
          <w:szCs w:val="24"/>
        </w:rPr>
        <w:t>D</w:t>
      </w:r>
      <w:r w:rsidR="009D2F4B">
        <w:rPr>
          <w:rFonts w:asciiTheme="majorHAnsi" w:hAnsiTheme="majorHAnsi"/>
          <w:bCs/>
          <w:sz w:val="24"/>
          <w:szCs w:val="24"/>
        </w:rPr>
        <w:t>.</w:t>
      </w:r>
      <w:r w:rsidRPr="00E416ED">
        <w:rPr>
          <w:rFonts w:asciiTheme="majorHAnsi" w:hAnsiTheme="majorHAnsi"/>
          <w:bCs/>
          <w:sz w:val="24"/>
          <w:szCs w:val="24"/>
        </w:rPr>
        <w:t xml:space="preserve"> P.</w:t>
      </w:r>
      <w:r w:rsidR="009D2F4B">
        <w:rPr>
          <w:rFonts w:asciiTheme="majorHAnsi" w:hAnsiTheme="majorHAnsi"/>
          <w:bCs/>
          <w:sz w:val="24"/>
          <w:szCs w:val="24"/>
        </w:rPr>
        <w:t>,</w:t>
      </w:r>
      <w:r w:rsidRPr="00E416ED">
        <w:rPr>
          <w:rFonts w:asciiTheme="majorHAnsi" w:hAnsiTheme="majorHAnsi"/>
          <w:bCs/>
          <w:sz w:val="24"/>
          <w:szCs w:val="24"/>
        </w:rPr>
        <w:t xml:space="preserve"> Tucker, J</w:t>
      </w:r>
      <w:r w:rsidR="009D2F4B">
        <w:rPr>
          <w:rFonts w:asciiTheme="majorHAnsi" w:hAnsiTheme="majorHAnsi"/>
          <w:bCs/>
          <w:sz w:val="24"/>
          <w:szCs w:val="24"/>
        </w:rPr>
        <w:t>.</w:t>
      </w:r>
      <w:r w:rsidRPr="00E416ED">
        <w:rPr>
          <w:rFonts w:asciiTheme="majorHAnsi" w:hAnsiTheme="majorHAnsi"/>
          <w:bCs/>
          <w:sz w:val="24"/>
          <w:szCs w:val="24"/>
        </w:rPr>
        <w:t xml:space="preserve"> S.</w:t>
      </w:r>
      <w:r w:rsidR="009D2F4B">
        <w:rPr>
          <w:rFonts w:asciiTheme="majorHAnsi" w:hAnsiTheme="majorHAnsi"/>
          <w:bCs/>
          <w:sz w:val="24"/>
          <w:szCs w:val="24"/>
        </w:rPr>
        <w:t>,</w:t>
      </w:r>
      <w:r w:rsidRPr="00E416ED">
        <w:rPr>
          <w:rFonts w:asciiTheme="majorHAnsi" w:hAnsiTheme="majorHAnsi"/>
          <w:bCs/>
          <w:sz w:val="24"/>
          <w:szCs w:val="24"/>
        </w:rPr>
        <w:t xml:space="preserve"> </w:t>
      </w:r>
      <w:r w:rsidRPr="009D2F4B">
        <w:rPr>
          <w:rFonts w:asciiTheme="majorHAnsi" w:hAnsiTheme="majorHAnsi"/>
          <w:b/>
          <w:bCs/>
          <w:sz w:val="24"/>
          <w:szCs w:val="24"/>
        </w:rPr>
        <w:t>Green</w:t>
      </w:r>
      <w:r w:rsidR="009D2F4B" w:rsidRPr="009D2F4B">
        <w:rPr>
          <w:rFonts w:asciiTheme="majorHAnsi" w:hAnsiTheme="majorHAnsi"/>
          <w:b/>
          <w:bCs/>
          <w:sz w:val="24"/>
          <w:szCs w:val="24"/>
        </w:rPr>
        <w:t xml:space="preserve"> Jr.,</w:t>
      </w:r>
      <w:r w:rsidRPr="009D2F4B">
        <w:rPr>
          <w:rFonts w:asciiTheme="majorHAnsi" w:hAnsiTheme="majorHAnsi"/>
          <w:b/>
          <w:bCs/>
          <w:sz w:val="24"/>
          <w:szCs w:val="24"/>
        </w:rPr>
        <w:t xml:space="preserve"> H</w:t>
      </w:r>
      <w:r w:rsidR="009D2F4B" w:rsidRPr="009D2F4B">
        <w:rPr>
          <w:rFonts w:asciiTheme="majorHAnsi" w:hAnsiTheme="majorHAnsi"/>
          <w:b/>
          <w:bCs/>
          <w:sz w:val="24"/>
          <w:szCs w:val="24"/>
        </w:rPr>
        <w:t>.</w:t>
      </w:r>
      <w:r w:rsidRPr="009D2F4B">
        <w:rPr>
          <w:rFonts w:asciiTheme="majorHAnsi" w:hAnsiTheme="majorHAnsi"/>
          <w:b/>
          <w:bCs/>
          <w:sz w:val="24"/>
          <w:szCs w:val="24"/>
        </w:rPr>
        <w:t xml:space="preserve"> D.</w:t>
      </w:r>
      <w:r w:rsidR="009D2F4B">
        <w:rPr>
          <w:rFonts w:asciiTheme="majorHAnsi" w:hAnsiTheme="majorHAnsi"/>
          <w:bCs/>
          <w:sz w:val="24"/>
          <w:szCs w:val="24"/>
        </w:rPr>
        <w:t>,</w:t>
      </w:r>
      <w:r w:rsidRPr="00E416ED">
        <w:rPr>
          <w:rFonts w:asciiTheme="majorHAnsi" w:hAnsiTheme="majorHAnsi"/>
          <w:bCs/>
          <w:sz w:val="24"/>
          <w:szCs w:val="24"/>
        </w:rPr>
        <w:t xml:space="preserve"> Wenzel, S</w:t>
      </w:r>
      <w:r w:rsidR="009D2F4B">
        <w:rPr>
          <w:rFonts w:asciiTheme="majorHAnsi" w:hAnsiTheme="majorHAnsi"/>
          <w:bCs/>
          <w:sz w:val="24"/>
          <w:szCs w:val="24"/>
        </w:rPr>
        <w:t>.</w:t>
      </w:r>
      <w:r w:rsidRPr="00E416ED">
        <w:rPr>
          <w:rFonts w:asciiTheme="majorHAnsi" w:hAnsiTheme="majorHAnsi"/>
          <w:bCs/>
          <w:sz w:val="24"/>
          <w:szCs w:val="24"/>
        </w:rPr>
        <w:t xml:space="preserve"> L.</w:t>
      </w:r>
      <w:r w:rsidR="009D2F4B">
        <w:rPr>
          <w:rFonts w:asciiTheme="majorHAnsi" w:hAnsiTheme="majorHAnsi"/>
          <w:bCs/>
          <w:sz w:val="24"/>
          <w:szCs w:val="24"/>
        </w:rPr>
        <w:t>,</w:t>
      </w:r>
      <w:r w:rsidRPr="00E416ED">
        <w:rPr>
          <w:rFonts w:asciiTheme="majorHAnsi" w:hAnsiTheme="majorHAnsi"/>
          <w:bCs/>
          <w:sz w:val="24"/>
          <w:szCs w:val="24"/>
        </w:rPr>
        <w:t xml:space="preserve"> Munjas, B</w:t>
      </w:r>
      <w:r w:rsidR="009D2F4B">
        <w:rPr>
          <w:rFonts w:asciiTheme="majorHAnsi" w:hAnsiTheme="majorHAnsi"/>
          <w:bCs/>
          <w:sz w:val="24"/>
          <w:szCs w:val="24"/>
        </w:rPr>
        <w:t>.,</w:t>
      </w:r>
      <w:r w:rsidRPr="00E416ED">
        <w:rPr>
          <w:rFonts w:asciiTheme="majorHAnsi" w:hAnsiTheme="majorHAnsi"/>
          <w:bCs/>
          <w:sz w:val="24"/>
          <w:szCs w:val="24"/>
        </w:rPr>
        <w:t xml:space="preserve"> Zhou, A. (2011 February) </w:t>
      </w:r>
      <w:r w:rsidRPr="00E416ED">
        <w:rPr>
          <w:rFonts w:asciiTheme="majorHAnsi" w:hAnsiTheme="majorHAnsi"/>
          <w:sz w:val="24"/>
          <w:szCs w:val="24"/>
        </w:rPr>
        <w:t>The Personal Networks of Homeless People Living in Los Angeles County: An Investigation of the Multiple Levels of Unprotected Sex. Presentation at Sunbelt XXXI, International Sunbelt Social Networks Conference. St. Pete Beach, Florida. February 2011.</w:t>
      </w:r>
    </w:p>
    <w:p w14:paraId="5D6ABE1C" w14:textId="77777777" w:rsidR="00354278" w:rsidRPr="00E416ED" w:rsidRDefault="00354278" w:rsidP="00F8121F">
      <w:pPr>
        <w:autoSpaceDE w:val="0"/>
        <w:autoSpaceDN w:val="0"/>
        <w:adjustRightInd w:val="0"/>
        <w:jc w:val="both"/>
        <w:rPr>
          <w:rFonts w:asciiTheme="majorHAnsi" w:hAnsiTheme="majorHAnsi"/>
          <w:sz w:val="24"/>
          <w:szCs w:val="24"/>
        </w:rPr>
      </w:pPr>
    </w:p>
    <w:p w14:paraId="1BF82C8A" w14:textId="38F8D151" w:rsidR="00DE1089" w:rsidRPr="00E416ED" w:rsidRDefault="001D674D" w:rsidP="00F8121F">
      <w:pPr>
        <w:pStyle w:val="ListParagraph"/>
        <w:numPr>
          <w:ilvl w:val="0"/>
          <w:numId w:val="10"/>
        </w:numPr>
        <w:autoSpaceDE w:val="0"/>
        <w:autoSpaceDN w:val="0"/>
        <w:adjustRightInd w:val="0"/>
        <w:jc w:val="both"/>
        <w:rPr>
          <w:rFonts w:asciiTheme="majorHAnsi" w:hAnsiTheme="majorHAnsi"/>
          <w:sz w:val="24"/>
          <w:szCs w:val="24"/>
        </w:rPr>
      </w:pPr>
      <w:r>
        <w:rPr>
          <w:rFonts w:asciiTheme="majorHAnsi" w:hAnsiTheme="majorHAnsi"/>
          <w:sz w:val="24"/>
          <w:szCs w:val="24"/>
        </w:rPr>
        <w:t>*</w:t>
      </w:r>
      <w:r w:rsidR="00DE1089" w:rsidRPr="00E416ED">
        <w:rPr>
          <w:rFonts w:asciiTheme="majorHAnsi" w:hAnsiTheme="majorHAnsi"/>
          <w:sz w:val="24"/>
          <w:szCs w:val="24"/>
        </w:rPr>
        <w:t xml:space="preserve">Pollard, </w:t>
      </w:r>
      <w:r w:rsidR="00C21ECB">
        <w:rPr>
          <w:rFonts w:asciiTheme="majorHAnsi" w:hAnsiTheme="majorHAnsi"/>
          <w:sz w:val="24"/>
          <w:szCs w:val="24"/>
        </w:rPr>
        <w:t>M.</w:t>
      </w:r>
      <w:r w:rsidR="00DE1089" w:rsidRPr="00E416ED">
        <w:rPr>
          <w:rFonts w:asciiTheme="majorHAnsi" w:hAnsiTheme="majorHAnsi"/>
          <w:sz w:val="24"/>
          <w:szCs w:val="24"/>
        </w:rPr>
        <w:t xml:space="preserve"> S., </w:t>
      </w:r>
      <w:r w:rsidR="00C21ECB" w:rsidRPr="009D2F4B">
        <w:rPr>
          <w:rFonts w:asciiTheme="majorHAnsi" w:hAnsiTheme="majorHAnsi"/>
          <w:b/>
          <w:sz w:val="24"/>
          <w:szCs w:val="24"/>
        </w:rPr>
        <w:t>Green Jr., H. D.</w:t>
      </w:r>
      <w:r w:rsidR="00DE1089" w:rsidRPr="00E416ED">
        <w:rPr>
          <w:rFonts w:asciiTheme="majorHAnsi" w:hAnsiTheme="majorHAnsi"/>
          <w:sz w:val="24"/>
          <w:szCs w:val="24"/>
        </w:rPr>
        <w:t xml:space="preserve">, </w:t>
      </w:r>
      <w:r w:rsidR="00C21ECB">
        <w:rPr>
          <w:rFonts w:asciiTheme="majorHAnsi" w:hAnsiTheme="majorHAnsi"/>
          <w:sz w:val="24"/>
          <w:szCs w:val="24"/>
        </w:rPr>
        <w:t>Kennedy, D. P.</w:t>
      </w:r>
      <w:r w:rsidR="00DE1089" w:rsidRPr="00E416ED">
        <w:rPr>
          <w:rFonts w:asciiTheme="majorHAnsi" w:hAnsiTheme="majorHAnsi"/>
          <w:sz w:val="24"/>
          <w:szCs w:val="24"/>
        </w:rPr>
        <w:t xml:space="preserve">, </w:t>
      </w:r>
      <w:r w:rsidR="00C21ECB">
        <w:rPr>
          <w:rFonts w:asciiTheme="majorHAnsi" w:hAnsiTheme="majorHAnsi"/>
          <w:sz w:val="24"/>
          <w:szCs w:val="24"/>
        </w:rPr>
        <w:t>Go, M. H</w:t>
      </w:r>
      <w:r w:rsidR="00DE1089" w:rsidRPr="00E416ED">
        <w:rPr>
          <w:rFonts w:asciiTheme="majorHAnsi" w:hAnsiTheme="majorHAnsi"/>
          <w:sz w:val="24"/>
          <w:szCs w:val="24"/>
        </w:rPr>
        <w:t>.</w:t>
      </w:r>
      <w:r w:rsidR="009D2F4B">
        <w:rPr>
          <w:rFonts w:asciiTheme="majorHAnsi" w:hAnsiTheme="majorHAnsi"/>
          <w:sz w:val="24"/>
          <w:szCs w:val="24"/>
        </w:rPr>
        <w:t xml:space="preserve"> (2010 July)</w:t>
      </w:r>
      <w:r w:rsidR="00DE1089" w:rsidRPr="00E416ED">
        <w:rPr>
          <w:rFonts w:asciiTheme="majorHAnsi" w:hAnsiTheme="majorHAnsi"/>
          <w:sz w:val="24"/>
          <w:szCs w:val="24"/>
        </w:rPr>
        <w:t xml:space="preserve">  "Friendship Networks and Trajectories of Binge Drinking."  </w:t>
      </w:r>
      <w:r w:rsidR="009D2F4B">
        <w:rPr>
          <w:rFonts w:asciiTheme="majorHAnsi" w:hAnsiTheme="majorHAnsi"/>
          <w:sz w:val="24"/>
          <w:szCs w:val="24"/>
        </w:rPr>
        <w:t>Presentation</w:t>
      </w:r>
      <w:r w:rsidR="00DE1089" w:rsidRPr="00E416ED">
        <w:rPr>
          <w:rFonts w:asciiTheme="majorHAnsi" w:hAnsiTheme="majorHAnsi"/>
          <w:sz w:val="24"/>
          <w:szCs w:val="24"/>
        </w:rPr>
        <w:t xml:space="preserve"> at the 2010 Add Health User’s Group Conference, July 22-23, Bethesda, MD. </w:t>
      </w:r>
    </w:p>
    <w:p w14:paraId="43A2B5D1" w14:textId="5425DAA2" w:rsidR="00DE1089" w:rsidRPr="00E416ED" w:rsidRDefault="00DE1089" w:rsidP="00F8121F">
      <w:pPr>
        <w:autoSpaceDE w:val="0"/>
        <w:autoSpaceDN w:val="0"/>
        <w:adjustRightInd w:val="0"/>
        <w:jc w:val="both"/>
        <w:rPr>
          <w:rFonts w:asciiTheme="majorHAnsi" w:hAnsiTheme="majorHAnsi"/>
          <w:sz w:val="24"/>
          <w:szCs w:val="24"/>
        </w:rPr>
      </w:pPr>
    </w:p>
    <w:p w14:paraId="61D5AA70" w14:textId="3C82D057" w:rsidR="00DE1089" w:rsidRPr="00E416ED" w:rsidRDefault="001D674D" w:rsidP="00F8121F">
      <w:pPr>
        <w:pStyle w:val="ListParagraph"/>
        <w:numPr>
          <w:ilvl w:val="0"/>
          <w:numId w:val="10"/>
        </w:numPr>
        <w:autoSpaceDE w:val="0"/>
        <w:autoSpaceDN w:val="0"/>
        <w:adjustRightInd w:val="0"/>
        <w:jc w:val="both"/>
        <w:rPr>
          <w:rFonts w:asciiTheme="majorHAnsi" w:hAnsiTheme="majorHAnsi"/>
          <w:sz w:val="24"/>
          <w:szCs w:val="24"/>
        </w:rPr>
      </w:pPr>
      <w:r>
        <w:rPr>
          <w:rFonts w:asciiTheme="majorHAnsi" w:hAnsiTheme="majorHAnsi"/>
          <w:sz w:val="24"/>
          <w:szCs w:val="24"/>
        </w:rPr>
        <w:t>*</w:t>
      </w:r>
      <w:r w:rsidR="00DE1089" w:rsidRPr="00E416ED">
        <w:rPr>
          <w:rFonts w:asciiTheme="majorHAnsi" w:hAnsiTheme="majorHAnsi"/>
          <w:sz w:val="24"/>
          <w:szCs w:val="24"/>
        </w:rPr>
        <w:t xml:space="preserve">Go, </w:t>
      </w:r>
      <w:r w:rsidR="00C21ECB">
        <w:rPr>
          <w:rFonts w:asciiTheme="majorHAnsi" w:hAnsiTheme="majorHAnsi"/>
          <w:sz w:val="24"/>
          <w:szCs w:val="24"/>
        </w:rPr>
        <w:t xml:space="preserve">M. H., </w:t>
      </w:r>
      <w:r w:rsidR="00C21ECB" w:rsidRPr="00C21ECB">
        <w:rPr>
          <w:rFonts w:asciiTheme="majorHAnsi" w:hAnsiTheme="majorHAnsi"/>
          <w:b/>
          <w:sz w:val="24"/>
          <w:szCs w:val="24"/>
        </w:rPr>
        <w:t>Green Jr., H. D.</w:t>
      </w:r>
      <w:r w:rsidR="00C21ECB">
        <w:rPr>
          <w:rFonts w:asciiTheme="majorHAnsi" w:hAnsiTheme="majorHAnsi"/>
          <w:sz w:val="24"/>
          <w:szCs w:val="24"/>
        </w:rPr>
        <w:t>, Kennedy, D.P. (2010 July)</w:t>
      </w:r>
      <w:r w:rsidR="00DE1089" w:rsidRPr="00E416ED">
        <w:rPr>
          <w:rFonts w:asciiTheme="majorHAnsi" w:hAnsiTheme="majorHAnsi"/>
          <w:sz w:val="24"/>
          <w:szCs w:val="24"/>
        </w:rPr>
        <w:t xml:space="preserve"> “Do Peers Lead Adolescents to Alcohol Drinking, or Does Drinking Lead to Friendships?”  </w:t>
      </w:r>
      <w:r w:rsidR="00C21ECB">
        <w:rPr>
          <w:rFonts w:asciiTheme="majorHAnsi" w:hAnsiTheme="majorHAnsi"/>
          <w:sz w:val="24"/>
          <w:szCs w:val="24"/>
        </w:rPr>
        <w:t>Presentation</w:t>
      </w:r>
      <w:r w:rsidR="00DE1089" w:rsidRPr="00E416ED">
        <w:rPr>
          <w:rFonts w:asciiTheme="majorHAnsi" w:hAnsiTheme="majorHAnsi"/>
          <w:sz w:val="24"/>
          <w:szCs w:val="24"/>
        </w:rPr>
        <w:t xml:space="preserve"> at the 2010 Add Health Users Group Conference, Jul</w:t>
      </w:r>
      <w:r w:rsidR="00C21ECB">
        <w:rPr>
          <w:rFonts w:asciiTheme="majorHAnsi" w:hAnsiTheme="majorHAnsi"/>
          <w:sz w:val="24"/>
          <w:szCs w:val="24"/>
        </w:rPr>
        <w:t>y</w:t>
      </w:r>
      <w:r w:rsidR="00DE1089" w:rsidRPr="00E416ED">
        <w:rPr>
          <w:rFonts w:asciiTheme="majorHAnsi" w:hAnsiTheme="majorHAnsi"/>
          <w:sz w:val="24"/>
          <w:szCs w:val="24"/>
        </w:rPr>
        <w:t xml:space="preserve"> 22-23, Bethesda, MD.</w:t>
      </w:r>
    </w:p>
    <w:p w14:paraId="6FC13BA8" w14:textId="77777777" w:rsidR="00DE1089" w:rsidRPr="00E416ED" w:rsidRDefault="00DE1089" w:rsidP="00F8121F">
      <w:pPr>
        <w:autoSpaceDE w:val="0"/>
        <w:autoSpaceDN w:val="0"/>
        <w:adjustRightInd w:val="0"/>
        <w:jc w:val="both"/>
        <w:rPr>
          <w:rFonts w:asciiTheme="majorHAnsi" w:hAnsiTheme="majorHAnsi"/>
          <w:sz w:val="24"/>
          <w:szCs w:val="24"/>
        </w:rPr>
      </w:pPr>
    </w:p>
    <w:p w14:paraId="1DF4D58E" w14:textId="017F7120" w:rsidR="00354278" w:rsidRPr="00E416ED" w:rsidRDefault="001D674D" w:rsidP="00F8121F">
      <w:pPr>
        <w:pStyle w:val="ListParagraph"/>
        <w:numPr>
          <w:ilvl w:val="0"/>
          <w:numId w:val="10"/>
        </w:numPr>
        <w:autoSpaceDE w:val="0"/>
        <w:autoSpaceDN w:val="0"/>
        <w:adjustRightInd w:val="0"/>
        <w:jc w:val="both"/>
        <w:rPr>
          <w:rFonts w:asciiTheme="majorHAnsi" w:hAnsiTheme="majorHAnsi"/>
          <w:iCs/>
          <w:sz w:val="24"/>
          <w:szCs w:val="24"/>
        </w:rPr>
      </w:pPr>
      <w:r>
        <w:rPr>
          <w:rFonts w:asciiTheme="majorHAnsi" w:hAnsiTheme="majorHAnsi"/>
          <w:sz w:val="24"/>
          <w:szCs w:val="24"/>
        </w:rPr>
        <w:t>*</w:t>
      </w:r>
      <w:r w:rsidR="00C21ECB">
        <w:rPr>
          <w:rFonts w:asciiTheme="majorHAnsi" w:hAnsiTheme="majorHAnsi"/>
          <w:sz w:val="24"/>
          <w:szCs w:val="24"/>
        </w:rPr>
        <w:t xml:space="preserve">Horta, M., </w:t>
      </w:r>
      <w:r w:rsidR="00C21ECB" w:rsidRPr="00C21ECB">
        <w:rPr>
          <w:rFonts w:asciiTheme="majorHAnsi" w:hAnsiTheme="majorHAnsi"/>
          <w:b/>
          <w:sz w:val="24"/>
          <w:szCs w:val="24"/>
        </w:rPr>
        <w:t>Green Jr., H. D.</w:t>
      </w:r>
      <w:r w:rsidR="00C21ECB">
        <w:rPr>
          <w:rFonts w:asciiTheme="majorHAnsi" w:hAnsiTheme="majorHAnsi"/>
          <w:sz w:val="24"/>
          <w:szCs w:val="24"/>
        </w:rPr>
        <w:t>, Tucker, J. S., D’Amico, E. J.</w:t>
      </w:r>
      <w:r w:rsidR="00354278" w:rsidRPr="00E416ED">
        <w:rPr>
          <w:rFonts w:asciiTheme="majorHAnsi" w:hAnsiTheme="majorHAnsi"/>
          <w:iCs/>
          <w:sz w:val="24"/>
          <w:szCs w:val="24"/>
        </w:rPr>
        <w:t xml:space="preserve"> (2010 July) Co-Evolutionary Models of Friendship Networks and Substance Use Behaviors Among Middle-School Students: Findings from the Project CHOICE Idea. </w:t>
      </w:r>
      <w:r w:rsidR="00354278" w:rsidRPr="00E416ED">
        <w:rPr>
          <w:rFonts w:asciiTheme="majorHAnsi" w:hAnsiTheme="majorHAnsi"/>
          <w:sz w:val="24"/>
          <w:szCs w:val="24"/>
        </w:rPr>
        <w:t>Presentation at Sunbelt XXX, International Sunbelt Social Networks Conference. Riva del Garda, Italy. July 2010.</w:t>
      </w:r>
    </w:p>
    <w:p w14:paraId="54B15F22" w14:textId="77777777" w:rsidR="00354278" w:rsidRPr="00E416ED" w:rsidRDefault="00354278" w:rsidP="00F8121F">
      <w:pPr>
        <w:autoSpaceDE w:val="0"/>
        <w:autoSpaceDN w:val="0"/>
        <w:adjustRightInd w:val="0"/>
        <w:jc w:val="both"/>
        <w:rPr>
          <w:rFonts w:asciiTheme="majorHAnsi" w:hAnsiTheme="majorHAnsi"/>
          <w:sz w:val="24"/>
          <w:szCs w:val="24"/>
        </w:rPr>
      </w:pPr>
    </w:p>
    <w:p w14:paraId="339B7E2F" w14:textId="53322E42" w:rsidR="00354278" w:rsidRPr="00E416ED" w:rsidRDefault="00C21ECB" w:rsidP="00F8121F">
      <w:pPr>
        <w:pStyle w:val="ListParagraph"/>
        <w:numPr>
          <w:ilvl w:val="0"/>
          <w:numId w:val="10"/>
        </w:numPr>
        <w:autoSpaceDE w:val="0"/>
        <w:autoSpaceDN w:val="0"/>
        <w:adjustRightInd w:val="0"/>
        <w:jc w:val="both"/>
        <w:rPr>
          <w:rFonts w:asciiTheme="majorHAnsi" w:hAnsiTheme="majorHAnsi"/>
          <w:sz w:val="24"/>
          <w:szCs w:val="24"/>
        </w:rPr>
      </w:pPr>
      <w:r w:rsidRPr="00C21ECB">
        <w:rPr>
          <w:rFonts w:asciiTheme="majorHAnsi" w:hAnsiTheme="majorHAnsi"/>
          <w:b/>
          <w:sz w:val="24"/>
          <w:szCs w:val="24"/>
        </w:rPr>
        <w:t>Green Jr., H. D.</w:t>
      </w:r>
      <w:r>
        <w:rPr>
          <w:rFonts w:asciiTheme="majorHAnsi" w:hAnsiTheme="majorHAnsi"/>
          <w:sz w:val="24"/>
          <w:szCs w:val="24"/>
        </w:rPr>
        <w:t>, Tucker, J. S., Wenzel, S. L., Munjas, B.</w:t>
      </w:r>
      <w:r w:rsidR="00354278" w:rsidRPr="00E416ED">
        <w:rPr>
          <w:rFonts w:asciiTheme="majorHAnsi" w:hAnsiTheme="majorHAnsi"/>
          <w:sz w:val="24"/>
          <w:szCs w:val="24"/>
        </w:rPr>
        <w:t xml:space="preserve"> (2010 July) Understanding the Impact of Opinion Leaders on the Behaviors of Homeless Youth:</w:t>
      </w:r>
      <w:r w:rsidR="009112B7" w:rsidRPr="00E416ED">
        <w:rPr>
          <w:rFonts w:asciiTheme="majorHAnsi" w:hAnsiTheme="majorHAnsi"/>
          <w:sz w:val="24"/>
          <w:szCs w:val="24"/>
        </w:rPr>
        <w:t xml:space="preserve"> </w:t>
      </w:r>
      <w:r w:rsidR="00354278" w:rsidRPr="00E416ED">
        <w:rPr>
          <w:rFonts w:asciiTheme="majorHAnsi" w:hAnsiTheme="majorHAnsi"/>
          <w:sz w:val="24"/>
          <w:szCs w:val="24"/>
        </w:rPr>
        <w:t>Findings from Project CONNECT. Presentation at Sunbelt XXX, International Sunbelt Social Networks Conference. Riva del Garda, Italy. July 2010.</w:t>
      </w:r>
    </w:p>
    <w:p w14:paraId="6F449AF3" w14:textId="77777777" w:rsidR="003309BE" w:rsidRPr="00E416ED" w:rsidRDefault="003309BE"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1A78DBDC" w14:textId="11239219" w:rsidR="004F1EBA" w:rsidRPr="00E416ED" w:rsidRDefault="001D674D" w:rsidP="00F8121F">
      <w:pPr>
        <w:pStyle w:val="ListParagraph"/>
        <w:numPr>
          <w:ilvl w:val="0"/>
          <w:numId w:val="10"/>
        </w:numPr>
        <w:autoSpaceDE w:val="0"/>
        <w:autoSpaceDN w:val="0"/>
        <w:adjustRightInd w:val="0"/>
        <w:jc w:val="both"/>
        <w:rPr>
          <w:rFonts w:asciiTheme="majorHAnsi" w:hAnsiTheme="majorHAnsi" w:cs="Arial"/>
          <w:sz w:val="24"/>
          <w:szCs w:val="24"/>
        </w:rPr>
      </w:pPr>
      <w:r>
        <w:rPr>
          <w:rFonts w:asciiTheme="majorHAnsi" w:hAnsiTheme="majorHAnsi" w:cs="Arial"/>
          <w:sz w:val="24"/>
          <w:szCs w:val="24"/>
        </w:rPr>
        <w:t>*</w:t>
      </w:r>
      <w:r w:rsidR="004F1EBA" w:rsidRPr="00E416ED">
        <w:rPr>
          <w:rFonts w:asciiTheme="majorHAnsi" w:hAnsiTheme="majorHAnsi" w:cs="Arial"/>
          <w:sz w:val="24"/>
          <w:szCs w:val="24"/>
        </w:rPr>
        <w:t xml:space="preserve">Espelage, D.L., </w:t>
      </w:r>
      <w:r w:rsidR="004F1EBA" w:rsidRPr="00C21ECB">
        <w:rPr>
          <w:rFonts w:asciiTheme="majorHAnsi" w:hAnsiTheme="majorHAnsi" w:cs="Arial"/>
          <w:b/>
          <w:sz w:val="24"/>
          <w:szCs w:val="24"/>
        </w:rPr>
        <w:t>Green</w:t>
      </w:r>
      <w:r w:rsidR="00C21ECB" w:rsidRPr="00C21ECB">
        <w:rPr>
          <w:rFonts w:asciiTheme="majorHAnsi" w:hAnsiTheme="majorHAnsi" w:cs="Arial"/>
          <w:b/>
          <w:sz w:val="24"/>
          <w:szCs w:val="24"/>
        </w:rPr>
        <w:t xml:space="preserve"> Jr</w:t>
      </w:r>
      <w:r w:rsidR="004F1EBA" w:rsidRPr="00C21ECB">
        <w:rPr>
          <w:rFonts w:asciiTheme="majorHAnsi" w:hAnsiTheme="majorHAnsi" w:cs="Arial"/>
          <w:b/>
          <w:sz w:val="24"/>
          <w:szCs w:val="24"/>
        </w:rPr>
        <w:t>, H.</w:t>
      </w:r>
      <w:r w:rsidR="00C21ECB" w:rsidRPr="00C21ECB">
        <w:rPr>
          <w:rFonts w:asciiTheme="majorHAnsi" w:hAnsiTheme="majorHAnsi" w:cs="Arial"/>
          <w:b/>
          <w:sz w:val="24"/>
          <w:szCs w:val="24"/>
        </w:rPr>
        <w:t xml:space="preserve"> D.</w:t>
      </w:r>
      <w:r w:rsidR="004F1EBA" w:rsidRPr="00E416ED">
        <w:rPr>
          <w:rFonts w:asciiTheme="majorHAnsi" w:hAnsiTheme="majorHAnsi" w:cs="Arial"/>
          <w:sz w:val="24"/>
          <w:szCs w:val="24"/>
        </w:rPr>
        <w:t>, &amp; Polanin, J. (2010 June).  Willingness to intervene in bullying episodes among middle school students: individual and peer-group influences. Paper presented at the Society for Prevention Research Annual Meeting, Denver, CO.</w:t>
      </w:r>
    </w:p>
    <w:p w14:paraId="2DE6BBD8" w14:textId="77777777" w:rsidR="004F1EBA" w:rsidRPr="00E416ED" w:rsidRDefault="004F1EBA" w:rsidP="00F8121F">
      <w:pPr>
        <w:autoSpaceDE w:val="0"/>
        <w:autoSpaceDN w:val="0"/>
        <w:adjustRightInd w:val="0"/>
        <w:jc w:val="both"/>
        <w:rPr>
          <w:rFonts w:asciiTheme="majorHAnsi" w:hAnsiTheme="majorHAnsi" w:cs="Arial"/>
          <w:sz w:val="24"/>
          <w:szCs w:val="24"/>
        </w:rPr>
      </w:pPr>
    </w:p>
    <w:p w14:paraId="406D86DA" w14:textId="1CA888C6" w:rsidR="001F0818" w:rsidRPr="00E416ED" w:rsidRDefault="001D674D" w:rsidP="00F8121F">
      <w:pPr>
        <w:pStyle w:val="ListParagraph"/>
        <w:numPr>
          <w:ilvl w:val="0"/>
          <w:numId w:val="10"/>
        </w:numPr>
        <w:autoSpaceDE w:val="0"/>
        <w:autoSpaceDN w:val="0"/>
        <w:adjustRightInd w:val="0"/>
        <w:jc w:val="both"/>
        <w:rPr>
          <w:rFonts w:asciiTheme="majorHAnsi" w:hAnsiTheme="majorHAnsi" w:cs="Arial"/>
          <w:sz w:val="24"/>
          <w:szCs w:val="24"/>
        </w:rPr>
      </w:pPr>
      <w:r>
        <w:rPr>
          <w:rFonts w:asciiTheme="majorHAnsi" w:hAnsiTheme="majorHAnsi" w:cs="Arial"/>
          <w:sz w:val="24"/>
          <w:szCs w:val="24"/>
        </w:rPr>
        <w:lastRenderedPageBreak/>
        <w:t>*</w:t>
      </w:r>
      <w:r w:rsidR="001F0818" w:rsidRPr="00E416ED">
        <w:rPr>
          <w:rFonts w:asciiTheme="majorHAnsi" w:hAnsiTheme="majorHAnsi" w:cs="Arial"/>
          <w:sz w:val="24"/>
          <w:szCs w:val="24"/>
        </w:rPr>
        <w:t>Pollard, M</w:t>
      </w:r>
      <w:r w:rsidR="00C21ECB">
        <w:rPr>
          <w:rFonts w:asciiTheme="majorHAnsi" w:hAnsiTheme="majorHAnsi" w:cs="Arial"/>
          <w:sz w:val="24"/>
          <w:szCs w:val="24"/>
        </w:rPr>
        <w:t>.</w:t>
      </w:r>
      <w:r w:rsidR="001F0818" w:rsidRPr="00E416ED">
        <w:rPr>
          <w:rFonts w:asciiTheme="majorHAnsi" w:hAnsiTheme="majorHAnsi" w:cs="Arial"/>
          <w:sz w:val="24"/>
          <w:szCs w:val="24"/>
        </w:rPr>
        <w:t xml:space="preserve"> S., Tucker,</w:t>
      </w:r>
      <w:r w:rsidR="00C21ECB">
        <w:rPr>
          <w:rFonts w:asciiTheme="majorHAnsi" w:hAnsiTheme="majorHAnsi" w:cs="Arial"/>
          <w:sz w:val="24"/>
          <w:szCs w:val="24"/>
        </w:rPr>
        <w:t xml:space="preserve"> J. S., </w:t>
      </w:r>
      <w:r w:rsidR="00C21ECB" w:rsidRPr="00C21ECB">
        <w:rPr>
          <w:rFonts w:asciiTheme="majorHAnsi" w:hAnsiTheme="majorHAnsi" w:cs="Arial"/>
          <w:b/>
          <w:sz w:val="24"/>
          <w:szCs w:val="24"/>
        </w:rPr>
        <w:t>Green Jr., H. D.</w:t>
      </w:r>
      <w:r w:rsidR="001F0818" w:rsidRPr="00E416ED">
        <w:rPr>
          <w:rFonts w:asciiTheme="majorHAnsi" w:hAnsiTheme="majorHAnsi" w:cs="Arial"/>
          <w:sz w:val="24"/>
          <w:szCs w:val="24"/>
        </w:rPr>
        <w:t>,</w:t>
      </w:r>
      <w:r w:rsidR="00C21ECB">
        <w:rPr>
          <w:rFonts w:asciiTheme="majorHAnsi" w:hAnsiTheme="majorHAnsi" w:cs="Arial"/>
          <w:sz w:val="24"/>
          <w:szCs w:val="24"/>
        </w:rPr>
        <w:t xml:space="preserve"> Kennedy, D. P., Go, M. H. (2010 April)</w:t>
      </w:r>
      <w:r w:rsidR="001F0818" w:rsidRPr="00E416ED">
        <w:rPr>
          <w:rFonts w:asciiTheme="majorHAnsi" w:hAnsiTheme="majorHAnsi" w:cs="Arial"/>
          <w:sz w:val="24"/>
          <w:szCs w:val="24"/>
        </w:rPr>
        <w:t xml:space="preserve">  "Sexual Orientation and Trajectories of Adolescent Smoking."  Paper presented at the 2010 Population Association of America Meetings, April 13-15, Dallas, Texas.</w:t>
      </w:r>
    </w:p>
    <w:p w14:paraId="44DB3608" w14:textId="77777777" w:rsidR="001F0818" w:rsidRPr="00E416ED" w:rsidRDefault="001F0818"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cs="Arial"/>
          <w:bCs/>
          <w:sz w:val="24"/>
          <w:szCs w:val="24"/>
        </w:rPr>
      </w:pPr>
    </w:p>
    <w:p w14:paraId="1AC3F88E" w14:textId="38AE75FA" w:rsidR="004F1EBA" w:rsidRPr="00E416ED" w:rsidRDefault="004F1EBA" w:rsidP="00F8121F">
      <w:pPr>
        <w:pStyle w:val="ListParagraph"/>
        <w:numPr>
          <w:ilvl w:val="0"/>
          <w:numId w:val="10"/>
        </w:numPr>
        <w:autoSpaceDE w:val="0"/>
        <w:autoSpaceDN w:val="0"/>
        <w:adjustRightInd w:val="0"/>
        <w:jc w:val="both"/>
        <w:rPr>
          <w:rFonts w:asciiTheme="majorHAnsi" w:hAnsiTheme="majorHAnsi" w:cs="Arial"/>
          <w:sz w:val="24"/>
          <w:szCs w:val="24"/>
        </w:rPr>
      </w:pPr>
      <w:r w:rsidRPr="00E416ED">
        <w:rPr>
          <w:rFonts w:asciiTheme="majorHAnsi" w:hAnsiTheme="majorHAnsi" w:cs="Arial"/>
          <w:sz w:val="24"/>
          <w:szCs w:val="24"/>
        </w:rPr>
        <w:t xml:space="preserve">Espelage, D. L., &amp; </w:t>
      </w:r>
      <w:r w:rsidRPr="00595904">
        <w:rPr>
          <w:rFonts w:asciiTheme="majorHAnsi" w:hAnsiTheme="majorHAnsi" w:cs="Arial"/>
          <w:b/>
          <w:sz w:val="24"/>
          <w:szCs w:val="24"/>
        </w:rPr>
        <w:t>Green</w:t>
      </w:r>
      <w:r w:rsidR="00C21ECB">
        <w:rPr>
          <w:rFonts w:asciiTheme="majorHAnsi" w:hAnsiTheme="majorHAnsi" w:cs="Arial"/>
          <w:b/>
          <w:sz w:val="24"/>
          <w:szCs w:val="24"/>
        </w:rPr>
        <w:t xml:space="preserve"> Jr.</w:t>
      </w:r>
      <w:r w:rsidRPr="00595904">
        <w:rPr>
          <w:rFonts w:asciiTheme="majorHAnsi" w:hAnsiTheme="majorHAnsi" w:cs="Arial"/>
          <w:b/>
          <w:sz w:val="24"/>
          <w:szCs w:val="24"/>
        </w:rPr>
        <w:t>, H.</w:t>
      </w:r>
      <w:r w:rsidR="00595904" w:rsidRPr="00595904">
        <w:rPr>
          <w:rFonts w:asciiTheme="majorHAnsi" w:hAnsiTheme="majorHAnsi" w:cs="Arial"/>
          <w:b/>
          <w:sz w:val="24"/>
          <w:szCs w:val="24"/>
        </w:rPr>
        <w:t xml:space="preserve"> D.</w:t>
      </w:r>
      <w:r w:rsidRPr="00E416ED">
        <w:rPr>
          <w:rFonts w:asciiTheme="majorHAnsi" w:hAnsiTheme="majorHAnsi" w:cs="Arial"/>
          <w:sz w:val="24"/>
          <w:szCs w:val="24"/>
        </w:rPr>
        <w:t xml:space="preserve"> (2010 March).  Sexual Harassment Perpetration and Dismissive Attitudes Towards Sexual Harassment Among Middle School Peer Networks.  In K. de la Haye (Chair), Peer Effects on Adolescent Health and Wellbeing: A Social Network Perspective. Symposium presentation at the 2010 Biennial Meeting of the Society for Research on Adolescence, Philadelphia, PA.</w:t>
      </w:r>
    </w:p>
    <w:p w14:paraId="3FB56F69" w14:textId="77777777" w:rsidR="004F1EBA" w:rsidRPr="00E416ED" w:rsidRDefault="004F1EBA" w:rsidP="00F8121F">
      <w:pPr>
        <w:autoSpaceDE w:val="0"/>
        <w:autoSpaceDN w:val="0"/>
        <w:adjustRightInd w:val="0"/>
        <w:jc w:val="both"/>
        <w:rPr>
          <w:rFonts w:asciiTheme="majorHAnsi" w:hAnsiTheme="majorHAnsi" w:cs="Arial"/>
          <w:sz w:val="24"/>
          <w:szCs w:val="24"/>
        </w:rPr>
      </w:pPr>
    </w:p>
    <w:p w14:paraId="28B4ACC5" w14:textId="0893E20C" w:rsidR="001F0818" w:rsidRPr="00E416ED" w:rsidRDefault="001D674D" w:rsidP="00F8121F">
      <w:pPr>
        <w:pStyle w:val="ListParagraph"/>
        <w:numPr>
          <w:ilvl w:val="0"/>
          <w:numId w:val="10"/>
        </w:numPr>
        <w:autoSpaceDE w:val="0"/>
        <w:autoSpaceDN w:val="0"/>
        <w:adjustRightInd w:val="0"/>
        <w:jc w:val="both"/>
        <w:rPr>
          <w:rFonts w:asciiTheme="majorHAnsi" w:hAnsiTheme="majorHAnsi" w:cs="Arial"/>
          <w:sz w:val="24"/>
          <w:szCs w:val="24"/>
        </w:rPr>
      </w:pPr>
      <w:r>
        <w:rPr>
          <w:rFonts w:asciiTheme="majorHAnsi" w:hAnsiTheme="majorHAnsi" w:cs="Arial"/>
          <w:sz w:val="24"/>
          <w:szCs w:val="24"/>
        </w:rPr>
        <w:t>*</w:t>
      </w:r>
      <w:r w:rsidR="001F0818" w:rsidRPr="00E416ED">
        <w:rPr>
          <w:rFonts w:asciiTheme="majorHAnsi" w:hAnsiTheme="majorHAnsi" w:cs="Arial"/>
          <w:sz w:val="24"/>
          <w:szCs w:val="24"/>
        </w:rPr>
        <w:t>Pollard, M</w:t>
      </w:r>
      <w:r w:rsidR="00C21ECB">
        <w:rPr>
          <w:rFonts w:asciiTheme="majorHAnsi" w:hAnsiTheme="majorHAnsi" w:cs="Arial"/>
          <w:sz w:val="24"/>
          <w:szCs w:val="24"/>
        </w:rPr>
        <w:t>.</w:t>
      </w:r>
      <w:r w:rsidR="001F0818" w:rsidRPr="00E416ED">
        <w:rPr>
          <w:rFonts w:asciiTheme="majorHAnsi" w:hAnsiTheme="majorHAnsi" w:cs="Arial"/>
          <w:sz w:val="24"/>
          <w:szCs w:val="24"/>
        </w:rPr>
        <w:t xml:space="preserve"> S., Tucker,</w:t>
      </w:r>
      <w:r w:rsidR="00C21ECB">
        <w:rPr>
          <w:rFonts w:asciiTheme="majorHAnsi" w:hAnsiTheme="majorHAnsi" w:cs="Arial"/>
          <w:sz w:val="24"/>
          <w:szCs w:val="24"/>
        </w:rPr>
        <w:t xml:space="preserve"> J. S.,</w:t>
      </w:r>
      <w:r w:rsidR="001F0818" w:rsidRPr="00E416ED">
        <w:rPr>
          <w:rFonts w:asciiTheme="majorHAnsi" w:hAnsiTheme="majorHAnsi" w:cs="Arial"/>
          <w:sz w:val="24"/>
          <w:szCs w:val="24"/>
        </w:rPr>
        <w:t xml:space="preserve"> </w:t>
      </w:r>
      <w:r w:rsidR="001F0818" w:rsidRPr="00C21ECB">
        <w:rPr>
          <w:rFonts w:asciiTheme="majorHAnsi" w:hAnsiTheme="majorHAnsi" w:cs="Arial"/>
          <w:b/>
          <w:sz w:val="24"/>
          <w:szCs w:val="24"/>
        </w:rPr>
        <w:t>Green</w:t>
      </w:r>
      <w:r w:rsidR="00C21ECB" w:rsidRPr="00C21ECB">
        <w:rPr>
          <w:rFonts w:asciiTheme="majorHAnsi" w:hAnsiTheme="majorHAnsi" w:cs="Arial"/>
          <w:b/>
          <w:sz w:val="24"/>
          <w:szCs w:val="24"/>
        </w:rPr>
        <w:t xml:space="preserve"> Jr., H. D.</w:t>
      </w:r>
      <w:r w:rsidR="00C21ECB">
        <w:rPr>
          <w:rFonts w:asciiTheme="majorHAnsi" w:hAnsiTheme="majorHAnsi" w:cs="Arial"/>
          <w:sz w:val="24"/>
          <w:szCs w:val="24"/>
        </w:rPr>
        <w:t>, Kennedy, D. P., Go, M. H. (2009 August)</w:t>
      </w:r>
      <w:r w:rsidR="001F0818" w:rsidRPr="00E416ED">
        <w:rPr>
          <w:rFonts w:asciiTheme="majorHAnsi" w:hAnsiTheme="majorHAnsi" w:cs="Arial"/>
          <w:sz w:val="24"/>
          <w:szCs w:val="24"/>
        </w:rPr>
        <w:t xml:space="preserve">  "Friendship Networks and Trajectories of Adolescent Smoking."  Paper presented at the 2009 American Sociological Association meetings, August, San Francisco, CA.</w:t>
      </w:r>
    </w:p>
    <w:p w14:paraId="3654CF91" w14:textId="77777777" w:rsidR="00E1057F" w:rsidRPr="00E416ED" w:rsidRDefault="00E1057F"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cs="Arial"/>
          <w:bCs/>
          <w:sz w:val="24"/>
          <w:szCs w:val="24"/>
        </w:rPr>
      </w:pPr>
    </w:p>
    <w:p w14:paraId="6EABCAE2" w14:textId="2C53947B" w:rsidR="001F0818" w:rsidRPr="00E416ED" w:rsidRDefault="001D674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cs="Arial"/>
          <w:sz w:val="24"/>
          <w:szCs w:val="24"/>
        </w:rPr>
      </w:pPr>
      <w:r>
        <w:rPr>
          <w:rFonts w:asciiTheme="majorHAnsi" w:hAnsiTheme="majorHAnsi" w:cs="Arial"/>
          <w:bCs/>
          <w:sz w:val="24"/>
          <w:szCs w:val="24"/>
        </w:rPr>
        <w:t>*</w:t>
      </w:r>
      <w:r w:rsidR="001F0818" w:rsidRPr="00E416ED">
        <w:rPr>
          <w:rFonts w:asciiTheme="majorHAnsi" w:hAnsiTheme="majorHAnsi" w:cs="Arial"/>
          <w:bCs/>
          <w:sz w:val="24"/>
          <w:szCs w:val="24"/>
        </w:rPr>
        <w:t>Go,</w:t>
      </w:r>
      <w:r w:rsidR="00C21ECB">
        <w:rPr>
          <w:rFonts w:asciiTheme="majorHAnsi" w:hAnsiTheme="majorHAnsi" w:cs="Arial"/>
          <w:bCs/>
          <w:sz w:val="24"/>
          <w:szCs w:val="24"/>
        </w:rPr>
        <w:t xml:space="preserve"> M. H.,</w:t>
      </w:r>
      <w:r w:rsidR="001F0818" w:rsidRPr="00E416ED">
        <w:rPr>
          <w:rFonts w:asciiTheme="majorHAnsi" w:hAnsiTheme="majorHAnsi" w:cs="Arial"/>
          <w:bCs/>
          <w:sz w:val="24"/>
          <w:szCs w:val="24"/>
        </w:rPr>
        <w:t xml:space="preserve"> </w:t>
      </w:r>
      <w:r w:rsidR="001F0818" w:rsidRPr="00E416ED">
        <w:rPr>
          <w:rFonts w:asciiTheme="majorHAnsi" w:hAnsiTheme="majorHAnsi" w:cs="Arial"/>
          <w:sz w:val="24"/>
          <w:szCs w:val="24"/>
        </w:rPr>
        <w:t>Tucker,</w:t>
      </w:r>
      <w:r w:rsidR="00C21ECB">
        <w:rPr>
          <w:rFonts w:asciiTheme="majorHAnsi" w:hAnsiTheme="majorHAnsi" w:cs="Arial"/>
          <w:sz w:val="24"/>
          <w:szCs w:val="24"/>
        </w:rPr>
        <w:t xml:space="preserve"> J. S.,</w:t>
      </w:r>
      <w:r w:rsidR="001F0818" w:rsidRPr="00E416ED">
        <w:rPr>
          <w:rFonts w:asciiTheme="majorHAnsi" w:hAnsiTheme="majorHAnsi" w:cs="Arial"/>
          <w:sz w:val="24"/>
          <w:szCs w:val="24"/>
        </w:rPr>
        <w:t xml:space="preserve"> </w:t>
      </w:r>
      <w:r w:rsidR="001F0818" w:rsidRPr="00C21ECB">
        <w:rPr>
          <w:rFonts w:asciiTheme="majorHAnsi" w:hAnsiTheme="majorHAnsi" w:cs="Arial"/>
          <w:b/>
          <w:sz w:val="24"/>
          <w:szCs w:val="24"/>
        </w:rPr>
        <w:t>Green</w:t>
      </w:r>
      <w:r w:rsidR="00C21ECB" w:rsidRPr="00C21ECB">
        <w:rPr>
          <w:rFonts w:asciiTheme="majorHAnsi" w:hAnsiTheme="majorHAnsi" w:cs="Arial"/>
          <w:b/>
          <w:sz w:val="24"/>
          <w:szCs w:val="24"/>
        </w:rPr>
        <w:t xml:space="preserve"> Jr., H. D.</w:t>
      </w:r>
      <w:r w:rsidR="001F0818" w:rsidRPr="00E416ED">
        <w:rPr>
          <w:rFonts w:asciiTheme="majorHAnsi" w:hAnsiTheme="majorHAnsi" w:cs="Arial"/>
          <w:sz w:val="24"/>
          <w:szCs w:val="24"/>
        </w:rPr>
        <w:t>, Kennedy,</w:t>
      </w:r>
      <w:r w:rsidR="00C21ECB">
        <w:rPr>
          <w:rFonts w:asciiTheme="majorHAnsi" w:hAnsiTheme="majorHAnsi" w:cs="Arial"/>
          <w:sz w:val="24"/>
          <w:szCs w:val="24"/>
        </w:rPr>
        <w:t xml:space="preserve"> D. P, </w:t>
      </w:r>
      <w:r w:rsidR="001F0818" w:rsidRPr="00E416ED">
        <w:rPr>
          <w:rFonts w:asciiTheme="majorHAnsi" w:hAnsiTheme="majorHAnsi" w:cs="Arial"/>
          <w:sz w:val="24"/>
          <w:szCs w:val="24"/>
        </w:rPr>
        <w:t>Pollard</w:t>
      </w:r>
      <w:r w:rsidR="00C21ECB">
        <w:rPr>
          <w:rFonts w:asciiTheme="majorHAnsi" w:hAnsiTheme="majorHAnsi" w:cs="Arial"/>
          <w:sz w:val="24"/>
          <w:szCs w:val="24"/>
        </w:rPr>
        <w:t>, M. S. (2009 November)</w:t>
      </w:r>
      <w:r w:rsidR="001F0818" w:rsidRPr="00E416ED">
        <w:rPr>
          <w:rFonts w:asciiTheme="majorHAnsi" w:hAnsiTheme="majorHAnsi" w:cs="Arial"/>
          <w:sz w:val="24"/>
          <w:szCs w:val="24"/>
        </w:rPr>
        <w:t>. Effective Smoking Cessation Programs for Adolescent Smokers in Schools.  Poster presented at the Association for Public Policy Analysis and Management conference; November 2009; Washington, DC.</w:t>
      </w:r>
    </w:p>
    <w:p w14:paraId="4F933ECE" w14:textId="77777777" w:rsidR="001F0818" w:rsidRPr="00E416ED" w:rsidRDefault="001F0818"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cs="Arial"/>
          <w:sz w:val="24"/>
          <w:szCs w:val="24"/>
        </w:rPr>
      </w:pPr>
    </w:p>
    <w:p w14:paraId="1600CBA0" w14:textId="17F0CD2B" w:rsidR="004072ED" w:rsidRPr="00E416ED" w:rsidRDefault="004072E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E416ED">
        <w:rPr>
          <w:rFonts w:asciiTheme="majorHAnsi" w:hAnsiTheme="majorHAnsi"/>
          <w:sz w:val="24"/>
          <w:szCs w:val="24"/>
        </w:rPr>
        <w:t xml:space="preserve">Espelage, D., &amp; </w:t>
      </w: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xml:space="preserve"> (2009 March). Friendship Structure and Sexual Violence Among.  Poster presented at the annual Sunbelt Conference of the International Network for Social Network Analysis, San Diego, CA.</w:t>
      </w:r>
    </w:p>
    <w:p w14:paraId="3D3843DF" w14:textId="77777777" w:rsidR="004072ED" w:rsidRPr="00E416ED" w:rsidRDefault="004072ED"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5EDD44AB" w14:textId="1D73F1AA" w:rsidR="00223C2C" w:rsidRPr="00E416ED" w:rsidRDefault="001D674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Pr>
          <w:rFonts w:asciiTheme="majorHAnsi" w:hAnsiTheme="majorHAnsi"/>
          <w:b/>
          <w:sz w:val="24"/>
          <w:szCs w:val="24"/>
        </w:rPr>
        <w:t>*</w:t>
      </w:r>
      <w:r w:rsidR="00223C2C"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00223C2C" w:rsidRPr="00C21ECB">
        <w:rPr>
          <w:rFonts w:asciiTheme="majorHAnsi" w:hAnsiTheme="majorHAnsi"/>
          <w:b/>
          <w:sz w:val="24"/>
          <w:szCs w:val="24"/>
        </w:rPr>
        <w:t>, H.</w:t>
      </w:r>
      <w:r w:rsidR="00C21ECB" w:rsidRPr="00C21ECB">
        <w:rPr>
          <w:rFonts w:asciiTheme="majorHAnsi" w:hAnsiTheme="majorHAnsi"/>
          <w:b/>
          <w:sz w:val="24"/>
          <w:szCs w:val="24"/>
        </w:rPr>
        <w:t xml:space="preserve"> D.</w:t>
      </w:r>
      <w:r w:rsidR="00223C2C" w:rsidRPr="00E416ED">
        <w:rPr>
          <w:rFonts w:asciiTheme="majorHAnsi" w:hAnsiTheme="majorHAnsi"/>
          <w:sz w:val="24"/>
          <w:szCs w:val="24"/>
        </w:rPr>
        <w:t>, Kennedy, D., Tucker, J., Pollard, M., and Go, M-H. (2009 March). Co-Evolutionary Models of Smoking Behaviors and Friendship among Adolescents: Results of a Comparative Study. Presentation at Sunbelt XXIX, International Sunbelt Social Networks Conference. San Diego. March 2009.</w:t>
      </w:r>
    </w:p>
    <w:p w14:paraId="69A03A2C"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26F3C156" w14:textId="4E491E20" w:rsidR="004072ED" w:rsidRPr="00E416ED" w:rsidRDefault="004072E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E416ED">
        <w:rPr>
          <w:rFonts w:asciiTheme="majorHAnsi" w:hAnsiTheme="majorHAnsi"/>
          <w:sz w:val="24"/>
          <w:szCs w:val="24"/>
        </w:rPr>
        <w:t xml:space="preserve">Espelage, D. L., </w:t>
      </w: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&amp; Stein, N.D. (2009 April). How do peer groups influence sexual harassment and homophobic teasing perpetration among adolescents?  In J. Chung &amp; X. Chen (Chair), Peer networks and social, school, and psychological adjustment in childhood and adolescence.  Symposium presentation at the 2009 Biennial Meeting of the Society for Research on Child Development, Denver, Colorado.</w:t>
      </w:r>
    </w:p>
    <w:p w14:paraId="4D5A6031" w14:textId="77777777" w:rsidR="004072ED" w:rsidRPr="00E416ED" w:rsidRDefault="004072ED"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42E492F6" w14:textId="040AC0B8" w:rsidR="00223C2C" w:rsidRPr="00E416ED" w:rsidRDefault="001D674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Pr>
          <w:rFonts w:asciiTheme="majorHAnsi" w:hAnsiTheme="majorHAnsi"/>
          <w:sz w:val="24"/>
          <w:szCs w:val="24"/>
        </w:rPr>
        <w:t>*</w:t>
      </w:r>
      <w:r w:rsidR="00223C2C" w:rsidRPr="00E416ED">
        <w:rPr>
          <w:rFonts w:asciiTheme="majorHAnsi" w:hAnsiTheme="majorHAnsi"/>
          <w:sz w:val="24"/>
          <w:szCs w:val="24"/>
        </w:rPr>
        <w:t>Kennedy, D.</w:t>
      </w:r>
      <w:r w:rsidR="00215085" w:rsidRPr="00E416ED">
        <w:rPr>
          <w:rFonts w:asciiTheme="majorHAnsi" w:hAnsiTheme="majorHAnsi"/>
          <w:sz w:val="24"/>
          <w:szCs w:val="24"/>
        </w:rPr>
        <w:t xml:space="preserve">, </w:t>
      </w:r>
      <w:r w:rsidR="00215085" w:rsidRPr="00595904">
        <w:rPr>
          <w:rFonts w:asciiTheme="majorHAnsi" w:hAnsiTheme="majorHAnsi"/>
          <w:b/>
          <w:sz w:val="24"/>
          <w:szCs w:val="24"/>
        </w:rPr>
        <w:t>Green</w:t>
      </w:r>
      <w:r w:rsidR="00C21ECB">
        <w:rPr>
          <w:rFonts w:asciiTheme="majorHAnsi" w:hAnsiTheme="majorHAnsi"/>
          <w:b/>
          <w:sz w:val="24"/>
          <w:szCs w:val="24"/>
        </w:rPr>
        <w:t xml:space="preserve"> Jr.</w:t>
      </w:r>
      <w:r w:rsidR="00215085" w:rsidRPr="00595904">
        <w:rPr>
          <w:rFonts w:asciiTheme="majorHAnsi" w:hAnsiTheme="majorHAnsi"/>
          <w:b/>
          <w:sz w:val="24"/>
          <w:szCs w:val="24"/>
        </w:rPr>
        <w:t>, H.</w:t>
      </w:r>
      <w:r w:rsidR="00595904" w:rsidRPr="00595904">
        <w:rPr>
          <w:rFonts w:asciiTheme="majorHAnsi" w:hAnsiTheme="majorHAnsi"/>
          <w:b/>
          <w:sz w:val="24"/>
          <w:szCs w:val="24"/>
        </w:rPr>
        <w:t>D.</w:t>
      </w:r>
      <w:r w:rsidR="00215085" w:rsidRPr="00E416ED">
        <w:rPr>
          <w:rFonts w:asciiTheme="majorHAnsi" w:hAnsiTheme="majorHAnsi"/>
          <w:sz w:val="24"/>
          <w:szCs w:val="24"/>
        </w:rPr>
        <w:t xml:space="preserve">, Tucker, J., </w:t>
      </w:r>
      <w:r w:rsidR="00D90E09" w:rsidRPr="00E416ED">
        <w:rPr>
          <w:rFonts w:asciiTheme="majorHAnsi" w:hAnsiTheme="majorHAnsi"/>
          <w:sz w:val="24"/>
          <w:szCs w:val="24"/>
        </w:rPr>
        <w:t>Pollard, M., and Go, M-H. (2009 March). Data Reduction and Patterns of Structure in Personal Network Data.</w:t>
      </w:r>
      <w:r w:rsidR="00223C2C" w:rsidRPr="00E416ED">
        <w:rPr>
          <w:rFonts w:asciiTheme="majorHAnsi" w:hAnsiTheme="majorHAnsi"/>
          <w:sz w:val="24"/>
          <w:szCs w:val="24"/>
        </w:rPr>
        <w:t xml:space="preserve"> Presentation at Sunbelt XXIX, International Sunbelt Social Networks Conference. San Diego. March 2009.</w:t>
      </w:r>
    </w:p>
    <w:p w14:paraId="55E6AD33"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0D8F6276" w14:textId="2B900649" w:rsidR="00223C2C" w:rsidRPr="00E416ED" w:rsidRDefault="001D674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Pr>
          <w:rFonts w:asciiTheme="majorHAnsi" w:hAnsiTheme="majorHAnsi"/>
          <w:sz w:val="24"/>
          <w:szCs w:val="24"/>
        </w:rPr>
        <w:t>*</w:t>
      </w:r>
      <w:r w:rsidR="00223C2C" w:rsidRPr="00E416ED">
        <w:rPr>
          <w:rFonts w:asciiTheme="majorHAnsi" w:hAnsiTheme="majorHAnsi"/>
          <w:sz w:val="24"/>
          <w:szCs w:val="24"/>
        </w:rPr>
        <w:t>Go, M-H.,</w:t>
      </w:r>
      <w:r w:rsidR="00D90E09" w:rsidRPr="00E416ED">
        <w:rPr>
          <w:rFonts w:asciiTheme="majorHAnsi" w:hAnsiTheme="majorHAnsi"/>
          <w:sz w:val="24"/>
          <w:szCs w:val="24"/>
        </w:rPr>
        <w:t xml:space="preserve"> Kennedy, D., </w:t>
      </w:r>
      <w:r w:rsidR="00D90E09" w:rsidRPr="00595904">
        <w:rPr>
          <w:rFonts w:asciiTheme="majorHAnsi" w:hAnsiTheme="majorHAnsi"/>
          <w:b/>
          <w:sz w:val="24"/>
          <w:szCs w:val="24"/>
        </w:rPr>
        <w:t>Green</w:t>
      </w:r>
      <w:r w:rsidR="00C21ECB">
        <w:rPr>
          <w:rFonts w:asciiTheme="majorHAnsi" w:hAnsiTheme="majorHAnsi"/>
          <w:b/>
          <w:sz w:val="24"/>
          <w:szCs w:val="24"/>
        </w:rPr>
        <w:t xml:space="preserve"> Jr.</w:t>
      </w:r>
      <w:r w:rsidR="00D90E09" w:rsidRPr="00595904">
        <w:rPr>
          <w:rFonts w:asciiTheme="majorHAnsi" w:hAnsiTheme="majorHAnsi"/>
          <w:b/>
          <w:sz w:val="24"/>
          <w:szCs w:val="24"/>
        </w:rPr>
        <w:t>, H.</w:t>
      </w:r>
      <w:r w:rsidR="00595904" w:rsidRPr="00595904">
        <w:rPr>
          <w:rFonts w:asciiTheme="majorHAnsi" w:hAnsiTheme="majorHAnsi"/>
          <w:b/>
          <w:sz w:val="24"/>
          <w:szCs w:val="24"/>
        </w:rPr>
        <w:t>D.</w:t>
      </w:r>
      <w:r w:rsidR="00D90E09" w:rsidRPr="00E416ED">
        <w:rPr>
          <w:rFonts w:asciiTheme="majorHAnsi" w:hAnsiTheme="majorHAnsi"/>
          <w:sz w:val="24"/>
          <w:szCs w:val="24"/>
        </w:rPr>
        <w:t>, Pollard, M., and Tucker, J. (2009 March)</w:t>
      </w:r>
      <w:r w:rsidR="00223C2C" w:rsidRPr="00E416ED">
        <w:rPr>
          <w:rFonts w:asciiTheme="majorHAnsi" w:hAnsiTheme="majorHAnsi"/>
          <w:sz w:val="24"/>
          <w:szCs w:val="24"/>
        </w:rPr>
        <w:t xml:space="preserve"> </w:t>
      </w:r>
      <w:r w:rsidR="00D90E09" w:rsidRPr="00E416ED">
        <w:rPr>
          <w:rFonts w:asciiTheme="majorHAnsi" w:hAnsiTheme="majorHAnsi"/>
          <w:sz w:val="24"/>
          <w:szCs w:val="24"/>
        </w:rPr>
        <w:t xml:space="preserve">Relational Costs of Smoking Cessation for Adolescents in School. </w:t>
      </w:r>
      <w:r w:rsidR="00223C2C" w:rsidRPr="00E416ED">
        <w:rPr>
          <w:rFonts w:asciiTheme="majorHAnsi" w:hAnsiTheme="majorHAnsi"/>
          <w:sz w:val="24"/>
          <w:szCs w:val="24"/>
        </w:rPr>
        <w:t>Presentation at Sunbelt XXIX, International Sunbelt Social Networks Conference. San Diego. March 2009.</w:t>
      </w:r>
    </w:p>
    <w:p w14:paraId="50C0EFAE"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14B7C380" w14:textId="4F4DD986" w:rsidR="00307EE7" w:rsidRPr="00E416ED" w:rsidRDefault="001D674D" w:rsidP="00F8121F">
      <w:pPr>
        <w:pStyle w:val="ListParagraph"/>
        <w:numPr>
          <w:ilvl w:val="0"/>
          <w:numId w:val="10"/>
        </w:numPr>
        <w:spacing w:before="80" w:after="120"/>
        <w:jc w:val="both"/>
        <w:rPr>
          <w:rFonts w:asciiTheme="majorHAnsi" w:hAnsiTheme="majorHAnsi" w:cs="Arial"/>
          <w:color w:val="000000"/>
          <w:sz w:val="24"/>
          <w:szCs w:val="24"/>
        </w:rPr>
      </w:pPr>
      <w:r>
        <w:rPr>
          <w:rFonts w:asciiTheme="majorHAnsi" w:hAnsiTheme="majorHAnsi" w:cs="Arial"/>
          <w:color w:val="000000"/>
          <w:sz w:val="24"/>
          <w:szCs w:val="24"/>
        </w:rPr>
        <w:lastRenderedPageBreak/>
        <w:t>*</w:t>
      </w:r>
      <w:r w:rsidR="00307EE7" w:rsidRPr="00E416ED">
        <w:rPr>
          <w:rFonts w:asciiTheme="majorHAnsi" w:hAnsiTheme="majorHAnsi" w:cs="Arial"/>
          <w:color w:val="000000"/>
          <w:sz w:val="24"/>
          <w:szCs w:val="24"/>
        </w:rPr>
        <w:t>Pollard</w:t>
      </w:r>
      <w:r w:rsidR="00595904">
        <w:rPr>
          <w:rFonts w:asciiTheme="majorHAnsi" w:hAnsiTheme="majorHAnsi" w:cs="Arial"/>
          <w:color w:val="000000"/>
          <w:sz w:val="24"/>
          <w:szCs w:val="24"/>
        </w:rPr>
        <w:t xml:space="preserve"> M.S.</w:t>
      </w:r>
      <w:r w:rsidR="00307EE7" w:rsidRPr="00E416ED">
        <w:rPr>
          <w:rFonts w:asciiTheme="majorHAnsi" w:hAnsiTheme="majorHAnsi" w:cs="Arial"/>
          <w:color w:val="000000"/>
          <w:sz w:val="24"/>
          <w:szCs w:val="24"/>
        </w:rPr>
        <w:t>, Tucker,</w:t>
      </w:r>
      <w:r w:rsidR="00595904">
        <w:rPr>
          <w:rFonts w:asciiTheme="majorHAnsi" w:hAnsiTheme="majorHAnsi" w:cs="Arial"/>
          <w:color w:val="000000"/>
          <w:sz w:val="24"/>
          <w:szCs w:val="24"/>
        </w:rPr>
        <w:t xml:space="preserve"> J.S., </w:t>
      </w:r>
      <w:r w:rsidR="00307EE7" w:rsidRPr="00595904">
        <w:rPr>
          <w:rFonts w:asciiTheme="majorHAnsi" w:hAnsiTheme="majorHAnsi" w:cs="Arial"/>
          <w:b/>
          <w:color w:val="000000"/>
          <w:sz w:val="24"/>
          <w:szCs w:val="24"/>
        </w:rPr>
        <w:t>Green</w:t>
      </w:r>
      <w:r w:rsidR="00C21ECB">
        <w:rPr>
          <w:rFonts w:asciiTheme="majorHAnsi" w:hAnsiTheme="majorHAnsi" w:cs="Arial"/>
          <w:b/>
          <w:color w:val="000000"/>
          <w:sz w:val="24"/>
          <w:szCs w:val="24"/>
        </w:rPr>
        <w:t xml:space="preserve"> Jr.</w:t>
      </w:r>
      <w:r w:rsidR="00307EE7" w:rsidRPr="00595904">
        <w:rPr>
          <w:rFonts w:asciiTheme="majorHAnsi" w:hAnsiTheme="majorHAnsi" w:cs="Arial"/>
          <w:b/>
          <w:color w:val="000000"/>
          <w:sz w:val="24"/>
          <w:szCs w:val="24"/>
        </w:rPr>
        <w:t>,</w:t>
      </w:r>
      <w:r w:rsidR="00595904" w:rsidRPr="00595904">
        <w:rPr>
          <w:rFonts w:asciiTheme="majorHAnsi" w:hAnsiTheme="majorHAnsi" w:cs="Arial"/>
          <w:b/>
          <w:color w:val="000000"/>
          <w:sz w:val="24"/>
          <w:szCs w:val="24"/>
        </w:rPr>
        <w:t xml:space="preserve"> H.D.</w:t>
      </w:r>
      <w:r w:rsidR="00595904">
        <w:rPr>
          <w:rFonts w:asciiTheme="majorHAnsi" w:hAnsiTheme="majorHAnsi" w:cs="Arial"/>
          <w:color w:val="000000"/>
          <w:sz w:val="24"/>
          <w:szCs w:val="24"/>
        </w:rPr>
        <w:t xml:space="preserve">, </w:t>
      </w:r>
      <w:r w:rsidR="00307EE7" w:rsidRPr="00E416ED">
        <w:rPr>
          <w:rFonts w:asciiTheme="majorHAnsi" w:hAnsiTheme="majorHAnsi" w:cs="Arial"/>
          <w:color w:val="000000"/>
          <w:sz w:val="24"/>
          <w:szCs w:val="24"/>
        </w:rPr>
        <w:t>Kennedy,</w:t>
      </w:r>
      <w:r w:rsidR="00595904">
        <w:rPr>
          <w:rFonts w:asciiTheme="majorHAnsi" w:hAnsiTheme="majorHAnsi" w:cs="Arial"/>
          <w:color w:val="000000"/>
          <w:sz w:val="24"/>
          <w:szCs w:val="24"/>
        </w:rPr>
        <w:t xml:space="preserve"> D.P.,</w:t>
      </w:r>
      <w:r w:rsidR="00307EE7" w:rsidRPr="00E416ED">
        <w:rPr>
          <w:rFonts w:asciiTheme="majorHAnsi" w:hAnsiTheme="majorHAnsi" w:cs="Arial"/>
          <w:color w:val="000000"/>
          <w:sz w:val="24"/>
          <w:szCs w:val="24"/>
        </w:rPr>
        <w:t> Go</w:t>
      </w:r>
      <w:r w:rsidR="00595904">
        <w:rPr>
          <w:rFonts w:asciiTheme="majorHAnsi" w:hAnsiTheme="majorHAnsi" w:cs="Arial"/>
          <w:color w:val="000000"/>
          <w:sz w:val="24"/>
          <w:szCs w:val="24"/>
        </w:rPr>
        <w:t>, M.H</w:t>
      </w:r>
      <w:r w:rsidR="00307EE7" w:rsidRPr="00E416ED">
        <w:rPr>
          <w:rFonts w:asciiTheme="majorHAnsi" w:hAnsiTheme="majorHAnsi" w:cs="Arial"/>
          <w:color w:val="000000"/>
          <w:sz w:val="24"/>
          <w:szCs w:val="24"/>
        </w:rPr>
        <w:t xml:space="preserve">. </w:t>
      </w:r>
      <w:r w:rsidR="009D2F4B">
        <w:rPr>
          <w:rFonts w:asciiTheme="majorHAnsi" w:hAnsiTheme="majorHAnsi" w:cs="Arial"/>
          <w:color w:val="000000"/>
          <w:sz w:val="24"/>
          <w:szCs w:val="24"/>
        </w:rPr>
        <w:t>(2008 July)</w:t>
      </w:r>
      <w:r w:rsidR="00307EE7" w:rsidRPr="00E416ED">
        <w:rPr>
          <w:rFonts w:asciiTheme="majorHAnsi" w:hAnsiTheme="majorHAnsi" w:cs="Arial"/>
          <w:color w:val="000000"/>
          <w:sz w:val="24"/>
          <w:szCs w:val="24"/>
        </w:rPr>
        <w:t xml:space="preserve"> Friendship Networks and Trajectories of Adolescent Tobacco Use.  Paper presented at: 2008 Add Health User's Group Conference; July 24-25, 2008; Bethesda, MD. </w:t>
      </w:r>
    </w:p>
    <w:p w14:paraId="68D3BE71" w14:textId="77777777" w:rsidR="00307EE7" w:rsidRPr="00E416ED" w:rsidRDefault="00307EE7"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1E3DF70E" w14:textId="4592C07D" w:rsidR="00223C2C" w:rsidRPr="00E416ED" w:rsidRDefault="00094680"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Kennedy, D., Ryan, G. (2008 November). Visual Analysis of Quantitative Data: The Relationship between Homeless Women’s Personal Networks and Risky Behaviors. Invited Poster Presentation at 107</w:t>
      </w:r>
      <w:r w:rsidRPr="00E416ED">
        <w:rPr>
          <w:rFonts w:asciiTheme="majorHAnsi" w:hAnsiTheme="majorHAnsi"/>
          <w:sz w:val="24"/>
          <w:szCs w:val="24"/>
          <w:vertAlign w:val="superscript"/>
        </w:rPr>
        <w:t>th</w:t>
      </w:r>
      <w:r w:rsidRPr="00E416ED">
        <w:rPr>
          <w:rFonts w:asciiTheme="majorHAnsi" w:hAnsiTheme="majorHAnsi"/>
          <w:sz w:val="24"/>
          <w:szCs w:val="24"/>
        </w:rPr>
        <w:t xml:space="preserve"> Annual Meeting of the American Anthropological Association. San Francisco, California. November 2008.</w:t>
      </w:r>
    </w:p>
    <w:p w14:paraId="4A3B8D2E"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09852BFA" w14:textId="789ED84F" w:rsidR="004072ED" w:rsidRPr="00E416ED" w:rsidRDefault="001D674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Pr>
          <w:rFonts w:asciiTheme="majorHAnsi" w:hAnsiTheme="majorHAnsi"/>
          <w:sz w:val="24"/>
          <w:szCs w:val="24"/>
        </w:rPr>
        <w:t>*</w:t>
      </w:r>
      <w:r w:rsidR="004072ED" w:rsidRPr="00E416ED">
        <w:rPr>
          <w:rFonts w:asciiTheme="majorHAnsi" w:hAnsiTheme="majorHAnsi"/>
          <w:sz w:val="24"/>
          <w:szCs w:val="24"/>
        </w:rPr>
        <w:t xml:space="preserve">Espelage, D.L, </w:t>
      </w:r>
      <w:r w:rsidR="004072ED"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004072ED" w:rsidRPr="00C21ECB">
        <w:rPr>
          <w:rFonts w:asciiTheme="majorHAnsi" w:hAnsiTheme="majorHAnsi"/>
          <w:b/>
          <w:sz w:val="24"/>
          <w:szCs w:val="24"/>
        </w:rPr>
        <w:t>, H.</w:t>
      </w:r>
      <w:r w:rsidR="00C21ECB" w:rsidRPr="00C21ECB">
        <w:rPr>
          <w:rFonts w:asciiTheme="majorHAnsi" w:hAnsiTheme="majorHAnsi"/>
          <w:b/>
          <w:sz w:val="24"/>
          <w:szCs w:val="24"/>
        </w:rPr>
        <w:t xml:space="preserve"> D.</w:t>
      </w:r>
      <w:r w:rsidR="004072ED" w:rsidRPr="00E416ED">
        <w:rPr>
          <w:rFonts w:asciiTheme="majorHAnsi" w:hAnsiTheme="majorHAnsi"/>
          <w:sz w:val="24"/>
          <w:szCs w:val="24"/>
        </w:rPr>
        <w:t>, Wasserman, S. &amp; Birkett, M.A. (2008 August). Friendship Patterns and Bullying Behaviors Among Youth.  In D. L. Espelage (Chair), Putting "Peer" Back into School-based Bullying/Victimization Prevention Efforts. Symposium presented at the American Psychological Association Annual Convention, Boston, MA.</w:t>
      </w:r>
    </w:p>
    <w:p w14:paraId="4C292DCF" w14:textId="77777777" w:rsidR="004072ED" w:rsidRPr="00E416ED" w:rsidRDefault="004072ED"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69A40748" w14:textId="00DD4324" w:rsidR="00127D3C" w:rsidRPr="00E416ED" w:rsidRDefault="001D674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Pr>
          <w:rFonts w:asciiTheme="majorHAnsi" w:hAnsiTheme="majorHAnsi"/>
          <w:sz w:val="24"/>
          <w:szCs w:val="24"/>
        </w:rPr>
        <w:t>*</w:t>
      </w:r>
      <w:r w:rsidR="00127D3C" w:rsidRPr="00E416ED">
        <w:rPr>
          <w:rFonts w:asciiTheme="majorHAnsi" w:hAnsiTheme="majorHAnsi"/>
          <w:sz w:val="24"/>
          <w:szCs w:val="24"/>
        </w:rPr>
        <w:t xml:space="preserve">Pollard, M.S., Tucker, J., </w:t>
      </w:r>
      <w:r w:rsidR="00127D3C"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00127D3C" w:rsidRPr="00C21ECB">
        <w:rPr>
          <w:rFonts w:asciiTheme="majorHAnsi" w:hAnsiTheme="majorHAnsi"/>
          <w:b/>
          <w:sz w:val="24"/>
          <w:szCs w:val="24"/>
        </w:rPr>
        <w:t>, H.D.</w:t>
      </w:r>
      <w:r w:rsidR="00127D3C" w:rsidRPr="00E416ED">
        <w:rPr>
          <w:rFonts w:asciiTheme="majorHAnsi" w:hAnsiTheme="majorHAnsi"/>
          <w:sz w:val="24"/>
          <w:szCs w:val="24"/>
        </w:rPr>
        <w:t xml:space="preserve">, Kennedy, D., &amp; Go, M-H. (2008 July). Friendship Networks and Trajectories of Adolescent Tobacco Use. Presentation at 2008 Add Health Users Conference. Bethesda, MD. July 2008.   </w:t>
      </w:r>
    </w:p>
    <w:p w14:paraId="54B852BC" w14:textId="77777777" w:rsidR="00127D3C" w:rsidRPr="00E416ED" w:rsidRDefault="00127D3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3E4AE09F" w14:textId="43657A0B" w:rsidR="00223C2C" w:rsidRPr="00E416ED" w:rsidRDefault="001D674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Pr>
          <w:rFonts w:asciiTheme="majorHAnsi" w:hAnsiTheme="majorHAnsi"/>
          <w:b/>
          <w:sz w:val="24"/>
          <w:szCs w:val="24"/>
        </w:rPr>
        <w:t>*</w:t>
      </w:r>
      <w:r w:rsidR="00094680" w:rsidRPr="00C21ECB">
        <w:rPr>
          <w:rFonts w:asciiTheme="majorHAnsi" w:hAnsiTheme="majorHAnsi"/>
          <w:b/>
          <w:sz w:val="24"/>
          <w:szCs w:val="24"/>
        </w:rPr>
        <w:t>G</w:t>
      </w:r>
      <w:r w:rsidR="00223C2C" w:rsidRPr="00C21ECB">
        <w:rPr>
          <w:rFonts w:asciiTheme="majorHAnsi" w:hAnsiTheme="majorHAnsi"/>
          <w:b/>
          <w:sz w:val="24"/>
          <w:szCs w:val="24"/>
        </w:rPr>
        <w:t>reen</w:t>
      </w:r>
      <w:r w:rsidR="00C21ECB" w:rsidRPr="00C21ECB">
        <w:rPr>
          <w:rFonts w:asciiTheme="majorHAnsi" w:hAnsiTheme="majorHAnsi"/>
          <w:b/>
          <w:sz w:val="24"/>
          <w:szCs w:val="24"/>
        </w:rPr>
        <w:t xml:space="preserve"> Jr.</w:t>
      </w:r>
      <w:r w:rsidR="00223C2C" w:rsidRPr="00C21ECB">
        <w:rPr>
          <w:rFonts w:asciiTheme="majorHAnsi" w:hAnsiTheme="majorHAnsi"/>
          <w:b/>
          <w:sz w:val="24"/>
          <w:szCs w:val="24"/>
        </w:rPr>
        <w:t>, H.</w:t>
      </w:r>
      <w:r w:rsidR="00C21ECB" w:rsidRPr="00C21ECB">
        <w:rPr>
          <w:rFonts w:asciiTheme="majorHAnsi" w:hAnsiTheme="majorHAnsi"/>
          <w:b/>
          <w:sz w:val="24"/>
          <w:szCs w:val="24"/>
        </w:rPr>
        <w:t xml:space="preserve"> D.</w:t>
      </w:r>
      <w:r w:rsidR="00223C2C" w:rsidRPr="00E416ED">
        <w:rPr>
          <w:rFonts w:asciiTheme="majorHAnsi" w:hAnsiTheme="majorHAnsi"/>
          <w:sz w:val="24"/>
          <w:szCs w:val="24"/>
        </w:rPr>
        <w:t>, Poteat P. (2008 January). The Socialization of Dominance: Peer Group Contextual Effects on Heterosexist and Dominance Attitudes. Poster Presentation at Sunbelt XXVIII, International Sunbelt Social Networks Conference. St. Pete Beach, FL. January 2008.</w:t>
      </w:r>
    </w:p>
    <w:p w14:paraId="599803EF"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37DBCF4D" w14:textId="5A8A7616" w:rsidR="00094680" w:rsidRPr="00E416ED" w:rsidRDefault="00094680"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E416ED">
        <w:rPr>
          <w:rFonts w:asciiTheme="majorHAnsi" w:hAnsiTheme="majorHAnsi"/>
          <w:sz w:val="24"/>
          <w:szCs w:val="24"/>
        </w:rPr>
        <w:t xml:space="preserve">Espelage, D., </w:t>
      </w: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and Wasserman, S. (2008 January). Statistical Analysis of Friendship Patterns and Bullying Behaviors among Youth. Poster Presentation at Sunbelt XXVIII, International Sunbelt Social Networks Conference. St. Pete Beach, FL. January 2008.</w:t>
      </w:r>
    </w:p>
    <w:p w14:paraId="06AC90E5" w14:textId="77777777" w:rsidR="00094680" w:rsidRPr="00E416ED" w:rsidRDefault="00094680"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253F6574" w14:textId="2707DA28" w:rsidR="00223C2C" w:rsidRPr="00E416ED" w:rsidRDefault="001D674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Pr>
          <w:rFonts w:asciiTheme="majorHAnsi" w:hAnsiTheme="majorHAnsi"/>
          <w:sz w:val="24"/>
          <w:szCs w:val="24"/>
        </w:rPr>
        <w:t>*</w:t>
      </w:r>
      <w:r w:rsidR="00223C2C" w:rsidRPr="00E416ED">
        <w:rPr>
          <w:rFonts w:asciiTheme="majorHAnsi" w:hAnsiTheme="majorHAnsi"/>
          <w:sz w:val="24"/>
          <w:szCs w:val="24"/>
        </w:rPr>
        <w:t xml:space="preserve">Go, M-H, </w:t>
      </w:r>
      <w:r w:rsidR="00223C2C"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00223C2C" w:rsidRPr="00C21ECB">
        <w:rPr>
          <w:rFonts w:asciiTheme="majorHAnsi" w:hAnsiTheme="majorHAnsi"/>
          <w:b/>
          <w:sz w:val="24"/>
          <w:szCs w:val="24"/>
        </w:rPr>
        <w:t>, H.</w:t>
      </w:r>
      <w:r w:rsidR="00C21ECB" w:rsidRPr="00C21ECB">
        <w:rPr>
          <w:rFonts w:asciiTheme="majorHAnsi" w:hAnsiTheme="majorHAnsi"/>
          <w:b/>
          <w:sz w:val="24"/>
          <w:szCs w:val="24"/>
        </w:rPr>
        <w:t xml:space="preserve"> D.</w:t>
      </w:r>
      <w:r w:rsidR="00223C2C" w:rsidRPr="00E416ED">
        <w:rPr>
          <w:rFonts w:asciiTheme="majorHAnsi" w:hAnsiTheme="majorHAnsi"/>
          <w:sz w:val="24"/>
          <w:szCs w:val="24"/>
        </w:rPr>
        <w:t>, Kennedy, D., Tucker, J., Pollard, M. (2008 January). Influence and Selection Effects in Adolescent Smoking Behavior. Poster Presentation at Sunbelt XXVIII, International Sunbelt Social Networks Conference. St. Pete Beach, FL. January 2008.</w:t>
      </w:r>
    </w:p>
    <w:p w14:paraId="0C23D8D4"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5641EDA5" w14:textId="32CF4C59" w:rsidR="00F4190B" w:rsidRPr="00E416ED" w:rsidRDefault="00F4190B" w:rsidP="00F8121F">
      <w:pPr>
        <w:pStyle w:val="ListParagraph"/>
        <w:keepNext/>
        <w:keepLines/>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heme="majorHAnsi" w:hAnsiTheme="majorHAnsi"/>
          <w:sz w:val="24"/>
          <w:szCs w:val="24"/>
        </w:rPr>
      </w:pP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xml:space="preserve"> &amp; Contractor, N. (2007 May). Creating Community: The Role of Arts and Cultural Organizations as Brokers and Catalysts for Increased Civic, Social, Political, and Cultural Participation among Mexican Immigrants in Chicago. </w:t>
      </w:r>
      <w:r w:rsidRPr="00E416ED">
        <w:rPr>
          <w:rStyle w:val="HTMLTypewriter"/>
          <w:rFonts w:asciiTheme="majorHAnsi" w:hAnsiTheme="majorHAnsi" w:cs="Times New Roman"/>
          <w:color w:val="000000"/>
          <w:sz w:val="24"/>
          <w:szCs w:val="24"/>
        </w:rPr>
        <w:t>Presentation at Sunbelt XXVII, International Sunbelt Social Networks Conference. Corfu, Greece. May, 2007.</w:t>
      </w:r>
    </w:p>
    <w:p w14:paraId="3A46A85C" w14:textId="77777777" w:rsidR="00F4190B" w:rsidRPr="00E416ED" w:rsidRDefault="00F4190B"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43B5ADF5" w14:textId="55B0CC8B" w:rsidR="00F4190B" w:rsidRPr="00E416ED" w:rsidRDefault="00F4190B"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Style w:val="HTMLTypewriter"/>
          <w:rFonts w:asciiTheme="majorHAnsi" w:hAnsiTheme="majorHAnsi" w:cs="Times New Roman"/>
          <w:color w:val="000000"/>
          <w:sz w:val="24"/>
          <w:szCs w:val="24"/>
        </w:rPr>
      </w:pPr>
      <w:r w:rsidRPr="00E416ED">
        <w:rPr>
          <w:rFonts w:asciiTheme="majorHAnsi" w:hAnsiTheme="majorHAnsi"/>
          <w:sz w:val="24"/>
          <w:szCs w:val="24"/>
        </w:rPr>
        <w:t xml:space="preserve">Contractor, N., </w:t>
      </w: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Harper, S., Yao, G., Don, A., Su, C., Bulkley, N., &amp; Yahja, A. (2007 May). CI-KNOW: Advancing the Theorizing and Implementation of</w:t>
      </w:r>
      <w:r w:rsidR="0002277C" w:rsidRPr="00E416ED">
        <w:rPr>
          <w:rFonts w:asciiTheme="majorHAnsi" w:hAnsiTheme="majorHAnsi"/>
          <w:sz w:val="24"/>
          <w:szCs w:val="24"/>
        </w:rPr>
        <w:t xml:space="preserve"> a</w:t>
      </w:r>
      <w:r w:rsidRPr="00E416ED">
        <w:rPr>
          <w:rFonts w:asciiTheme="majorHAnsi" w:hAnsiTheme="majorHAnsi"/>
          <w:sz w:val="24"/>
          <w:szCs w:val="24"/>
        </w:rPr>
        <w:t xml:space="preserve"> Multidimensional Network </w:t>
      </w:r>
      <w:r w:rsidR="0002277C" w:rsidRPr="00E416ED">
        <w:rPr>
          <w:rFonts w:asciiTheme="majorHAnsi" w:hAnsiTheme="majorHAnsi"/>
          <w:sz w:val="24"/>
          <w:szCs w:val="24"/>
        </w:rPr>
        <w:t xml:space="preserve">Recommender System. </w:t>
      </w:r>
      <w:r w:rsidR="0002277C" w:rsidRPr="00E416ED">
        <w:rPr>
          <w:rStyle w:val="HTMLTypewriter"/>
          <w:rFonts w:asciiTheme="majorHAnsi" w:hAnsiTheme="majorHAnsi" w:cs="Times New Roman"/>
          <w:color w:val="000000"/>
          <w:sz w:val="24"/>
          <w:szCs w:val="24"/>
        </w:rPr>
        <w:t xml:space="preserve">Poster presentation at </w:t>
      </w:r>
      <w:r w:rsidR="0002277C" w:rsidRPr="00E416ED">
        <w:rPr>
          <w:rStyle w:val="HTMLTypewriter"/>
          <w:rFonts w:asciiTheme="majorHAnsi" w:hAnsiTheme="majorHAnsi" w:cs="Times New Roman"/>
          <w:color w:val="000000"/>
          <w:sz w:val="24"/>
          <w:szCs w:val="24"/>
        </w:rPr>
        <w:lastRenderedPageBreak/>
        <w:t>Sunbelt XXVII, International Sunbelt Social Networks Conference. Corfu, Greece. May, 2007.</w:t>
      </w:r>
    </w:p>
    <w:p w14:paraId="2BDF765C" w14:textId="77777777" w:rsidR="0002277C" w:rsidRPr="00E416ED" w:rsidRDefault="0002277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36CC5F8B" w14:textId="7348ED85" w:rsidR="00F4190B" w:rsidRPr="00E416ED" w:rsidRDefault="001D674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Pr>
          <w:rFonts w:asciiTheme="majorHAnsi" w:hAnsiTheme="majorHAnsi"/>
          <w:sz w:val="24"/>
          <w:szCs w:val="24"/>
        </w:rPr>
        <w:t>*</w:t>
      </w:r>
      <w:r w:rsidR="00F4190B" w:rsidRPr="00E416ED">
        <w:rPr>
          <w:rFonts w:asciiTheme="majorHAnsi" w:hAnsiTheme="majorHAnsi"/>
          <w:sz w:val="24"/>
          <w:szCs w:val="24"/>
        </w:rPr>
        <w:t xml:space="preserve">Dohleman, B., </w:t>
      </w:r>
      <w:r w:rsidR="00F4190B"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00F4190B" w:rsidRPr="00595904">
        <w:rPr>
          <w:rFonts w:asciiTheme="majorHAnsi" w:hAnsiTheme="majorHAnsi"/>
          <w:b/>
          <w:sz w:val="24"/>
          <w:szCs w:val="24"/>
        </w:rPr>
        <w:t>, H.</w:t>
      </w:r>
      <w:r w:rsidR="00595904" w:rsidRPr="00595904">
        <w:rPr>
          <w:rFonts w:asciiTheme="majorHAnsi" w:hAnsiTheme="majorHAnsi"/>
          <w:b/>
          <w:sz w:val="24"/>
          <w:szCs w:val="24"/>
        </w:rPr>
        <w:t xml:space="preserve"> D.</w:t>
      </w:r>
      <w:r w:rsidR="00F4190B" w:rsidRPr="00E416ED">
        <w:rPr>
          <w:rFonts w:asciiTheme="majorHAnsi" w:hAnsiTheme="majorHAnsi"/>
          <w:sz w:val="24"/>
          <w:szCs w:val="24"/>
        </w:rPr>
        <w:t xml:space="preserve">, Williams, D., &amp; Contractor, N. (2007 May). Putting some ‘WoW’ into Modeling Longitudinal Networks. </w:t>
      </w:r>
      <w:r w:rsidR="00F4190B" w:rsidRPr="00E416ED">
        <w:rPr>
          <w:rStyle w:val="HTMLTypewriter"/>
          <w:rFonts w:asciiTheme="majorHAnsi" w:hAnsiTheme="majorHAnsi" w:cs="Times New Roman"/>
          <w:color w:val="000000"/>
          <w:sz w:val="24"/>
          <w:szCs w:val="24"/>
        </w:rPr>
        <w:t>Presentation at Sunbelt XXVII, International Sunbelt Social Networks Conference. Corfu, Greece. May, 2007.</w:t>
      </w:r>
    </w:p>
    <w:p w14:paraId="597A3335" w14:textId="77777777" w:rsidR="00F4190B" w:rsidRPr="00E416ED" w:rsidRDefault="00F4190B"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400B5EAE" w14:textId="7C9568DF" w:rsidR="001E36B7" w:rsidRPr="00E416ED" w:rsidRDefault="001E36B7"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cs="Arial"/>
          <w:sz w:val="24"/>
          <w:szCs w:val="24"/>
        </w:rPr>
      </w:pP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Contractor, N., Yao, G. (2006 December). CI-KNOW: Cyberinfrastructure Knowledge Networks on the Web. A Social Network Enabled Recommender System for Locating Resources in Cyberinfrastructures. Poster presented at the annual meting of the American Geophysical Union. San Francisco. December 13, 2006.</w:t>
      </w:r>
    </w:p>
    <w:p w14:paraId="0F3C1EAB" w14:textId="77777777" w:rsidR="001E36B7" w:rsidRPr="00E416ED" w:rsidRDefault="001E36B7"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1071375A" w14:textId="4FCD01F9" w:rsidR="001E36B7" w:rsidRPr="00E416ED" w:rsidRDefault="001D674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Pr>
          <w:rFonts w:asciiTheme="majorHAnsi" w:hAnsiTheme="majorHAnsi"/>
          <w:sz w:val="24"/>
          <w:szCs w:val="24"/>
        </w:rPr>
        <w:t>*</w:t>
      </w:r>
      <w:r w:rsidR="001E36B7" w:rsidRPr="00E416ED">
        <w:rPr>
          <w:rFonts w:asciiTheme="majorHAnsi" w:hAnsiTheme="majorHAnsi"/>
          <w:sz w:val="24"/>
          <w:szCs w:val="24"/>
        </w:rPr>
        <w:t xml:space="preserve">Minsker, B., Myers, J., Marikos, M., Wentling, T., Downey, S., Liu, Y., Bajcsy, P., Kooper, R., Marini, L., Contractor, N., </w:t>
      </w:r>
      <w:r w:rsidR="001E36B7"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001E36B7" w:rsidRPr="00595904">
        <w:rPr>
          <w:rFonts w:asciiTheme="majorHAnsi" w:hAnsiTheme="majorHAnsi"/>
          <w:b/>
          <w:sz w:val="24"/>
          <w:szCs w:val="24"/>
        </w:rPr>
        <w:t>, H.</w:t>
      </w:r>
      <w:r w:rsidR="00595904" w:rsidRPr="00595904">
        <w:rPr>
          <w:rFonts w:asciiTheme="majorHAnsi" w:hAnsiTheme="majorHAnsi"/>
          <w:b/>
          <w:sz w:val="24"/>
          <w:szCs w:val="24"/>
        </w:rPr>
        <w:t xml:space="preserve"> D.</w:t>
      </w:r>
      <w:r w:rsidR="001E36B7" w:rsidRPr="00E416ED">
        <w:rPr>
          <w:rFonts w:asciiTheme="majorHAnsi" w:hAnsiTheme="majorHAnsi"/>
          <w:sz w:val="24"/>
          <w:szCs w:val="24"/>
        </w:rPr>
        <w:t>, Yao, Y., Futrelle, J., (2006 November). Environmental Cyberinfrastructure Demonstration Project: Creating Cyberenvironments for Environmental Engineering and Hydrological Science Communities. Supercomputing 2006 (SC 06), Tampa, Florida, November 13-17, 2006.</w:t>
      </w:r>
    </w:p>
    <w:p w14:paraId="62653822" w14:textId="77777777" w:rsidR="001E36B7" w:rsidRPr="00E416ED" w:rsidRDefault="001E36B7" w:rsidP="00F8121F">
      <w:pPr>
        <w:jc w:val="both"/>
        <w:rPr>
          <w:rFonts w:asciiTheme="majorHAnsi" w:hAnsiTheme="majorHAnsi"/>
          <w:sz w:val="24"/>
          <w:szCs w:val="24"/>
        </w:rPr>
      </w:pPr>
    </w:p>
    <w:p w14:paraId="60275248" w14:textId="06D194A3" w:rsidR="001E36B7" w:rsidRPr="00E416ED" w:rsidRDefault="001D674D" w:rsidP="00F8121F">
      <w:pPr>
        <w:pStyle w:val="ListParagraph"/>
        <w:numPr>
          <w:ilvl w:val="0"/>
          <w:numId w:val="10"/>
        </w:numPr>
        <w:jc w:val="both"/>
        <w:rPr>
          <w:rFonts w:asciiTheme="majorHAnsi" w:hAnsiTheme="majorHAnsi"/>
          <w:sz w:val="24"/>
          <w:szCs w:val="24"/>
        </w:rPr>
      </w:pPr>
      <w:r>
        <w:rPr>
          <w:rFonts w:asciiTheme="majorHAnsi" w:hAnsiTheme="majorHAnsi"/>
          <w:sz w:val="24"/>
          <w:szCs w:val="24"/>
        </w:rPr>
        <w:t>*</w:t>
      </w:r>
      <w:r w:rsidR="001E36B7" w:rsidRPr="00E416ED">
        <w:rPr>
          <w:rFonts w:asciiTheme="majorHAnsi" w:hAnsiTheme="majorHAnsi"/>
          <w:sz w:val="24"/>
          <w:szCs w:val="24"/>
        </w:rPr>
        <w:t xml:space="preserve">Ostergaard, J., Wali, A., Contractor, N., </w:t>
      </w:r>
      <w:r w:rsidR="001E36B7"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001E36B7" w:rsidRPr="00595904">
        <w:rPr>
          <w:rFonts w:asciiTheme="majorHAnsi" w:hAnsiTheme="majorHAnsi"/>
          <w:b/>
          <w:sz w:val="24"/>
          <w:szCs w:val="24"/>
        </w:rPr>
        <w:t>, H.</w:t>
      </w:r>
      <w:r w:rsidR="00595904" w:rsidRPr="00595904">
        <w:rPr>
          <w:rFonts w:asciiTheme="majorHAnsi" w:hAnsiTheme="majorHAnsi"/>
          <w:b/>
          <w:sz w:val="24"/>
          <w:szCs w:val="24"/>
        </w:rPr>
        <w:t xml:space="preserve"> D.</w:t>
      </w:r>
      <w:r w:rsidR="001E36B7" w:rsidRPr="00E416ED">
        <w:rPr>
          <w:rFonts w:asciiTheme="majorHAnsi" w:hAnsiTheme="majorHAnsi"/>
          <w:sz w:val="24"/>
          <w:szCs w:val="24"/>
        </w:rPr>
        <w:t>, Mason, S., Severson, R., and McClure, H. (2006 November). Artistic, Cultural and Social Network Assets of Recent Mexican Immigrants in Chicago. Paper presented at the annual meeting of the Association of Collegiate Schools of Planning, Fort Worth. November 12, 2006.</w:t>
      </w:r>
    </w:p>
    <w:p w14:paraId="5F8C7D81" w14:textId="77777777" w:rsidR="001E36B7" w:rsidRPr="00E416ED" w:rsidRDefault="001E36B7" w:rsidP="00F8121F">
      <w:pPr>
        <w:jc w:val="both"/>
        <w:rPr>
          <w:rStyle w:val="HTMLTypewriter"/>
          <w:rFonts w:asciiTheme="majorHAnsi" w:hAnsiTheme="majorHAnsi" w:cs="Times New Roman"/>
          <w:color w:val="000000"/>
          <w:sz w:val="24"/>
          <w:szCs w:val="24"/>
        </w:rPr>
      </w:pPr>
    </w:p>
    <w:p w14:paraId="2BB7A68A" w14:textId="313FE943" w:rsidR="004D1D04" w:rsidRPr="00E416ED" w:rsidRDefault="001D674D" w:rsidP="00F8121F">
      <w:pPr>
        <w:pStyle w:val="ListParagraph"/>
        <w:numPr>
          <w:ilvl w:val="0"/>
          <w:numId w:val="10"/>
        </w:numPr>
        <w:jc w:val="both"/>
        <w:rPr>
          <w:rFonts w:asciiTheme="majorHAnsi" w:hAnsiTheme="majorHAnsi"/>
          <w:sz w:val="24"/>
          <w:szCs w:val="24"/>
        </w:rPr>
      </w:pPr>
      <w:r>
        <w:rPr>
          <w:rFonts w:asciiTheme="majorHAnsi" w:hAnsiTheme="majorHAnsi"/>
          <w:sz w:val="24"/>
          <w:szCs w:val="24"/>
        </w:rPr>
        <w:t>*</w:t>
      </w:r>
      <w:r w:rsidR="004D1D04" w:rsidRPr="00E416ED">
        <w:rPr>
          <w:rFonts w:asciiTheme="majorHAnsi" w:hAnsiTheme="majorHAnsi"/>
          <w:sz w:val="24"/>
          <w:szCs w:val="24"/>
        </w:rPr>
        <w:t xml:space="preserve">Poteat, V. P., Espelage, D. L., &amp; </w:t>
      </w:r>
      <w:r w:rsidR="004D1D04"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004D1D04" w:rsidRPr="00595904">
        <w:rPr>
          <w:rFonts w:asciiTheme="majorHAnsi" w:hAnsiTheme="majorHAnsi"/>
          <w:b/>
          <w:sz w:val="24"/>
          <w:szCs w:val="24"/>
        </w:rPr>
        <w:t xml:space="preserve">, H. </w:t>
      </w:r>
      <w:r w:rsidR="00595904" w:rsidRPr="00595904">
        <w:rPr>
          <w:rFonts w:asciiTheme="majorHAnsi" w:hAnsiTheme="majorHAnsi"/>
          <w:b/>
          <w:sz w:val="24"/>
          <w:szCs w:val="24"/>
        </w:rPr>
        <w:t>D</w:t>
      </w:r>
      <w:r w:rsidR="004D1D04" w:rsidRPr="00595904">
        <w:rPr>
          <w:rFonts w:asciiTheme="majorHAnsi" w:hAnsiTheme="majorHAnsi"/>
          <w:b/>
          <w:sz w:val="24"/>
          <w:szCs w:val="24"/>
        </w:rPr>
        <w:t>.</w:t>
      </w:r>
      <w:r w:rsidR="004D1D04" w:rsidRPr="00E416ED">
        <w:rPr>
          <w:rFonts w:asciiTheme="majorHAnsi" w:hAnsiTheme="majorHAnsi"/>
          <w:sz w:val="24"/>
          <w:szCs w:val="24"/>
        </w:rPr>
        <w:t xml:space="preserve"> (2006 August). Heterosexist behavior and banter: Peer group contextual and moderating effects. In M. K. Holt, &amp; D. L. Espelage (Chairs), New directions in bullying research. Symposium presented at the 114th Annual Convention of the American Psychological Association, New Orleans, Louisiana.</w:t>
      </w:r>
    </w:p>
    <w:p w14:paraId="3F7CCC75" w14:textId="77777777" w:rsidR="004D1D04" w:rsidRPr="00E416ED" w:rsidRDefault="004D1D04" w:rsidP="00F8121F">
      <w:pPr>
        <w:jc w:val="both"/>
        <w:rPr>
          <w:rFonts w:asciiTheme="majorHAnsi" w:hAnsiTheme="majorHAnsi"/>
          <w:color w:val="333333"/>
          <w:sz w:val="24"/>
          <w:szCs w:val="24"/>
        </w:rPr>
      </w:pPr>
    </w:p>
    <w:p w14:paraId="31BC738E" w14:textId="2F1D839D" w:rsidR="00DB72F7" w:rsidRPr="00E416ED" w:rsidRDefault="00DB72F7" w:rsidP="00F8121F">
      <w:pPr>
        <w:pStyle w:val="ListParagraph"/>
        <w:numPr>
          <w:ilvl w:val="0"/>
          <w:numId w:val="10"/>
        </w:numPr>
        <w:jc w:val="both"/>
        <w:rPr>
          <w:rFonts w:asciiTheme="majorHAnsi" w:hAnsiTheme="majorHAnsi"/>
          <w:sz w:val="24"/>
          <w:szCs w:val="24"/>
        </w:rPr>
      </w:pP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Contractor, N., Yao, G. (2006 June). CI-KNOW: Cyberinfrastructure Knowledge Networks on the Web. A Social Network Enabled Recommender System for Locating Resources in Cyberinfrastructures. Poster presented at the Second International Conference on e-Social Science. Manchester, U.K. June 28-30, 2006.</w:t>
      </w:r>
    </w:p>
    <w:p w14:paraId="25A9DA44" w14:textId="77777777" w:rsidR="00DB72F7" w:rsidRPr="00E416ED" w:rsidRDefault="00DB72F7" w:rsidP="00F8121F">
      <w:pPr>
        <w:jc w:val="both"/>
        <w:rPr>
          <w:rFonts w:asciiTheme="majorHAnsi" w:hAnsiTheme="majorHAnsi"/>
          <w:sz w:val="24"/>
          <w:szCs w:val="24"/>
        </w:rPr>
      </w:pPr>
    </w:p>
    <w:p w14:paraId="002727B7" w14:textId="7BE48415" w:rsidR="001E36B7" w:rsidRPr="00E416ED" w:rsidRDefault="001D674D" w:rsidP="00F8121F">
      <w:pPr>
        <w:pStyle w:val="ListParagraph"/>
        <w:numPr>
          <w:ilvl w:val="0"/>
          <w:numId w:val="10"/>
        </w:numPr>
        <w:jc w:val="both"/>
        <w:rPr>
          <w:rStyle w:val="style1"/>
          <w:rFonts w:asciiTheme="majorHAnsi" w:hAnsiTheme="majorHAnsi"/>
          <w:sz w:val="24"/>
          <w:szCs w:val="24"/>
        </w:rPr>
      </w:pPr>
      <w:r>
        <w:rPr>
          <w:rStyle w:val="style1"/>
          <w:rFonts w:asciiTheme="majorHAnsi" w:hAnsiTheme="majorHAnsi"/>
          <w:sz w:val="24"/>
          <w:szCs w:val="24"/>
        </w:rPr>
        <w:t>*</w:t>
      </w:r>
      <w:r w:rsidR="00A2747C" w:rsidRPr="00E416ED">
        <w:rPr>
          <w:rStyle w:val="style1"/>
          <w:rFonts w:asciiTheme="majorHAnsi" w:hAnsiTheme="majorHAnsi"/>
          <w:sz w:val="24"/>
          <w:szCs w:val="24"/>
        </w:rPr>
        <w:t xml:space="preserve">Wotal, B., </w:t>
      </w:r>
      <w:r w:rsidR="00A2747C" w:rsidRPr="00595904">
        <w:rPr>
          <w:rStyle w:val="style1"/>
          <w:rFonts w:asciiTheme="majorHAnsi" w:hAnsiTheme="majorHAnsi"/>
          <w:b/>
          <w:sz w:val="24"/>
          <w:szCs w:val="24"/>
        </w:rPr>
        <w:t>Green</w:t>
      </w:r>
      <w:r w:rsidR="00595904" w:rsidRPr="00595904">
        <w:rPr>
          <w:rStyle w:val="style1"/>
          <w:rFonts w:asciiTheme="majorHAnsi" w:hAnsiTheme="majorHAnsi"/>
          <w:b/>
          <w:sz w:val="24"/>
          <w:szCs w:val="24"/>
        </w:rPr>
        <w:t xml:space="preserve"> Jr.</w:t>
      </w:r>
      <w:r w:rsidR="00A2747C" w:rsidRPr="00595904">
        <w:rPr>
          <w:rStyle w:val="style1"/>
          <w:rFonts w:asciiTheme="majorHAnsi" w:hAnsiTheme="majorHAnsi"/>
          <w:b/>
          <w:sz w:val="24"/>
          <w:szCs w:val="24"/>
        </w:rPr>
        <w:t>, H.</w:t>
      </w:r>
      <w:r w:rsidR="00595904" w:rsidRPr="00595904">
        <w:rPr>
          <w:rStyle w:val="style1"/>
          <w:rFonts w:asciiTheme="majorHAnsi" w:hAnsiTheme="majorHAnsi"/>
          <w:b/>
          <w:sz w:val="24"/>
          <w:szCs w:val="24"/>
        </w:rPr>
        <w:t xml:space="preserve"> D.</w:t>
      </w:r>
      <w:r w:rsidR="00A2747C" w:rsidRPr="00E416ED">
        <w:rPr>
          <w:rStyle w:val="style1"/>
          <w:rFonts w:asciiTheme="majorHAnsi" w:hAnsiTheme="majorHAnsi"/>
          <w:sz w:val="24"/>
          <w:szCs w:val="24"/>
        </w:rPr>
        <w:t xml:space="preserve">, Contractor, N., Williams, D. (2006 May). </w:t>
      </w:r>
      <w:r w:rsidR="001E36B7" w:rsidRPr="00E416ED">
        <w:rPr>
          <w:rStyle w:val="style1"/>
          <w:rFonts w:asciiTheme="majorHAnsi" w:hAnsiTheme="majorHAnsi"/>
          <w:sz w:val="24"/>
          <w:szCs w:val="24"/>
        </w:rPr>
        <w:t xml:space="preserve">WoW! The Co-evolution of Communication Networks and Perceived Expertise in Massively Multiplayer Online Role Playing Games. </w:t>
      </w:r>
      <w:r w:rsidR="00A2747C" w:rsidRPr="00E416ED">
        <w:rPr>
          <w:rStyle w:val="style1"/>
          <w:rFonts w:asciiTheme="majorHAnsi" w:hAnsiTheme="majorHAnsi"/>
          <w:sz w:val="24"/>
          <w:szCs w:val="24"/>
        </w:rPr>
        <w:t>Indiana University Bloomington, NetSci 2006. May 25, 2006.</w:t>
      </w:r>
    </w:p>
    <w:p w14:paraId="792B561E" w14:textId="77777777" w:rsidR="00A2747C" w:rsidRPr="00E416ED" w:rsidRDefault="00A2747C" w:rsidP="00F8121F">
      <w:pPr>
        <w:jc w:val="both"/>
        <w:rPr>
          <w:rStyle w:val="HTMLTypewriter"/>
          <w:rFonts w:asciiTheme="majorHAnsi" w:hAnsiTheme="majorHAnsi" w:cs="Times New Roman"/>
          <w:color w:val="000000"/>
          <w:sz w:val="24"/>
          <w:szCs w:val="24"/>
        </w:rPr>
      </w:pPr>
    </w:p>
    <w:p w14:paraId="0E93B769" w14:textId="08AC042E" w:rsidR="000F40BA" w:rsidRPr="00E416ED" w:rsidRDefault="001D674D" w:rsidP="00F8121F">
      <w:pPr>
        <w:pStyle w:val="ListParagraph"/>
        <w:keepNext/>
        <w:keepLines/>
        <w:numPr>
          <w:ilvl w:val="0"/>
          <w:numId w:val="10"/>
        </w:numPr>
        <w:jc w:val="both"/>
        <w:rPr>
          <w:rStyle w:val="HTMLTypewriter"/>
          <w:rFonts w:asciiTheme="majorHAnsi" w:hAnsiTheme="majorHAnsi" w:cs="Times New Roman"/>
          <w:color w:val="000000"/>
          <w:sz w:val="24"/>
          <w:szCs w:val="24"/>
        </w:rPr>
      </w:pPr>
      <w:r>
        <w:rPr>
          <w:rStyle w:val="HTMLTypewriter"/>
          <w:rFonts w:asciiTheme="majorHAnsi" w:hAnsiTheme="majorHAnsi" w:cs="Times New Roman"/>
          <w:b/>
          <w:color w:val="000000"/>
          <w:sz w:val="24"/>
          <w:szCs w:val="24"/>
        </w:rPr>
        <w:lastRenderedPageBreak/>
        <w:t>*</w:t>
      </w:r>
      <w:r w:rsidR="000F40BA"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000F40BA"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000F40BA" w:rsidRPr="00E416ED">
        <w:rPr>
          <w:rStyle w:val="HTMLTypewriter"/>
          <w:rFonts w:asciiTheme="majorHAnsi" w:hAnsiTheme="majorHAnsi" w:cs="Times New Roman"/>
          <w:color w:val="000000"/>
          <w:sz w:val="24"/>
          <w:szCs w:val="24"/>
        </w:rPr>
        <w:t>, Mason, S., Contractor, N., Wali, A., Severson, R., Ostergaard, J., McClure, H. (2006 May). Mapping Artistic, Cultural, and Networking Assets in the Chicago Metropolitan Area: Context, Project Design, Implementation, and Initial Findings. Presentation at Sunbelt XXVI, International Sunbelt Social Networks Conference. Vancouver, British Columbia. April 26, 2006.</w:t>
      </w:r>
    </w:p>
    <w:p w14:paraId="53EFF868" w14:textId="77777777" w:rsidR="006B4035" w:rsidRPr="00E416ED" w:rsidRDefault="006B4035" w:rsidP="00F8121F">
      <w:pPr>
        <w:jc w:val="both"/>
        <w:rPr>
          <w:rFonts w:asciiTheme="majorHAnsi" w:hAnsiTheme="majorHAnsi" w:cs="MinionPro-Regular"/>
          <w:sz w:val="24"/>
          <w:szCs w:val="24"/>
        </w:rPr>
      </w:pPr>
    </w:p>
    <w:p w14:paraId="38198FA3" w14:textId="4A291793" w:rsidR="006B4035" w:rsidRPr="00E416ED" w:rsidRDefault="001D674D" w:rsidP="00F8121F">
      <w:pPr>
        <w:pStyle w:val="ListParagraph"/>
        <w:numPr>
          <w:ilvl w:val="0"/>
          <w:numId w:val="10"/>
        </w:numPr>
        <w:jc w:val="both"/>
        <w:rPr>
          <w:rStyle w:val="HTMLTypewriter"/>
          <w:rFonts w:asciiTheme="majorHAnsi" w:hAnsiTheme="majorHAnsi" w:cs="Times New Roman"/>
          <w:color w:val="000000"/>
          <w:sz w:val="24"/>
          <w:szCs w:val="24"/>
        </w:rPr>
      </w:pPr>
      <w:r>
        <w:rPr>
          <w:rStyle w:val="HTMLTypewriter"/>
          <w:rFonts w:asciiTheme="majorHAnsi" w:hAnsiTheme="majorHAnsi" w:cs="Times New Roman"/>
          <w:color w:val="000000"/>
          <w:sz w:val="24"/>
          <w:szCs w:val="24"/>
        </w:rPr>
        <w:t>*</w:t>
      </w:r>
      <w:r w:rsidR="006B4035" w:rsidRPr="00E416ED">
        <w:rPr>
          <w:rStyle w:val="HTMLTypewriter"/>
          <w:rFonts w:asciiTheme="majorHAnsi" w:hAnsiTheme="majorHAnsi" w:cs="Times New Roman"/>
          <w:color w:val="000000"/>
          <w:sz w:val="24"/>
          <w:szCs w:val="24"/>
        </w:rPr>
        <w:t xml:space="preserve">McClure, H., Wali, A., Severson, R., </w:t>
      </w:r>
      <w:r w:rsidR="006B4035"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006B4035"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006B4035" w:rsidRPr="00E416ED">
        <w:rPr>
          <w:rStyle w:val="HTMLTypewriter"/>
          <w:rFonts w:asciiTheme="majorHAnsi" w:hAnsiTheme="majorHAnsi" w:cs="Times New Roman"/>
          <w:color w:val="000000"/>
          <w:sz w:val="24"/>
          <w:szCs w:val="24"/>
        </w:rPr>
        <w:t>, Contractor, N. (2006 May). Ethnography and Social Network Analysis as Complementary Methodologies for the Study of Artistic, Cultural, and Networking Practices among Recent Mexican Immigrants in the Chicago Metropolitan Area. Presentation at Sunbelt XXVI, International Sunbelt Social Networks Conference. Vancouver, British Columbia. April 26, 2006.</w:t>
      </w:r>
    </w:p>
    <w:p w14:paraId="47A84298" w14:textId="77777777" w:rsidR="000F40BA" w:rsidRPr="00E416ED" w:rsidRDefault="000F40BA" w:rsidP="00F8121F">
      <w:pPr>
        <w:jc w:val="both"/>
        <w:rPr>
          <w:rStyle w:val="HTMLTypewriter"/>
          <w:rFonts w:asciiTheme="majorHAnsi" w:hAnsiTheme="majorHAnsi" w:cs="Times New Roman"/>
          <w:color w:val="000000"/>
          <w:sz w:val="24"/>
          <w:szCs w:val="24"/>
        </w:rPr>
      </w:pPr>
    </w:p>
    <w:p w14:paraId="1D0FAE04" w14:textId="257A4B74" w:rsidR="00703A77" w:rsidRPr="00E416ED" w:rsidRDefault="001D674D" w:rsidP="00F8121F">
      <w:pPr>
        <w:pStyle w:val="ListParagraph"/>
        <w:numPr>
          <w:ilvl w:val="0"/>
          <w:numId w:val="10"/>
        </w:numPr>
        <w:jc w:val="both"/>
        <w:rPr>
          <w:rStyle w:val="HTMLTypewriter"/>
          <w:rFonts w:asciiTheme="majorHAnsi" w:hAnsiTheme="majorHAnsi" w:cs="Times New Roman"/>
          <w:color w:val="000000"/>
          <w:sz w:val="24"/>
          <w:szCs w:val="24"/>
        </w:rPr>
      </w:pPr>
      <w:r>
        <w:rPr>
          <w:rStyle w:val="HTMLTypewriter"/>
          <w:rFonts w:asciiTheme="majorHAnsi" w:hAnsiTheme="majorHAnsi" w:cs="Times New Roman"/>
          <w:color w:val="000000"/>
          <w:sz w:val="24"/>
          <w:szCs w:val="24"/>
        </w:rPr>
        <w:t>*</w:t>
      </w:r>
      <w:r w:rsidR="00703A77" w:rsidRPr="00E416ED">
        <w:rPr>
          <w:rStyle w:val="HTMLTypewriter"/>
          <w:rFonts w:asciiTheme="majorHAnsi" w:hAnsiTheme="majorHAnsi" w:cs="Times New Roman"/>
          <w:color w:val="000000"/>
          <w:sz w:val="24"/>
          <w:szCs w:val="24"/>
        </w:rPr>
        <w:t xml:space="preserve">Wotal, B., </w:t>
      </w:r>
      <w:r w:rsidR="00703A77"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00703A77"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00703A77" w:rsidRPr="00E416ED">
        <w:rPr>
          <w:rStyle w:val="HTMLTypewriter"/>
          <w:rFonts w:asciiTheme="majorHAnsi" w:hAnsiTheme="majorHAnsi" w:cs="Times New Roman"/>
          <w:color w:val="000000"/>
          <w:sz w:val="24"/>
          <w:szCs w:val="24"/>
        </w:rPr>
        <w:t>, Williams, D., Contractor, N. (2006 May). WoW!: The Dynamics of Knowledge Networks in Massively Multiplayer Online Role Playing Games (MMORPG). Presentation at Sunbelt XXVI, International Sunbelt Social Networks Conference. Vancouver, British Columbia. April 28, 2006.</w:t>
      </w:r>
    </w:p>
    <w:p w14:paraId="7D939F66" w14:textId="77777777" w:rsidR="00703A77" w:rsidRPr="00E416ED" w:rsidRDefault="00703A77" w:rsidP="00F8121F">
      <w:pPr>
        <w:jc w:val="both"/>
        <w:rPr>
          <w:rStyle w:val="HTMLTypewriter"/>
          <w:rFonts w:asciiTheme="majorHAnsi" w:hAnsiTheme="majorHAnsi" w:cs="Times New Roman"/>
          <w:color w:val="000000"/>
          <w:sz w:val="24"/>
          <w:szCs w:val="24"/>
        </w:rPr>
      </w:pPr>
    </w:p>
    <w:p w14:paraId="6F001FF7" w14:textId="3F2228D1" w:rsidR="004072ED" w:rsidRPr="00E416ED" w:rsidRDefault="004072ED" w:rsidP="00F8121F">
      <w:pPr>
        <w:pStyle w:val="ListParagraph"/>
        <w:numPr>
          <w:ilvl w:val="0"/>
          <w:numId w:val="10"/>
        </w:numPr>
        <w:jc w:val="both"/>
        <w:rPr>
          <w:rStyle w:val="HTMLTypewriter"/>
          <w:rFonts w:asciiTheme="majorHAnsi" w:hAnsiTheme="majorHAnsi" w:cs="Times New Roman"/>
          <w:color w:val="000000"/>
          <w:sz w:val="24"/>
          <w:szCs w:val="24"/>
        </w:rPr>
      </w:pPr>
      <w:r w:rsidRPr="00E416ED">
        <w:rPr>
          <w:rStyle w:val="HTMLTypewriter"/>
          <w:rFonts w:asciiTheme="majorHAnsi" w:hAnsiTheme="majorHAnsi" w:cs="Times New Roman"/>
          <w:color w:val="000000"/>
          <w:sz w:val="24"/>
          <w:szCs w:val="24"/>
        </w:rPr>
        <w:t xml:space="preserve">Espelage, D. L., &amp; </w:t>
      </w: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(2006 March).  Bullying perpetration and victimization across the transition to middle school.  In S.M. Swearer &amp; R. Veenstra (Co-Chairs), Bullying and Victimization:  Innovative, Designs, and Analyses.  Symposium conducted at the Society for Research on Adolescence Biennial Meeting, San Francisco, CA.R</w:t>
      </w:r>
    </w:p>
    <w:p w14:paraId="466A6059" w14:textId="77777777" w:rsidR="004072ED" w:rsidRPr="00E416ED" w:rsidRDefault="004072ED" w:rsidP="00F8121F">
      <w:pPr>
        <w:jc w:val="both"/>
        <w:rPr>
          <w:rStyle w:val="HTMLTypewriter"/>
          <w:rFonts w:asciiTheme="majorHAnsi" w:hAnsiTheme="majorHAnsi" w:cs="Times New Roman"/>
          <w:color w:val="000000"/>
          <w:sz w:val="24"/>
          <w:szCs w:val="24"/>
        </w:rPr>
      </w:pPr>
    </w:p>
    <w:p w14:paraId="235704FE" w14:textId="1C84A77B" w:rsidR="007014D4" w:rsidRPr="00E416ED" w:rsidRDefault="007014D4"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(2006 January).</w:t>
      </w:r>
      <w:r w:rsidRPr="00E416ED">
        <w:rPr>
          <w:rFonts w:asciiTheme="majorHAnsi" w:hAnsiTheme="majorHAnsi"/>
          <w:sz w:val="24"/>
          <w:szCs w:val="24"/>
        </w:rPr>
        <w:t xml:space="preserve"> Mapping the Artistic, Cultural, and Network Assets of Mexican Immigrants in the Chicago Metropolitan Area: Context, Project Design, Implementation, and Initial Findings. </w:t>
      </w:r>
      <w:r w:rsidRPr="00E416ED">
        <w:rPr>
          <w:rStyle w:val="HTMLTypewriter"/>
          <w:rFonts w:asciiTheme="majorHAnsi" w:hAnsiTheme="majorHAnsi" w:cs="Times New Roman"/>
          <w:color w:val="000000"/>
          <w:sz w:val="24"/>
          <w:szCs w:val="24"/>
        </w:rPr>
        <w:t>Indiana University Bloomington, Networks and Complex Systems Lecture Series.</w:t>
      </w:r>
    </w:p>
    <w:p w14:paraId="5C673E57" w14:textId="77777777" w:rsidR="007014D4" w:rsidRPr="00E416ED" w:rsidRDefault="007014D4" w:rsidP="00F8121F">
      <w:pPr>
        <w:jc w:val="both"/>
        <w:rPr>
          <w:rStyle w:val="HTMLTypewriter"/>
          <w:rFonts w:asciiTheme="majorHAnsi" w:hAnsiTheme="majorHAnsi" w:cs="Times New Roman"/>
          <w:color w:val="000000"/>
          <w:sz w:val="24"/>
          <w:szCs w:val="24"/>
        </w:rPr>
      </w:pPr>
    </w:p>
    <w:p w14:paraId="7FCF870A" w14:textId="2819CD16" w:rsidR="00FD72FC" w:rsidRPr="00E416ED" w:rsidRDefault="00FD72FC" w:rsidP="00F8121F">
      <w:pPr>
        <w:pStyle w:val="ListParagraph"/>
        <w:numPr>
          <w:ilvl w:val="0"/>
          <w:numId w:val="10"/>
        </w:numPr>
        <w:jc w:val="both"/>
        <w:rPr>
          <w:rFonts w:asciiTheme="majorHAnsi" w:hAnsiTheme="majorHAnsi"/>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00595904">
        <w:rPr>
          <w:rStyle w:val="HTMLTypewriter"/>
          <w:rFonts w:asciiTheme="majorHAnsi" w:hAnsiTheme="majorHAnsi" w:cs="Times New Roman"/>
          <w:color w:val="000000"/>
          <w:sz w:val="24"/>
          <w:szCs w:val="24"/>
        </w:rPr>
        <w:t xml:space="preserve"> </w:t>
      </w:r>
      <w:r w:rsidRPr="00E416ED">
        <w:rPr>
          <w:rStyle w:val="HTMLTypewriter"/>
          <w:rFonts w:asciiTheme="majorHAnsi" w:hAnsiTheme="majorHAnsi" w:cs="Times New Roman"/>
          <w:color w:val="000000"/>
          <w:sz w:val="24"/>
          <w:szCs w:val="24"/>
        </w:rPr>
        <w:t xml:space="preserve">(2005 November). </w:t>
      </w:r>
      <w:r w:rsidRPr="00E416ED">
        <w:rPr>
          <w:rFonts w:asciiTheme="majorHAnsi" w:hAnsiTheme="majorHAnsi"/>
          <w:sz w:val="24"/>
          <w:szCs w:val="24"/>
        </w:rPr>
        <w:t xml:space="preserve">Using QCA in Organizational Analysis: An International Development Case Study. Presentation for the American Anthropological Association panel on Research Methods in Anthropology. Washington D.C. </w:t>
      </w:r>
    </w:p>
    <w:p w14:paraId="577C7900" w14:textId="77777777" w:rsidR="00FD72FC" w:rsidRPr="00E416ED" w:rsidRDefault="00FD72FC" w:rsidP="00F8121F">
      <w:pPr>
        <w:jc w:val="both"/>
        <w:rPr>
          <w:rStyle w:val="HTMLTypewriter"/>
          <w:rFonts w:asciiTheme="majorHAnsi" w:hAnsiTheme="majorHAnsi" w:cs="Times New Roman"/>
          <w:color w:val="000000"/>
          <w:sz w:val="24"/>
          <w:szCs w:val="24"/>
        </w:rPr>
      </w:pPr>
    </w:p>
    <w:p w14:paraId="5D3AE444" w14:textId="00DD8FB3" w:rsidR="00CA6B98"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E416ED">
        <w:rPr>
          <w:rStyle w:val="HTMLTypewriter"/>
          <w:rFonts w:asciiTheme="majorHAnsi" w:hAnsiTheme="majorHAnsi" w:cs="Times New Roman"/>
          <w:color w:val="000000"/>
          <w:sz w:val="24"/>
          <w:szCs w:val="24"/>
        </w:rPr>
        <w:t xml:space="preserve">Contractor, N.S. &amp; </w:t>
      </w:r>
      <w:r w:rsidR="00595904" w:rsidRPr="00E416ED">
        <w:rPr>
          <w:rFonts w:asciiTheme="majorHAnsi" w:hAnsiTheme="majorHAnsi"/>
          <w:sz w:val="24"/>
          <w:szCs w:val="24"/>
        </w:rPr>
        <w:t>Pollard, M</w:t>
      </w:r>
      <w:r w:rsidR="00595904">
        <w:rPr>
          <w:rFonts w:asciiTheme="majorHAnsi" w:hAnsiTheme="majorHAnsi"/>
          <w:sz w:val="24"/>
          <w:szCs w:val="24"/>
        </w:rPr>
        <w:t>.</w:t>
      </w:r>
      <w:r w:rsidR="00595904" w:rsidRPr="00E416ED">
        <w:rPr>
          <w:rFonts w:asciiTheme="majorHAnsi" w:hAnsiTheme="majorHAnsi"/>
          <w:sz w:val="24"/>
          <w:szCs w:val="24"/>
        </w:rPr>
        <w:t xml:space="preserve"> S., </w:t>
      </w:r>
      <w:r w:rsidR="00595904" w:rsidRPr="002B61D4">
        <w:rPr>
          <w:rFonts w:asciiTheme="majorHAnsi" w:hAnsiTheme="majorHAnsi"/>
          <w:b/>
          <w:sz w:val="24"/>
          <w:szCs w:val="24"/>
        </w:rPr>
        <w:t>Green Jr. H.D.</w:t>
      </w:r>
      <w:r w:rsidR="00595904">
        <w:rPr>
          <w:rFonts w:asciiTheme="majorHAnsi" w:hAnsiTheme="majorHAnsi"/>
          <w:sz w:val="24"/>
          <w:szCs w:val="24"/>
        </w:rPr>
        <w:t xml:space="preserve"> </w:t>
      </w:r>
      <w:r w:rsidR="00595904" w:rsidRPr="00E416ED">
        <w:rPr>
          <w:rFonts w:asciiTheme="majorHAnsi" w:hAnsiTheme="majorHAnsi"/>
          <w:sz w:val="24"/>
          <w:szCs w:val="24"/>
        </w:rPr>
        <w:t>, de la Haye,</w:t>
      </w:r>
      <w:r w:rsidR="00595904">
        <w:rPr>
          <w:rFonts w:asciiTheme="majorHAnsi" w:hAnsiTheme="majorHAnsi"/>
          <w:sz w:val="24"/>
          <w:szCs w:val="24"/>
        </w:rPr>
        <w:t xml:space="preserve"> K.,</w:t>
      </w:r>
      <w:r w:rsidR="00595904" w:rsidRPr="00E416ED">
        <w:rPr>
          <w:rFonts w:asciiTheme="majorHAnsi" w:hAnsiTheme="majorHAnsi"/>
          <w:sz w:val="24"/>
          <w:szCs w:val="24"/>
        </w:rPr>
        <w:t xml:space="preserve"> Tucker,</w:t>
      </w:r>
      <w:r w:rsidR="00595904">
        <w:rPr>
          <w:rFonts w:asciiTheme="majorHAnsi" w:hAnsiTheme="majorHAnsi"/>
          <w:sz w:val="24"/>
          <w:szCs w:val="24"/>
        </w:rPr>
        <w:t xml:space="preserve"> J.S.</w:t>
      </w:r>
      <w:r w:rsidRPr="00E416ED">
        <w:rPr>
          <w:rStyle w:val="HTMLTypewriter"/>
          <w:rFonts w:asciiTheme="majorHAnsi" w:hAnsiTheme="majorHAnsi" w:cs="Times New Roman"/>
          <w:color w:val="000000"/>
          <w:sz w:val="24"/>
          <w:szCs w:val="24"/>
        </w:rPr>
        <w:t xml:space="preserve"> (2005 May). </w:t>
      </w:r>
      <w:r w:rsidR="00936506" w:rsidRPr="00E416ED">
        <w:rPr>
          <w:rStyle w:val="HTMLTypewriter"/>
          <w:rFonts w:asciiTheme="majorHAnsi" w:hAnsiTheme="majorHAnsi" w:cs="Times New Roman"/>
          <w:color w:val="000000"/>
          <w:sz w:val="24"/>
          <w:szCs w:val="24"/>
        </w:rPr>
        <w:t>Improving the Effectiveness of the Economic Justice Network. Presentation for Rockefeller Foundation Working Communities Economic Justice Network. Washington D.C.</w:t>
      </w:r>
    </w:p>
    <w:p w14:paraId="3753FACA" w14:textId="77777777" w:rsidR="00936506" w:rsidRPr="00E416ED" w:rsidRDefault="00936506" w:rsidP="00F8121F">
      <w:pPr>
        <w:jc w:val="both"/>
        <w:rPr>
          <w:rStyle w:val="HTMLTypewriter"/>
          <w:rFonts w:asciiTheme="majorHAnsi" w:hAnsiTheme="majorHAnsi" w:cs="Times New Roman"/>
          <w:color w:val="000000"/>
          <w:sz w:val="24"/>
          <w:szCs w:val="24"/>
        </w:rPr>
      </w:pPr>
    </w:p>
    <w:p w14:paraId="2BC8FB6A" w14:textId="5FAD6DF1" w:rsidR="00AC2AF3" w:rsidRPr="00E416ED" w:rsidRDefault="001D674D" w:rsidP="00F8121F">
      <w:pPr>
        <w:pStyle w:val="ListParagraph"/>
        <w:numPr>
          <w:ilvl w:val="0"/>
          <w:numId w:val="10"/>
        </w:numPr>
        <w:jc w:val="both"/>
        <w:rPr>
          <w:rStyle w:val="HTMLTypewriter"/>
          <w:rFonts w:asciiTheme="majorHAnsi" w:hAnsiTheme="majorHAnsi" w:cs="Times New Roman"/>
          <w:color w:val="000000"/>
          <w:sz w:val="24"/>
          <w:szCs w:val="24"/>
        </w:rPr>
      </w:pPr>
      <w:r>
        <w:rPr>
          <w:rStyle w:val="HTMLTypewriter"/>
          <w:rFonts w:asciiTheme="majorHAnsi" w:hAnsiTheme="majorHAnsi" w:cs="Times New Roman"/>
          <w:color w:val="000000"/>
          <w:sz w:val="24"/>
          <w:szCs w:val="24"/>
        </w:rPr>
        <w:t>*</w:t>
      </w:r>
      <w:r w:rsidR="00AC2AF3" w:rsidRPr="00E416ED">
        <w:rPr>
          <w:rStyle w:val="HTMLTypewriter"/>
          <w:rFonts w:asciiTheme="majorHAnsi" w:hAnsiTheme="majorHAnsi" w:cs="Times New Roman"/>
          <w:color w:val="000000"/>
          <w:sz w:val="24"/>
          <w:szCs w:val="24"/>
        </w:rPr>
        <w:t xml:space="preserve">Contractor, N.S., </w:t>
      </w:r>
      <w:r w:rsidR="00AC2AF3"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00AC2AF3"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00AC2AF3" w:rsidRPr="00E416ED">
        <w:rPr>
          <w:rStyle w:val="HTMLTypewriter"/>
          <w:rFonts w:asciiTheme="majorHAnsi" w:hAnsiTheme="majorHAnsi" w:cs="Times New Roman"/>
          <w:color w:val="000000"/>
          <w:sz w:val="24"/>
          <w:szCs w:val="24"/>
        </w:rPr>
        <w:t xml:space="preserve"> </w:t>
      </w:r>
      <w:r w:rsidR="00814C6E" w:rsidRPr="00E416ED">
        <w:rPr>
          <w:rStyle w:val="HTMLTypewriter"/>
          <w:rFonts w:asciiTheme="majorHAnsi" w:hAnsiTheme="majorHAnsi" w:cs="Times New Roman"/>
          <w:color w:val="000000"/>
          <w:sz w:val="24"/>
          <w:szCs w:val="24"/>
        </w:rPr>
        <w:t>&amp;</w:t>
      </w:r>
      <w:r w:rsidR="00AC2AF3" w:rsidRPr="00E416ED">
        <w:rPr>
          <w:rStyle w:val="HTMLTypewriter"/>
          <w:rFonts w:asciiTheme="majorHAnsi" w:hAnsiTheme="majorHAnsi" w:cs="Times New Roman"/>
          <w:color w:val="000000"/>
          <w:sz w:val="24"/>
          <w:szCs w:val="24"/>
        </w:rPr>
        <w:t xml:space="preserve"> Aronson, E. (2005 April). </w:t>
      </w:r>
      <w:r w:rsidR="00B0113E" w:rsidRPr="00E416ED">
        <w:rPr>
          <w:rStyle w:val="HTMLTypewriter"/>
          <w:rFonts w:asciiTheme="majorHAnsi" w:hAnsiTheme="majorHAnsi" w:cs="Times New Roman"/>
          <w:color w:val="000000"/>
          <w:sz w:val="24"/>
          <w:szCs w:val="24"/>
        </w:rPr>
        <w:t>Mapping the Cultural and Network Assets of Recent Mexican Immigrants in Chicago</w:t>
      </w:r>
      <w:r w:rsidR="00AC2AF3" w:rsidRPr="00E416ED">
        <w:rPr>
          <w:rStyle w:val="HTMLTypewriter"/>
          <w:rFonts w:asciiTheme="majorHAnsi" w:hAnsiTheme="majorHAnsi" w:cs="Times New Roman"/>
          <w:color w:val="000000"/>
          <w:sz w:val="24"/>
          <w:szCs w:val="24"/>
        </w:rPr>
        <w:t xml:space="preserve">. </w:t>
      </w:r>
      <w:r w:rsidR="00B0113E" w:rsidRPr="00E416ED">
        <w:rPr>
          <w:rStyle w:val="HTMLTypewriter"/>
          <w:rFonts w:asciiTheme="majorHAnsi" w:hAnsiTheme="majorHAnsi" w:cs="Times New Roman"/>
          <w:color w:val="000000"/>
          <w:sz w:val="24"/>
          <w:szCs w:val="24"/>
        </w:rPr>
        <w:t>Presentation for Community Informatics Graduate Seminar in the Graduate School of Library and Information Science at University of Illinois at Urbana-Champaign.</w:t>
      </w:r>
    </w:p>
    <w:p w14:paraId="5861D7CA" w14:textId="61005305" w:rsidR="00936506" w:rsidRPr="00E416ED" w:rsidRDefault="00936506" w:rsidP="00F8121F">
      <w:pPr>
        <w:ind w:left="-360" w:firstLine="60"/>
        <w:jc w:val="both"/>
        <w:rPr>
          <w:rStyle w:val="HTMLTypewriter"/>
          <w:rFonts w:asciiTheme="majorHAnsi" w:hAnsiTheme="majorHAnsi" w:cs="Times New Roman"/>
          <w:color w:val="000000"/>
          <w:sz w:val="24"/>
          <w:szCs w:val="24"/>
        </w:rPr>
      </w:pPr>
    </w:p>
    <w:p w14:paraId="3CA048C2" w14:textId="1B5F975C" w:rsidR="001203BE" w:rsidRPr="00E416ED" w:rsidRDefault="001D674D" w:rsidP="00F8121F">
      <w:pPr>
        <w:pStyle w:val="ListParagraph"/>
        <w:numPr>
          <w:ilvl w:val="0"/>
          <w:numId w:val="10"/>
        </w:numPr>
        <w:jc w:val="both"/>
        <w:rPr>
          <w:rStyle w:val="HTMLTypewriter"/>
          <w:rFonts w:asciiTheme="majorHAnsi" w:hAnsiTheme="majorHAnsi" w:cs="Times New Roman"/>
          <w:color w:val="000000"/>
          <w:sz w:val="24"/>
          <w:szCs w:val="24"/>
        </w:rPr>
      </w:pPr>
      <w:r>
        <w:rPr>
          <w:rStyle w:val="HTMLTypewriter"/>
          <w:rFonts w:asciiTheme="majorHAnsi" w:hAnsiTheme="majorHAnsi" w:cs="Times New Roman"/>
          <w:color w:val="000000"/>
          <w:sz w:val="24"/>
          <w:szCs w:val="24"/>
        </w:rPr>
        <w:t>*</w:t>
      </w:r>
      <w:r w:rsidR="00AC2AF3" w:rsidRPr="00E416ED">
        <w:rPr>
          <w:rStyle w:val="HTMLTypewriter"/>
          <w:rFonts w:asciiTheme="majorHAnsi" w:hAnsiTheme="majorHAnsi" w:cs="Times New Roman"/>
          <w:color w:val="000000"/>
          <w:sz w:val="24"/>
          <w:szCs w:val="24"/>
        </w:rPr>
        <w:t xml:space="preserve">Espelage, D.L., </w:t>
      </w:r>
      <w:r w:rsidR="00AC2AF3"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00AC2AF3"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00AC2AF3" w:rsidRPr="00E416ED">
        <w:rPr>
          <w:rStyle w:val="HTMLTypewriter"/>
          <w:rFonts w:asciiTheme="majorHAnsi" w:hAnsiTheme="majorHAnsi" w:cs="Times New Roman"/>
          <w:color w:val="000000"/>
          <w:sz w:val="24"/>
          <w:szCs w:val="24"/>
        </w:rPr>
        <w:t xml:space="preserve">, &amp; Mebane, S.M. (2005 April). </w:t>
      </w:r>
      <w:r w:rsidR="001203BE" w:rsidRPr="00E416ED">
        <w:rPr>
          <w:rStyle w:val="HTMLTypewriter"/>
          <w:rFonts w:asciiTheme="majorHAnsi" w:hAnsiTheme="majorHAnsi" w:cs="Times New Roman"/>
          <w:color w:val="000000"/>
          <w:sz w:val="24"/>
          <w:szCs w:val="24"/>
        </w:rPr>
        <w:t xml:space="preserve">Using Social Network Analysis to Identify Peer Group Characteristics that Foster Aggression </w:t>
      </w:r>
      <w:r w:rsidR="001203BE" w:rsidRPr="00E416ED">
        <w:rPr>
          <w:rStyle w:val="HTMLTypewriter"/>
          <w:rFonts w:asciiTheme="majorHAnsi" w:hAnsiTheme="majorHAnsi" w:cs="Times New Roman"/>
          <w:color w:val="000000"/>
          <w:sz w:val="24"/>
          <w:szCs w:val="24"/>
        </w:rPr>
        <w:lastRenderedPageBreak/>
        <w:t xml:space="preserve">During Early Adolescence. </w:t>
      </w:r>
      <w:r w:rsidR="00CA6B98" w:rsidRPr="00E416ED">
        <w:rPr>
          <w:rStyle w:val="HTMLTypewriter"/>
          <w:rFonts w:asciiTheme="majorHAnsi" w:hAnsiTheme="majorHAnsi" w:cs="Times New Roman"/>
          <w:color w:val="000000"/>
          <w:sz w:val="24"/>
          <w:szCs w:val="24"/>
        </w:rPr>
        <w:t>Society for Research on Child Development Annual Meeting. Atlanta, Georgia</w:t>
      </w:r>
      <w:r w:rsidR="00AC2AF3" w:rsidRPr="00E416ED">
        <w:rPr>
          <w:rStyle w:val="HTMLTypewriter"/>
          <w:rFonts w:asciiTheme="majorHAnsi" w:hAnsiTheme="majorHAnsi" w:cs="Times New Roman"/>
          <w:color w:val="000000"/>
          <w:sz w:val="24"/>
          <w:szCs w:val="24"/>
        </w:rPr>
        <w:t>.</w:t>
      </w:r>
    </w:p>
    <w:p w14:paraId="6C14154A" w14:textId="77777777" w:rsidR="001203BE" w:rsidRPr="00E416ED" w:rsidRDefault="001203BE" w:rsidP="00F8121F">
      <w:pPr>
        <w:jc w:val="both"/>
        <w:rPr>
          <w:rStyle w:val="HTMLTypewriter"/>
          <w:rFonts w:asciiTheme="majorHAnsi" w:hAnsiTheme="majorHAnsi" w:cs="Times New Roman"/>
          <w:color w:val="000000"/>
          <w:sz w:val="24"/>
          <w:szCs w:val="24"/>
        </w:rPr>
      </w:pPr>
    </w:p>
    <w:p w14:paraId="5981976A" w14:textId="49EF8044" w:rsidR="002B7C69"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xml:space="preserve">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(2005 February). </w:t>
      </w:r>
      <w:r w:rsidR="002B7C69" w:rsidRPr="00E416ED">
        <w:rPr>
          <w:rStyle w:val="HTMLTypewriter"/>
          <w:rFonts w:asciiTheme="majorHAnsi" w:hAnsiTheme="majorHAnsi" w:cs="Times New Roman"/>
          <w:color w:val="000000"/>
          <w:sz w:val="24"/>
          <w:szCs w:val="24"/>
        </w:rPr>
        <w:t xml:space="preserve">Personality and Personal Networks. </w:t>
      </w:r>
      <w:r w:rsidR="002B7C69" w:rsidRPr="00E416ED">
        <w:rPr>
          <w:rFonts w:asciiTheme="majorHAnsi" w:hAnsiTheme="majorHAnsi"/>
          <w:sz w:val="24"/>
          <w:szCs w:val="24"/>
        </w:rPr>
        <w:t>Brown Bag Presentation for University of Illinois Urbana-Champaign Department of Psychology Quantitative Division.</w:t>
      </w:r>
    </w:p>
    <w:p w14:paraId="5B9AAE20" w14:textId="77777777" w:rsidR="002B7C69" w:rsidRPr="00E416ED" w:rsidRDefault="002B7C69" w:rsidP="00F8121F">
      <w:pPr>
        <w:jc w:val="both"/>
        <w:rPr>
          <w:rStyle w:val="HTMLTypewriter"/>
          <w:rFonts w:asciiTheme="majorHAnsi" w:hAnsiTheme="majorHAnsi" w:cs="Times New Roman"/>
          <w:color w:val="000000"/>
          <w:sz w:val="24"/>
          <w:szCs w:val="24"/>
        </w:rPr>
      </w:pPr>
    </w:p>
    <w:p w14:paraId="5816DBB0" w14:textId="04188946" w:rsidR="002B7C69"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&amp; McCarty, C. (2005 February). </w:t>
      </w:r>
      <w:r w:rsidR="002B7C69" w:rsidRPr="00E416ED">
        <w:rPr>
          <w:rStyle w:val="HTMLTypewriter"/>
          <w:rFonts w:asciiTheme="majorHAnsi" w:hAnsiTheme="majorHAnsi" w:cs="Times New Roman"/>
          <w:color w:val="000000"/>
          <w:sz w:val="24"/>
          <w:szCs w:val="24"/>
        </w:rPr>
        <w:t>Personality and Personal Networks. Presentation at Sunbelt XXV, International Sunbelt Social Ne</w:t>
      </w:r>
      <w:r w:rsidRPr="00E416ED">
        <w:rPr>
          <w:rStyle w:val="HTMLTypewriter"/>
          <w:rFonts w:asciiTheme="majorHAnsi" w:hAnsiTheme="majorHAnsi" w:cs="Times New Roman"/>
          <w:color w:val="000000"/>
          <w:sz w:val="24"/>
          <w:szCs w:val="24"/>
        </w:rPr>
        <w:t xml:space="preserve">tworks Conference. </w:t>
      </w:r>
      <w:r w:rsidR="002B7C69" w:rsidRPr="00E416ED">
        <w:rPr>
          <w:rStyle w:val="HTMLTypewriter"/>
          <w:rFonts w:asciiTheme="majorHAnsi" w:hAnsiTheme="majorHAnsi" w:cs="Times New Roman"/>
          <w:color w:val="000000"/>
          <w:sz w:val="24"/>
          <w:szCs w:val="24"/>
        </w:rPr>
        <w:t>Redondo Beach, California.</w:t>
      </w:r>
    </w:p>
    <w:p w14:paraId="7FF6D583" w14:textId="77777777" w:rsidR="002B7C69" w:rsidRPr="00E416ED" w:rsidRDefault="002B7C69" w:rsidP="00F8121F">
      <w:pPr>
        <w:jc w:val="both"/>
        <w:rPr>
          <w:rStyle w:val="HTMLTypewriter"/>
          <w:rFonts w:asciiTheme="majorHAnsi" w:hAnsiTheme="majorHAnsi" w:cs="Times New Roman"/>
          <w:color w:val="000000"/>
          <w:sz w:val="24"/>
          <w:szCs w:val="24"/>
        </w:rPr>
      </w:pPr>
    </w:p>
    <w:p w14:paraId="3B69F5FB" w14:textId="3C56EA5E" w:rsidR="002B7C69"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(2005 February). </w:t>
      </w:r>
      <w:r w:rsidR="002B7C69" w:rsidRPr="00E416ED">
        <w:rPr>
          <w:rStyle w:val="HTMLTypewriter"/>
          <w:rFonts w:asciiTheme="majorHAnsi" w:hAnsiTheme="majorHAnsi" w:cs="Times New Roman"/>
          <w:color w:val="000000"/>
          <w:sz w:val="24"/>
          <w:szCs w:val="24"/>
        </w:rPr>
        <w:t>The Structure of Nonprofit Interactions: Initial Findings and Implications. Presentation of Findings at Sunbelt XXV, International Sunbelt Social Networks Conference, February 2005. Redondo Beach, California.</w:t>
      </w:r>
    </w:p>
    <w:p w14:paraId="6B0E6D88" w14:textId="77777777" w:rsidR="002B7C69" w:rsidRPr="00E416ED" w:rsidRDefault="002B7C69" w:rsidP="00F8121F">
      <w:pPr>
        <w:jc w:val="both"/>
        <w:rPr>
          <w:rStyle w:val="HTMLTypewriter"/>
          <w:rFonts w:asciiTheme="majorHAnsi" w:hAnsiTheme="majorHAnsi" w:cs="Times New Roman"/>
          <w:color w:val="000000"/>
          <w:sz w:val="24"/>
          <w:szCs w:val="24"/>
        </w:rPr>
      </w:pPr>
    </w:p>
    <w:p w14:paraId="238CE1F6" w14:textId="6D69EADE" w:rsidR="00F21143"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Pr>
          <w:rStyle w:val="HTMLTypewriter"/>
          <w:rFonts w:asciiTheme="majorHAnsi" w:hAnsiTheme="majorHAnsi" w:cs="Times New Roman"/>
          <w:b/>
          <w:color w:val="000000"/>
          <w:sz w:val="24"/>
          <w:szCs w:val="24"/>
        </w:rPr>
        <w:t xml:space="preserve"> </w:t>
      </w:r>
      <w:r w:rsidR="00595904" w:rsidRPr="00595904">
        <w:rPr>
          <w:rStyle w:val="HTMLTypewriter"/>
          <w:rFonts w:asciiTheme="majorHAnsi" w:hAnsiTheme="majorHAnsi" w:cs="Times New Roman"/>
          <w:b/>
          <w:color w:val="000000"/>
          <w:sz w:val="24"/>
          <w:szCs w:val="24"/>
        </w:rPr>
        <w:t>D.</w:t>
      </w:r>
      <w:r w:rsidRPr="00E416ED">
        <w:rPr>
          <w:rStyle w:val="HTMLTypewriter"/>
          <w:rFonts w:asciiTheme="majorHAnsi" w:hAnsiTheme="majorHAnsi" w:cs="Times New Roman"/>
          <w:color w:val="000000"/>
          <w:sz w:val="24"/>
          <w:szCs w:val="24"/>
        </w:rPr>
        <w:t xml:space="preserve"> (2005 January). </w:t>
      </w:r>
      <w:r w:rsidR="00F21143" w:rsidRPr="00E416ED">
        <w:rPr>
          <w:rStyle w:val="HTMLTypewriter"/>
          <w:rFonts w:asciiTheme="majorHAnsi" w:hAnsiTheme="majorHAnsi" w:cs="Times New Roman"/>
          <w:color w:val="000000"/>
          <w:sz w:val="24"/>
          <w:szCs w:val="24"/>
        </w:rPr>
        <w:t>The Structure of Nonprofit Interactions: Initial Findings and Implications. Indiana University Bloomington, Networks and Comple</w:t>
      </w:r>
      <w:r w:rsidRPr="00E416ED">
        <w:rPr>
          <w:rStyle w:val="HTMLTypewriter"/>
          <w:rFonts w:asciiTheme="majorHAnsi" w:hAnsiTheme="majorHAnsi" w:cs="Times New Roman"/>
          <w:color w:val="000000"/>
          <w:sz w:val="24"/>
          <w:szCs w:val="24"/>
        </w:rPr>
        <w:t>x Systems Lecture Series.</w:t>
      </w:r>
    </w:p>
    <w:p w14:paraId="6EC54F0A" w14:textId="77777777" w:rsidR="00F21143" w:rsidRPr="00E416ED" w:rsidRDefault="00F21143" w:rsidP="00F8121F">
      <w:pPr>
        <w:jc w:val="both"/>
        <w:rPr>
          <w:rStyle w:val="HTMLTypewriter"/>
          <w:rFonts w:asciiTheme="majorHAnsi" w:hAnsiTheme="majorHAnsi" w:cs="Times New Roman"/>
          <w:color w:val="000000"/>
          <w:sz w:val="24"/>
          <w:szCs w:val="24"/>
        </w:rPr>
      </w:pPr>
    </w:p>
    <w:p w14:paraId="22762713" w14:textId="136434DF" w:rsidR="00913026"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00595904">
        <w:rPr>
          <w:rStyle w:val="HTMLTypewriter"/>
          <w:rFonts w:asciiTheme="majorHAnsi" w:hAnsiTheme="majorHAnsi" w:cs="Times New Roman"/>
          <w:b/>
          <w:color w:val="000000"/>
          <w:sz w:val="24"/>
          <w:szCs w:val="24"/>
        </w:rPr>
        <w:t>.</w:t>
      </w:r>
      <w:r w:rsidRPr="00595904">
        <w:rPr>
          <w:rStyle w:val="HTMLTypewriter"/>
          <w:rFonts w:asciiTheme="majorHAnsi" w:hAnsiTheme="majorHAnsi" w:cs="Times New Roman"/>
          <w:b/>
          <w:color w:val="000000"/>
          <w:sz w:val="24"/>
          <w:szCs w:val="24"/>
        </w:rPr>
        <w:t>, H.</w:t>
      </w:r>
      <w:r w:rsidR="00595904">
        <w:rPr>
          <w:rStyle w:val="HTMLTypewriter"/>
          <w:rFonts w:asciiTheme="majorHAnsi" w:hAnsiTheme="majorHAnsi" w:cs="Times New Roman"/>
          <w:b/>
          <w:color w:val="000000"/>
          <w:sz w:val="24"/>
          <w:szCs w:val="24"/>
        </w:rPr>
        <w:t xml:space="preserve"> </w:t>
      </w:r>
      <w:r w:rsidR="00595904" w:rsidRPr="00595904">
        <w:rPr>
          <w:rStyle w:val="HTMLTypewriter"/>
          <w:rFonts w:asciiTheme="majorHAnsi" w:hAnsiTheme="majorHAnsi" w:cs="Times New Roman"/>
          <w:b/>
          <w:color w:val="000000"/>
          <w:sz w:val="24"/>
          <w:szCs w:val="24"/>
        </w:rPr>
        <w:t>D.</w:t>
      </w:r>
      <w:r w:rsidRPr="00E416ED">
        <w:rPr>
          <w:rStyle w:val="HTMLTypewriter"/>
          <w:rFonts w:asciiTheme="majorHAnsi" w:hAnsiTheme="majorHAnsi" w:cs="Times New Roman"/>
          <w:color w:val="000000"/>
          <w:sz w:val="24"/>
          <w:szCs w:val="24"/>
        </w:rPr>
        <w:t xml:space="preserve"> (2004 September). </w:t>
      </w:r>
      <w:r w:rsidR="00913026" w:rsidRPr="00E416ED">
        <w:rPr>
          <w:rStyle w:val="HTMLTypewriter"/>
          <w:rFonts w:asciiTheme="majorHAnsi" w:hAnsiTheme="majorHAnsi" w:cs="Times New Roman"/>
          <w:color w:val="000000"/>
          <w:sz w:val="24"/>
          <w:szCs w:val="24"/>
        </w:rPr>
        <w:t>The Distribution of Food-Assisted International Development Programs in Haiti: Initial Findings and Implications. University of Illinois at Urbana-Champaign, Center for Latin American and Caribbean</w:t>
      </w:r>
      <w:r w:rsidRPr="00E416ED">
        <w:rPr>
          <w:rStyle w:val="HTMLTypewriter"/>
          <w:rFonts w:asciiTheme="majorHAnsi" w:hAnsiTheme="majorHAnsi" w:cs="Times New Roman"/>
          <w:color w:val="000000"/>
          <w:sz w:val="24"/>
          <w:szCs w:val="24"/>
        </w:rPr>
        <w:t xml:space="preserve"> Studies.</w:t>
      </w:r>
    </w:p>
    <w:p w14:paraId="29C5C1DF" w14:textId="77777777" w:rsidR="00913026" w:rsidRPr="00E416ED" w:rsidRDefault="00913026" w:rsidP="00F8121F">
      <w:pPr>
        <w:jc w:val="both"/>
        <w:rPr>
          <w:rStyle w:val="HTMLTypewriter"/>
          <w:rFonts w:asciiTheme="majorHAnsi" w:hAnsiTheme="majorHAnsi" w:cs="Times New Roman"/>
          <w:color w:val="000000"/>
          <w:sz w:val="24"/>
          <w:szCs w:val="24"/>
        </w:rPr>
      </w:pPr>
    </w:p>
    <w:p w14:paraId="22AB43CE" w14:textId="064D09FC" w:rsidR="006E77DF" w:rsidRPr="00E416ED" w:rsidRDefault="00AC2AF3" w:rsidP="00F8121F">
      <w:pPr>
        <w:pStyle w:val="ListParagraph"/>
        <w:numPr>
          <w:ilvl w:val="0"/>
          <w:numId w:val="10"/>
        </w:numPr>
        <w:jc w:val="both"/>
        <w:rPr>
          <w:rFonts w:asciiTheme="majorHAnsi" w:hAnsiTheme="majorHAnsi"/>
          <w:sz w:val="24"/>
          <w:szCs w:val="24"/>
        </w:rPr>
      </w:pPr>
      <w:r w:rsidRPr="00595904">
        <w:rPr>
          <w:rFonts w:asciiTheme="majorHAnsi" w:hAnsiTheme="majorHAnsi"/>
          <w:b/>
          <w:sz w:val="24"/>
          <w:szCs w:val="24"/>
        </w:rPr>
        <w:t>Green</w:t>
      </w:r>
      <w:r w:rsidR="00595904" w:rsidRPr="00595904">
        <w:rPr>
          <w:rFonts w:asciiTheme="majorHAnsi" w:hAnsiTheme="majorHAnsi"/>
          <w:b/>
          <w:sz w:val="24"/>
          <w:szCs w:val="24"/>
        </w:rPr>
        <w:t>,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(2004 May). </w:t>
      </w:r>
      <w:r w:rsidR="006E77DF" w:rsidRPr="00E416ED">
        <w:rPr>
          <w:rFonts w:asciiTheme="majorHAnsi" w:hAnsiTheme="majorHAnsi"/>
          <w:sz w:val="24"/>
          <w:szCs w:val="24"/>
        </w:rPr>
        <w:t>Social Network Analysis Techniques for Monitoring and Evaluating Headquarters-Level, Collaborative International Development Activities. Presentation of Findings at Sunbelt XXIV, International Sunbelt Social Network Conference. Potoroz, Slovenia.</w:t>
      </w:r>
    </w:p>
    <w:p w14:paraId="1F550DBB" w14:textId="77777777" w:rsidR="006E77DF" w:rsidRPr="00E416ED" w:rsidRDefault="006E77DF" w:rsidP="00F8121F">
      <w:pPr>
        <w:jc w:val="both"/>
        <w:rPr>
          <w:rFonts w:asciiTheme="majorHAnsi" w:hAnsiTheme="majorHAnsi"/>
          <w:sz w:val="24"/>
          <w:szCs w:val="24"/>
        </w:rPr>
      </w:pPr>
    </w:p>
    <w:p w14:paraId="1CFC74E2" w14:textId="5484BA26" w:rsidR="00AC2AF3" w:rsidRPr="00E416ED" w:rsidRDefault="00AC2AF3" w:rsidP="00F8121F">
      <w:pPr>
        <w:pStyle w:val="ListParagraph"/>
        <w:numPr>
          <w:ilvl w:val="0"/>
          <w:numId w:val="10"/>
        </w:numPr>
        <w:jc w:val="both"/>
        <w:rPr>
          <w:rFonts w:asciiTheme="majorHAnsi" w:hAnsiTheme="majorHAnsi"/>
          <w:sz w:val="24"/>
          <w:szCs w:val="24"/>
        </w:rPr>
      </w:pP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w:t>
      </w:r>
      <w:r w:rsidR="00814C6E" w:rsidRPr="00E416ED">
        <w:rPr>
          <w:rFonts w:asciiTheme="majorHAnsi" w:hAnsiTheme="majorHAnsi"/>
          <w:sz w:val="24"/>
          <w:szCs w:val="24"/>
        </w:rPr>
        <w:t xml:space="preserve">&amp; </w:t>
      </w:r>
      <w:r w:rsidRPr="00E416ED">
        <w:rPr>
          <w:rFonts w:asciiTheme="majorHAnsi" w:hAnsiTheme="majorHAnsi"/>
          <w:sz w:val="24"/>
          <w:szCs w:val="24"/>
        </w:rPr>
        <w:t xml:space="preserve">Espelage, D.L. (2004 March). </w:t>
      </w:r>
      <w:r w:rsidR="006E77DF" w:rsidRPr="00E416ED">
        <w:rPr>
          <w:rFonts w:asciiTheme="majorHAnsi" w:hAnsiTheme="majorHAnsi"/>
          <w:sz w:val="24"/>
          <w:szCs w:val="24"/>
        </w:rPr>
        <w:t>Social Structure and Aggressive Behavior among Early Adolescents. Brown Bag Presentation for University of Illinois Urbana-Champaign Department of Psychology Q</w:t>
      </w:r>
      <w:r w:rsidR="00913026" w:rsidRPr="00E416ED">
        <w:rPr>
          <w:rFonts w:asciiTheme="majorHAnsi" w:hAnsiTheme="majorHAnsi"/>
          <w:sz w:val="24"/>
          <w:szCs w:val="24"/>
        </w:rPr>
        <w:t>uantitative Division.</w:t>
      </w:r>
    </w:p>
    <w:p w14:paraId="1C1CD38D" w14:textId="22F69021" w:rsidR="006E77DF" w:rsidRPr="00E416ED" w:rsidRDefault="006E77DF" w:rsidP="00F8121F">
      <w:pPr>
        <w:ind w:left="-360" w:firstLine="60"/>
        <w:jc w:val="both"/>
        <w:rPr>
          <w:rFonts w:asciiTheme="majorHAnsi" w:hAnsiTheme="majorHAnsi"/>
          <w:sz w:val="24"/>
          <w:szCs w:val="24"/>
        </w:rPr>
      </w:pPr>
    </w:p>
    <w:p w14:paraId="18EC8CB6" w14:textId="3D3E71F9" w:rsidR="00DF52A5" w:rsidRPr="00E416ED" w:rsidRDefault="001D674D" w:rsidP="00F8121F">
      <w:pPr>
        <w:pStyle w:val="ListParagraph"/>
        <w:numPr>
          <w:ilvl w:val="0"/>
          <w:numId w:val="10"/>
        </w:numPr>
        <w:jc w:val="both"/>
        <w:rPr>
          <w:rStyle w:val="HTMLTypewriter"/>
          <w:rFonts w:asciiTheme="majorHAnsi" w:hAnsiTheme="majorHAnsi" w:cs="Times New Roman"/>
          <w:color w:val="000000"/>
          <w:sz w:val="24"/>
          <w:szCs w:val="24"/>
        </w:rPr>
      </w:pPr>
      <w:r>
        <w:rPr>
          <w:rStyle w:val="HTMLTypewriter"/>
          <w:rFonts w:asciiTheme="majorHAnsi" w:hAnsiTheme="majorHAnsi" w:cs="Times New Roman"/>
          <w:color w:val="000000"/>
          <w:sz w:val="24"/>
          <w:szCs w:val="24"/>
        </w:rPr>
        <w:t>*</w:t>
      </w:r>
      <w:r w:rsidR="00AC2AF3" w:rsidRPr="00E416ED">
        <w:rPr>
          <w:rStyle w:val="HTMLTypewriter"/>
          <w:rFonts w:asciiTheme="majorHAnsi" w:hAnsiTheme="majorHAnsi" w:cs="Times New Roman"/>
          <w:color w:val="000000"/>
          <w:sz w:val="24"/>
          <w:szCs w:val="24"/>
        </w:rPr>
        <w:t xml:space="preserve">Espelage, D.L., </w:t>
      </w:r>
      <w:r w:rsidR="00AC2AF3"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00AC2AF3"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00AC2AF3" w:rsidRPr="00E416ED">
        <w:rPr>
          <w:rStyle w:val="HTMLTypewriter"/>
          <w:rFonts w:asciiTheme="majorHAnsi" w:hAnsiTheme="majorHAnsi" w:cs="Times New Roman"/>
          <w:color w:val="000000"/>
          <w:sz w:val="24"/>
          <w:szCs w:val="24"/>
        </w:rPr>
        <w:t xml:space="preserve">, &amp; Mebane, S.M. (2004 March). </w:t>
      </w:r>
      <w:r w:rsidR="006E77DF" w:rsidRPr="00E416ED">
        <w:rPr>
          <w:rStyle w:val="HTMLTypewriter"/>
          <w:rFonts w:asciiTheme="majorHAnsi" w:hAnsiTheme="majorHAnsi" w:cs="Times New Roman"/>
          <w:color w:val="000000"/>
          <w:sz w:val="24"/>
          <w:szCs w:val="24"/>
        </w:rPr>
        <w:t xml:space="preserve">Do friends influence each other to fight, bully, and relationally aggress?  Poster presentation. Annual meeting of the Society for Research on Adolescence, Baltimore, MD. </w:t>
      </w:r>
    </w:p>
    <w:p w14:paraId="45DED658" w14:textId="77777777" w:rsidR="00AC2AF3" w:rsidRPr="00E416ED" w:rsidRDefault="00AC2AF3" w:rsidP="00F8121F">
      <w:pPr>
        <w:jc w:val="both"/>
        <w:rPr>
          <w:rStyle w:val="HTMLTypewriter"/>
          <w:rFonts w:asciiTheme="majorHAnsi" w:hAnsiTheme="majorHAnsi" w:cs="Times New Roman"/>
          <w:color w:val="000000"/>
          <w:sz w:val="24"/>
          <w:szCs w:val="24"/>
        </w:rPr>
      </w:pPr>
    </w:p>
    <w:p w14:paraId="10D1B89A" w14:textId="1FA73739" w:rsidR="006E77DF" w:rsidRPr="00E416ED" w:rsidRDefault="001D674D" w:rsidP="00F8121F">
      <w:pPr>
        <w:pStyle w:val="ListParagraph"/>
        <w:numPr>
          <w:ilvl w:val="0"/>
          <w:numId w:val="10"/>
        </w:numPr>
        <w:jc w:val="both"/>
        <w:rPr>
          <w:rFonts w:asciiTheme="majorHAnsi" w:hAnsiTheme="majorHAnsi"/>
          <w:sz w:val="24"/>
          <w:szCs w:val="24"/>
        </w:rPr>
      </w:pPr>
      <w:r>
        <w:rPr>
          <w:rFonts w:asciiTheme="majorHAnsi" w:hAnsiTheme="majorHAnsi"/>
          <w:sz w:val="24"/>
          <w:szCs w:val="24"/>
        </w:rPr>
        <w:t>*</w:t>
      </w:r>
      <w:r w:rsidR="00AC2AF3" w:rsidRPr="00E416ED">
        <w:rPr>
          <w:rFonts w:asciiTheme="majorHAnsi" w:hAnsiTheme="majorHAnsi"/>
          <w:sz w:val="24"/>
          <w:szCs w:val="24"/>
        </w:rPr>
        <w:t xml:space="preserve">McIlvaine-Newsad, H., Lado, P.A., &amp; </w:t>
      </w:r>
      <w:r w:rsidR="00AC2AF3" w:rsidRPr="00595904">
        <w:rPr>
          <w:rFonts w:asciiTheme="majorHAnsi" w:hAnsiTheme="majorHAnsi"/>
          <w:b/>
          <w:sz w:val="24"/>
          <w:szCs w:val="24"/>
        </w:rPr>
        <w:t>Green</w:t>
      </w:r>
      <w:r w:rsidR="00595904">
        <w:rPr>
          <w:rFonts w:asciiTheme="majorHAnsi" w:hAnsiTheme="majorHAnsi"/>
          <w:b/>
          <w:sz w:val="24"/>
          <w:szCs w:val="24"/>
        </w:rPr>
        <w:t xml:space="preserve"> Jr.</w:t>
      </w:r>
      <w:r w:rsidR="00AC2AF3" w:rsidRPr="00595904">
        <w:rPr>
          <w:rFonts w:asciiTheme="majorHAnsi" w:hAnsiTheme="majorHAnsi"/>
          <w:b/>
          <w:sz w:val="24"/>
          <w:szCs w:val="24"/>
        </w:rPr>
        <w:t>, H.</w:t>
      </w:r>
      <w:r w:rsidR="00595904" w:rsidRPr="00595904">
        <w:rPr>
          <w:rFonts w:asciiTheme="majorHAnsi" w:hAnsiTheme="majorHAnsi"/>
          <w:b/>
          <w:sz w:val="24"/>
          <w:szCs w:val="24"/>
        </w:rPr>
        <w:t xml:space="preserve"> D.</w:t>
      </w:r>
      <w:r w:rsidR="00AC2AF3" w:rsidRPr="00E416ED">
        <w:rPr>
          <w:rFonts w:asciiTheme="majorHAnsi" w:hAnsiTheme="majorHAnsi"/>
          <w:sz w:val="24"/>
          <w:szCs w:val="24"/>
        </w:rPr>
        <w:t xml:space="preserve"> (2003 March). </w:t>
      </w:r>
      <w:r w:rsidR="00C957C1" w:rsidRPr="00E416ED">
        <w:rPr>
          <w:rFonts w:asciiTheme="majorHAnsi" w:hAnsiTheme="majorHAnsi"/>
          <w:sz w:val="24"/>
          <w:szCs w:val="24"/>
        </w:rPr>
        <w:t xml:space="preserve">Mind the Gap: </w:t>
      </w:r>
      <w:r w:rsidR="00DF52A5" w:rsidRPr="00E416ED">
        <w:rPr>
          <w:rFonts w:asciiTheme="majorHAnsi" w:hAnsiTheme="majorHAnsi"/>
          <w:sz w:val="24"/>
          <w:szCs w:val="24"/>
        </w:rPr>
        <w:t xml:space="preserve">Uncovering Gender and Racial Bias in the Secondary Mathematics Classroom. Western Illinois Office of Sponsored Research Series </w:t>
      </w:r>
    </w:p>
    <w:p w14:paraId="58A39C1F" w14:textId="77777777" w:rsidR="00AC2AF3" w:rsidRPr="00E416ED" w:rsidRDefault="00AC2AF3" w:rsidP="00F8121F">
      <w:pPr>
        <w:jc w:val="both"/>
        <w:rPr>
          <w:rFonts w:asciiTheme="majorHAnsi" w:hAnsiTheme="majorHAnsi"/>
          <w:sz w:val="24"/>
          <w:szCs w:val="24"/>
        </w:rPr>
      </w:pPr>
    </w:p>
    <w:p w14:paraId="17A94999" w14:textId="1E27C2A7" w:rsidR="006E77DF" w:rsidRPr="00E416ED" w:rsidRDefault="00AC2AF3" w:rsidP="00F8121F">
      <w:pPr>
        <w:pStyle w:val="ListParagraph"/>
        <w:numPr>
          <w:ilvl w:val="0"/>
          <w:numId w:val="10"/>
        </w:numPr>
        <w:jc w:val="both"/>
        <w:rPr>
          <w:rFonts w:asciiTheme="majorHAnsi" w:hAnsiTheme="majorHAnsi"/>
          <w:sz w:val="24"/>
          <w:szCs w:val="24"/>
        </w:rPr>
      </w:pP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(2002 September) </w:t>
      </w:r>
      <w:r w:rsidR="006E77DF" w:rsidRPr="00E416ED">
        <w:rPr>
          <w:rFonts w:asciiTheme="majorHAnsi" w:hAnsiTheme="majorHAnsi"/>
          <w:sz w:val="24"/>
          <w:szCs w:val="24"/>
        </w:rPr>
        <w:t xml:space="preserve">Food Aid Management Constituency Building Study: Final Results Report and Applications for Strategic Planning. </w:t>
      </w:r>
      <w:r w:rsidRPr="00E416ED">
        <w:rPr>
          <w:rFonts w:asciiTheme="majorHAnsi" w:hAnsiTheme="majorHAnsi"/>
          <w:sz w:val="24"/>
          <w:szCs w:val="24"/>
        </w:rPr>
        <w:t xml:space="preserve">Presentation at </w:t>
      </w:r>
      <w:r w:rsidR="006E77DF" w:rsidRPr="00E416ED">
        <w:rPr>
          <w:rFonts w:asciiTheme="majorHAnsi" w:hAnsiTheme="majorHAnsi"/>
          <w:sz w:val="24"/>
          <w:szCs w:val="24"/>
        </w:rPr>
        <w:t>FAM</w:t>
      </w:r>
      <w:r w:rsidRPr="00E416ED">
        <w:rPr>
          <w:rFonts w:asciiTheme="majorHAnsi" w:hAnsiTheme="majorHAnsi"/>
          <w:sz w:val="24"/>
          <w:szCs w:val="24"/>
        </w:rPr>
        <w:t xml:space="preserve"> Annual Meeting,</w:t>
      </w:r>
      <w:r w:rsidR="006E77DF" w:rsidRPr="00E416ED">
        <w:rPr>
          <w:rFonts w:asciiTheme="majorHAnsi" w:hAnsiTheme="majorHAnsi"/>
          <w:sz w:val="24"/>
          <w:szCs w:val="24"/>
        </w:rPr>
        <w:t xml:space="preserve"> Washington, DC.</w:t>
      </w:r>
    </w:p>
    <w:p w14:paraId="5479417B" w14:textId="77777777" w:rsidR="006E77DF" w:rsidRPr="00E416ED" w:rsidRDefault="006E77DF" w:rsidP="00F8121F">
      <w:pPr>
        <w:jc w:val="both"/>
        <w:rPr>
          <w:rFonts w:asciiTheme="majorHAnsi" w:hAnsiTheme="majorHAnsi"/>
          <w:sz w:val="24"/>
          <w:szCs w:val="24"/>
        </w:rPr>
      </w:pPr>
    </w:p>
    <w:p w14:paraId="4AD1EFCA" w14:textId="7663485F" w:rsidR="006E77DF" w:rsidRPr="00E416ED" w:rsidRDefault="00AC2AF3" w:rsidP="00F8121F">
      <w:pPr>
        <w:pStyle w:val="ListParagraph"/>
        <w:numPr>
          <w:ilvl w:val="0"/>
          <w:numId w:val="10"/>
        </w:numPr>
        <w:jc w:val="both"/>
        <w:rPr>
          <w:rFonts w:asciiTheme="majorHAnsi" w:hAnsiTheme="majorHAnsi"/>
          <w:sz w:val="24"/>
          <w:szCs w:val="24"/>
        </w:rPr>
      </w:pP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(1999 February) </w:t>
      </w:r>
      <w:r w:rsidR="006E77DF" w:rsidRPr="00E416ED">
        <w:rPr>
          <w:rFonts w:asciiTheme="majorHAnsi" w:hAnsiTheme="majorHAnsi"/>
          <w:sz w:val="24"/>
          <w:szCs w:val="24"/>
        </w:rPr>
        <w:t>The Evolving Network of Literacy Delivery Agencies in Haiti: Structural Content and Implications. Presentation of Initial Findings at Sunbelt XIX, International Sunbelt Social Network Conference. Charleston, South Carolina.</w:t>
      </w:r>
    </w:p>
    <w:p w14:paraId="72E8E5A2" w14:textId="77777777" w:rsidR="006E77DF" w:rsidRPr="00573CF0" w:rsidRDefault="006E77DF" w:rsidP="00814C6E">
      <w:pPr>
        <w:jc w:val="both"/>
        <w:rPr>
          <w:rFonts w:ascii="Cambria" w:hAnsi="Cambria"/>
          <w:sz w:val="24"/>
        </w:rPr>
      </w:pPr>
    </w:p>
    <w:p w14:paraId="19E1F360" w14:textId="77777777" w:rsidR="00C53DFB" w:rsidRPr="00573CF0" w:rsidRDefault="00C53DFB" w:rsidP="00C53DFB">
      <w:pPr>
        <w:pStyle w:val="Heading2"/>
        <w:jc w:val="both"/>
        <w:rPr>
          <w:rFonts w:ascii="Cambria" w:hAnsi="Cambria"/>
          <w:b w:val="0"/>
          <w:sz w:val="28"/>
          <w:szCs w:val="28"/>
        </w:rPr>
      </w:pPr>
      <w:r w:rsidRPr="00573CF0">
        <w:rPr>
          <w:rFonts w:ascii="Cambria" w:hAnsi="Cambria"/>
          <w:b w:val="0"/>
          <w:sz w:val="28"/>
          <w:szCs w:val="28"/>
        </w:rPr>
        <w:t>Languages and Technical Skills</w:t>
      </w:r>
    </w:p>
    <w:p w14:paraId="0C427063" w14:textId="77777777" w:rsidR="00C53DFB" w:rsidRPr="00573CF0" w:rsidRDefault="00C53DFB" w:rsidP="00C53DFB">
      <w:pPr>
        <w:jc w:val="both"/>
        <w:rPr>
          <w:rFonts w:ascii="Cambria" w:hAnsi="Cambria"/>
          <w:sz w:val="8"/>
        </w:rPr>
      </w:pPr>
    </w:p>
    <w:p w14:paraId="6BDE3684" w14:textId="24F7B061" w:rsidR="00C53DFB" w:rsidRPr="00573CF0" w:rsidRDefault="00C53DFB" w:rsidP="00C53DFB">
      <w:pPr>
        <w:jc w:val="both"/>
        <w:rPr>
          <w:rFonts w:ascii="Cambria" w:hAnsi="Cambria"/>
          <w:sz w:val="24"/>
        </w:rPr>
      </w:pPr>
      <w:r w:rsidRPr="00573CF0">
        <w:rPr>
          <w:rFonts w:ascii="Cambria" w:hAnsi="Cambria"/>
          <w:sz w:val="24"/>
        </w:rPr>
        <w:t xml:space="preserve">Languages: English, native; Haitian Kreyòl, </w:t>
      </w:r>
      <w:r>
        <w:rPr>
          <w:rFonts w:ascii="Cambria" w:hAnsi="Cambria"/>
          <w:sz w:val="24"/>
        </w:rPr>
        <w:t>intermediate</w:t>
      </w:r>
      <w:r w:rsidRPr="00573CF0">
        <w:rPr>
          <w:rFonts w:ascii="Cambria" w:hAnsi="Cambria"/>
          <w:sz w:val="24"/>
        </w:rPr>
        <w:t xml:space="preserve">; French, </w:t>
      </w:r>
      <w:r w:rsidR="007A0B84">
        <w:rPr>
          <w:rFonts w:ascii="Cambria" w:hAnsi="Cambria"/>
          <w:sz w:val="24"/>
        </w:rPr>
        <w:t>basic</w:t>
      </w:r>
    </w:p>
    <w:p w14:paraId="46DE5AC4" w14:textId="77777777" w:rsidR="00C53DFB" w:rsidRPr="00573CF0" w:rsidRDefault="00C53DFB" w:rsidP="00C53DFB">
      <w:pPr>
        <w:jc w:val="both"/>
        <w:rPr>
          <w:rFonts w:ascii="Cambria" w:hAnsi="Cambria"/>
          <w:sz w:val="16"/>
          <w:szCs w:val="16"/>
        </w:rPr>
      </w:pPr>
    </w:p>
    <w:p w14:paraId="5B4CF1EF" w14:textId="77777777" w:rsidR="00C53DFB" w:rsidRPr="00573CF0" w:rsidRDefault="00C53DFB" w:rsidP="00C53DFB">
      <w:pPr>
        <w:jc w:val="both"/>
        <w:rPr>
          <w:rFonts w:ascii="Cambria" w:hAnsi="Cambria"/>
          <w:sz w:val="24"/>
        </w:rPr>
      </w:pPr>
      <w:r w:rsidRPr="00573CF0">
        <w:rPr>
          <w:rFonts w:ascii="Cambria" w:hAnsi="Cambria"/>
          <w:sz w:val="24"/>
        </w:rPr>
        <w:t xml:space="preserve">Research Skills: </w:t>
      </w:r>
      <w:r>
        <w:rPr>
          <w:rFonts w:ascii="Cambria" w:hAnsi="Cambria"/>
          <w:sz w:val="24"/>
        </w:rPr>
        <w:t xml:space="preserve">Methods of Cross-Sectional, Longitudinal, and Dyadic Social Network Analysis. </w:t>
      </w:r>
      <w:r w:rsidRPr="00573CF0">
        <w:rPr>
          <w:rFonts w:ascii="Cambria" w:hAnsi="Cambria"/>
          <w:sz w:val="24"/>
        </w:rPr>
        <w:t>Qualitative and Quantitative Research Design, Systematic Data Collection, Applied Multivariate Statistics, Exploratory Multivariate Data Analysis, Categorical Statistics, Nonparametric Statistics, Cultural Psychology, Social Psychology, Cognitive Anthropology.</w:t>
      </w:r>
    </w:p>
    <w:p w14:paraId="31EA4AC5" w14:textId="77777777" w:rsidR="00C53DFB" w:rsidRPr="00573CF0" w:rsidRDefault="00C53DFB" w:rsidP="00C53DFB">
      <w:pPr>
        <w:jc w:val="both"/>
        <w:rPr>
          <w:rFonts w:ascii="Cambria" w:hAnsi="Cambria"/>
          <w:sz w:val="24"/>
        </w:rPr>
      </w:pPr>
    </w:p>
    <w:p w14:paraId="04434575" w14:textId="6C55EF53" w:rsidR="00C53DFB" w:rsidRPr="00C73957" w:rsidRDefault="00C53DFB" w:rsidP="00C53DFB">
      <w:pPr>
        <w:jc w:val="both"/>
        <w:rPr>
          <w:rFonts w:ascii="Cambria" w:hAnsi="Cambria"/>
          <w:sz w:val="24"/>
        </w:rPr>
      </w:pPr>
      <w:r w:rsidRPr="00573CF0">
        <w:rPr>
          <w:rFonts w:ascii="Cambria" w:hAnsi="Cambria"/>
          <w:sz w:val="24"/>
        </w:rPr>
        <w:t xml:space="preserve">Software </w:t>
      </w:r>
      <w:r>
        <w:rPr>
          <w:rFonts w:ascii="Cambria" w:hAnsi="Cambria"/>
          <w:sz w:val="24"/>
        </w:rPr>
        <w:t>Experience</w:t>
      </w:r>
      <w:r w:rsidRPr="00573CF0">
        <w:rPr>
          <w:rFonts w:ascii="Cambria" w:hAnsi="Cambria"/>
          <w:sz w:val="24"/>
        </w:rPr>
        <w:t xml:space="preserve">: </w:t>
      </w:r>
      <w:r>
        <w:rPr>
          <w:rFonts w:ascii="Cambria" w:hAnsi="Cambria"/>
          <w:sz w:val="24"/>
        </w:rPr>
        <w:t xml:space="preserve">R, </w:t>
      </w:r>
      <w:r w:rsidRPr="00573CF0">
        <w:rPr>
          <w:rFonts w:ascii="Cambria" w:hAnsi="Cambria"/>
          <w:sz w:val="24"/>
        </w:rPr>
        <w:t xml:space="preserve">SAS, SPSS, SYSTAT, MATLAB, UCINET, </w:t>
      </w:r>
      <w:r>
        <w:rPr>
          <w:rFonts w:ascii="Cambria" w:hAnsi="Cambria"/>
          <w:sz w:val="24"/>
        </w:rPr>
        <w:t xml:space="preserve">Visone, </w:t>
      </w:r>
      <w:r w:rsidRPr="00573CF0">
        <w:rPr>
          <w:rFonts w:ascii="Cambria" w:hAnsi="Cambria"/>
          <w:sz w:val="24"/>
        </w:rPr>
        <w:t>Pajek, Negopy, Siena, Stocnet, Mage, Krakplot, Anthropac, Pnet, Multinet</w:t>
      </w:r>
      <w:r>
        <w:rPr>
          <w:rFonts w:ascii="Cambria" w:hAnsi="Cambria"/>
          <w:sz w:val="24"/>
        </w:rPr>
        <w:t>, Statnet</w:t>
      </w:r>
      <w:r w:rsidR="00371795">
        <w:rPr>
          <w:rFonts w:ascii="Cambria" w:hAnsi="Cambria"/>
          <w:sz w:val="24"/>
        </w:rPr>
        <w:t>, IKNOW, CI-KNOW, EgoNet, EgoWeb, EgoWeb 2.0, Network Canvas</w:t>
      </w:r>
      <w:r w:rsidRPr="00573CF0">
        <w:rPr>
          <w:rFonts w:ascii="Cambria" w:hAnsi="Cambria"/>
          <w:sz w:val="24"/>
        </w:rPr>
        <w:t xml:space="preserve">. </w:t>
      </w:r>
    </w:p>
    <w:p w14:paraId="6BBE5C1A" w14:textId="6B729BD0" w:rsidR="006E77DF" w:rsidRPr="00573CF0" w:rsidRDefault="00C53DFB" w:rsidP="00814C6E">
      <w:pPr>
        <w:pStyle w:val="Heading2"/>
        <w:jc w:val="both"/>
        <w:rPr>
          <w:rFonts w:ascii="Cambria" w:hAnsi="Cambria"/>
          <w:b w:val="0"/>
          <w:sz w:val="28"/>
          <w:szCs w:val="28"/>
        </w:rPr>
      </w:pPr>
      <w:r>
        <w:rPr>
          <w:rFonts w:ascii="Cambria" w:hAnsi="Cambria"/>
          <w:b w:val="0"/>
          <w:sz w:val="28"/>
          <w:szCs w:val="28"/>
        </w:rPr>
        <w:br/>
      </w:r>
      <w:r w:rsidR="006E77DF" w:rsidRPr="00573CF0">
        <w:rPr>
          <w:rFonts w:ascii="Cambria" w:hAnsi="Cambria"/>
          <w:b w:val="0"/>
          <w:sz w:val="28"/>
          <w:szCs w:val="28"/>
        </w:rPr>
        <w:t>Field</w:t>
      </w:r>
      <w:r w:rsidR="00855B4B">
        <w:rPr>
          <w:rFonts w:ascii="Cambria" w:hAnsi="Cambria"/>
          <w:b w:val="0"/>
          <w:sz w:val="28"/>
          <w:szCs w:val="28"/>
        </w:rPr>
        <w:t xml:space="preserve"> Experience </w:t>
      </w:r>
      <w:r w:rsidR="006E77DF" w:rsidRPr="00573CF0">
        <w:rPr>
          <w:rFonts w:ascii="Cambria" w:hAnsi="Cambria"/>
          <w:b w:val="0"/>
          <w:sz w:val="28"/>
          <w:szCs w:val="28"/>
        </w:rPr>
        <w:t xml:space="preserve">and </w:t>
      </w:r>
      <w:r w:rsidR="00855B4B">
        <w:rPr>
          <w:rFonts w:ascii="Cambria" w:hAnsi="Cambria"/>
          <w:b w:val="0"/>
          <w:sz w:val="28"/>
          <w:szCs w:val="28"/>
        </w:rPr>
        <w:t>Professional Development</w:t>
      </w:r>
    </w:p>
    <w:p w14:paraId="00E05326" w14:textId="77777777" w:rsidR="006E77DF" w:rsidRPr="00573CF0" w:rsidRDefault="006E77DF" w:rsidP="00814C6E">
      <w:pPr>
        <w:keepNext/>
        <w:jc w:val="both"/>
        <w:rPr>
          <w:rFonts w:ascii="Cambria" w:hAnsi="Cambria"/>
          <w:sz w:val="8"/>
        </w:rPr>
      </w:pPr>
    </w:p>
    <w:p w14:paraId="25A61633" w14:textId="558AD8FF" w:rsidR="00D72580" w:rsidRPr="00F238A3" w:rsidRDefault="009112AA" w:rsidP="00F238A3">
      <w:pPr>
        <w:pStyle w:val="ListParagraph"/>
        <w:numPr>
          <w:ilvl w:val="0"/>
          <w:numId w:val="22"/>
        </w:numPr>
        <w:jc w:val="both"/>
        <w:rPr>
          <w:rFonts w:ascii="Cambria" w:hAnsi="Cambria"/>
          <w:sz w:val="24"/>
        </w:rPr>
      </w:pPr>
      <w:r w:rsidRPr="00F238A3">
        <w:rPr>
          <w:rFonts w:ascii="Cambria" w:hAnsi="Cambria"/>
          <w:sz w:val="24"/>
        </w:rPr>
        <w:t>Social Network Approaches for Behavior Change</w:t>
      </w:r>
      <w:r w:rsidR="007B605B" w:rsidRPr="00F238A3">
        <w:rPr>
          <w:rFonts w:ascii="Cambria" w:hAnsi="Cambria"/>
          <w:sz w:val="24"/>
        </w:rPr>
        <w:t xml:space="preserve">. </w:t>
      </w:r>
      <w:r w:rsidR="000976D7" w:rsidRPr="00F238A3">
        <w:rPr>
          <w:rFonts w:ascii="Cambria" w:hAnsi="Cambria"/>
          <w:sz w:val="24"/>
        </w:rPr>
        <w:t xml:space="preserve">June 2023. Training at the Sunbelt International Social Networks Conference. June 27-July 1. Portland, OR. </w:t>
      </w:r>
      <w:r w:rsidR="007B605B" w:rsidRPr="00F238A3">
        <w:rPr>
          <w:rFonts w:ascii="Cambria" w:hAnsi="Cambria"/>
          <w:sz w:val="24"/>
        </w:rPr>
        <w:t>Tom Valente</w:t>
      </w:r>
      <w:r w:rsidR="000976D7" w:rsidRPr="00F238A3">
        <w:rPr>
          <w:rFonts w:ascii="Cambria" w:hAnsi="Cambria"/>
          <w:sz w:val="24"/>
        </w:rPr>
        <w:t>, Instructor.</w:t>
      </w:r>
    </w:p>
    <w:p w14:paraId="57092240" w14:textId="77777777" w:rsidR="007B605B" w:rsidRPr="00A1590D" w:rsidRDefault="007B605B" w:rsidP="00814C6E">
      <w:pPr>
        <w:jc w:val="both"/>
      </w:pPr>
    </w:p>
    <w:p w14:paraId="1EB641F8" w14:textId="659D67DF" w:rsidR="00EB034A" w:rsidRPr="00F238A3" w:rsidRDefault="004E3EBA" w:rsidP="00F238A3">
      <w:pPr>
        <w:pStyle w:val="ListParagraph"/>
        <w:numPr>
          <w:ilvl w:val="0"/>
          <w:numId w:val="22"/>
        </w:numPr>
        <w:jc w:val="both"/>
        <w:rPr>
          <w:rFonts w:ascii="Cambria" w:hAnsi="Cambria"/>
          <w:sz w:val="24"/>
        </w:rPr>
      </w:pPr>
      <w:r w:rsidRPr="00F238A3">
        <w:rPr>
          <w:rFonts w:ascii="Cambria" w:hAnsi="Cambria"/>
          <w:sz w:val="24"/>
        </w:rPr>
        <w:t>Conducting Personal Networks Research with Network Canvas</w:t>
      </w:r>
      <w:r w:rsidR="009768CB" w:rsidRPr="00F238A3">
        <w:rPr>
          <w:rFonts w:ascii="Cambria" w:hAnsi="Cambria"/>
          <w:sz w:val="24"/>
        </w:rPr>
        <w:t xml:space="preserve">. </w:t>
      </w:r>
      <w:r w:rsidR="000976D7" w:rsidRPr="00F238A3">
        <w:rPr>
          <w:rFonts w:ascii="Cambria" w:hAnsi="Cambria"/>
          <w:sz w:val="24"/>
        </w:rPr>
        <w:t xml:space="preserve">June 2023. </w:t>
      </w:r>
      <w:r w:rsidR="009768CB" w:rsidRPr="00F238A3">
        <w:rPr>
          <w:rFonts w:ascii="Cambria" w:hAnsi="Cambria"/>
          <w:sz w:val="24"/>
        </w:rPr>
        <w:t xml:space="preserve">Training at the Sunbelt International Social Networks Conference. June 27-July 1. Portland, OR. </w:t>
      </w:r>
      <w:r w:rsidRPr="00F238A3">
        <w:rPr>
          <w:rFonts w:ascii="Cambria" w:hAnsi="Cambria"/>
          <w:sz w:val="24"/>
        </w:rPr>
        <w:t>Kate Banner, Instructor.</w:t>
      </w:r>
    </w:p>
    <w:p w14:paraId="18262485" w14:textId="77777777" w:rsidR="00D72580" w:rsidRDefault="00D72580" w:rsidP="00814C6E">
      <w:pPr>
        <w:jc w:val="both"/>
        <w:rPr>
          <w:rFonts w:ascii="Cambria" w:hAnsi="Cambria"/>
          <w:sz w:val="24"/>
        </w:rPr>
      </w:pPr>
    </w:p>
    <w:p w14:paraId="52D75A9E" w14:textId="77777777" w:rsidR="00146351" w:rsidRPr="00F238A3" w:rsidRDefault="00146351" w:rsidP="00F238A3">
      <w:pPr>
        <w:pStyle w:val="ListParagraph"/>
        <w:numPr>
          <w:ilvl w:val="0"/>
          <w:numId w:val="22"/>
        </w:numPr>
        <w:jc w:val="both"/>
        <w:rPr>
          <w:rFonts w:ascii="Cambria" w:hAnsi="Cambria"/>
          <w:sz w:val="24"/>
        </w:rPr>
      </w:pPr>
      <w:r w:rsidRPr="00F238A3">
        <w:rPr>
          <w:rFonts w:ascii="Cambria" w:hAnsi="Cambria"/>
          <w:sz w:val="24"/>
        </w:rPr>
        <w:t>HIV-Related Intersectional Stigma Research Advances and Opportunities. Workshop offered by the NIH Office of AIDS Research and the National Institute of Mental Health. September 2020.</w:t>
      </w:r>
    </w:p>
    <w:p w14:paraId="1200C9EE" w14:textId="77777777" w:rsidR="00146351" w:rsidRDefault="00146351" w:rsidP="00814C6E">
      <w:pPr>
        <w:jc w:val="both"/>
        <w:rPr>
          <w:rFonts w:ascii="Cambria" w:hAnsi="Cambria"/>
          <w:sz w:val="24"/>
        </w:rPr>
      </w:pPr>
    </w:p>
    <w:p w14:paraId="5010A4A4" w14:textId="2ABC39C3" w:rsidR="007B510B" w:rsidRPr="00F238A3" w:rsidRDefault="00F8121F" w:rsidP="00F238A3">
      <w:pPr>
        <w:pStyle w:val="ListParagraph"/>
        <w:numPr>
          <w:ilvl w:val="0"/>
          <w:numId w:val="22"/>
        </w:numPr>
        <w:jc w:val="both"/>
        <w:rPr>
          <w:rFonts w:ascii="Cambria" w:hAnsi="Cambria"/>
          <w:sz w:val="24"/>
        </w:rPr>
      </w:pPr>
      <w:r w:rsidRPr="00F238A3">
        <w:rPr>
          <w:rFonts w:ascii="Cambria" w:hAnsi="Cambria"/>
          <w:sz w:val="24"/>
        </w:rPr>
        <w:t>Multi-level E</w:t>
      </w:r>
      <w:r w:rsidR="007B510B" w:rsidRPr="00F238A3">
        <w:rPr>
          <w:rFonts w:ascii="Cambria" w:hAnsi="Cambria"/>
          <w:sz w:val="24"/>
        </w:rPr>
        <w:t xml:space="preserve">gocentric </w:t>
      </w:r>
      <w:r w:rsidRPr="00F238A3">
        <w:rPr>
          <w:rFonts w:ascii="Cambria" w:hAnsi="Cambria"/>
          <w:sz w:val="24"/>
        </w:rPr>
        <w:t>N</w:t>
      </w:r>
      <w:r w:rsidR="007B510B" w:rsidRPr="00F238A3">
        <w:rPr>
          <w:rFonts w:ascii="Cambria" w:hAnsi="Cambria"/>
          <w:sz w:val="24"/>
        </w:rPr>
        <w:t xml:space="preserve">etwork </w:t>
      </w:r>
      <w:r w:rsidRPr="00F238A3">
        <w:rPr>
          <w:rFonts w:ascii="Cambria" w:hAnsi="Cambria"/>
          <w:sz w:val="24"/>
        </w:rPr>
        <w:t>A</w:t>
      </w:r>
      <w:r w:rsidR="007B510B" w:rsidRPr="00F238A3">
        <w:rPr>
          <w:rFonts w:ascii="Cambria" w:hAnsi="Cambria"/>
          <w:sz w:val="24"/>
        </w:rPr>
        <w:t>nalysi</w:t>
      </w:r>
      <w:r w:rsidR="00E416ED" w:rsidRPr="00F238A3">
        <w:rPr>
          <w:rFonts w:ascii="Cambria" w:hAnsi="Cambria"/>
          <w:sz w:val="24"/>
        </w:rPr>
        <w:t xml:space="preserve">s. April 2016. </w:t>
      </w:r>
      <w:r w:rsidR="00E416ED" w:rsidRPr="00F238A3">
        <w:rPr>
          <w:rFonts w:asciiTheme="majorHAnsi" w:hAnsiTheme="majorHAnsi"/>
          <w:sz w:val="24"/>
          <w:szCs w:val="24"/>
        </w:rPr>
        <w:t>Training at the 36th Sunbelt – Annual Meeting of the International Network for Social Network Analysis, Newport Beach, CA. Brea L. Perry, Instructor.</w:t>
      </w:r>
    </w:p>
    <w:p w14:paraId="7270A9BF" w14:textId="77777777" w:rsidR="007B510B" w:rsidRPr="00E416ED" w:rsidRDefault="007B510B" w:rsidP="00814C6E">
      <w:pPr>
        <w:jc w:val="both"/>
        <w:rPr>
          <w:rFonts w:ascii="Cambria" w:hAnsi="Cambria"/>
          <w:sz w:val="24"/>
        </w:rPr>
      </w:pPr>
    </w:p>
    <w:p w14:paraId="38E29C77" w14:textId="53A084BA" w:rsidR="003B399E" w:rsidRPr="00F238A3" w:rsidRDefault="003B399E" w:rsidP="00F238A3">
      <w:pPr>
        <w:pStyle w:val="ListParagraph"/>
        <w:numPr>
          <w:ilvl w:val="0"/>
          <w:numId w:val="22"/>
        </w:numPr>
        <w:jc w:val="both"/>
        <w:rPr>
          <w:rFonts w:ascii="Cambria" w:hAnsi="Cambria"/>
          <w:sz w:val="24"/>
        </w:rPr>
      </w:pPr>
      <w:r w:rsidRPr="00F238A3">
        <w:rPr>
          <w:rFonts w:ascii="Cambria" w:hAnsi="Cambria"/>
          <w:sz w:val="24"/>
        </w:rPr>
        <w:t>Advanced SIENA Users Meeting. March 11-12, 2012. Arizona State University, Tempe Arizona. Sponsored by the Arizona State University School of Social and Family Dynamics, Oxford University, and the William T. Grant Foundation.</w:t>
      </w:r>
    </w:p>
    <w:p w14:paraId="68995BE5" w14:textId="77777777" w:rsidR="003B399E" w:rsidRPr="00E416ED" w:rsidRDefault="003B399E" w:rsidP="00814C6E">
      <w:pPr>
        <w:jc w:val="both"/>
        <w:rPr>
          <w:rFonts w:ascii="Cambria" w:hAnsi="Cambria"/>
          <w:sz w:val="24"/>
        </w:rPr>
      </w:pPr>
    </w:p>
    <w:p w14:paraId="5E673D40" w14:textId="77777777" w:rsidR="003B399E" w:rsidRPr="00F238A3" w:rsidRDefault="003B399E" w:rsidP="00F238A3">
      <w:pPr>
        <w:pStyle w:val="ListParagraph"/>
        <w:numPr>
          <w:ilvl w:val="0"/>
          <w:numId w:val="22"/>
        </w:numPr>
        <w:jc w:val="both"/>
        <w:rPr>
          <w:rFonts w:ascii="Cambria" w:hAnsi="Cambria"/>
          <w:sz w:val="24"/>
        </w:rPr>
      </w:pPr>
      <w:r w:rsidRPr="00F238A3">
        <w:rPr>
          <w:rFonts w:ascii="Cambria" w:hAnsi="Cambria"/>
          <w:sz w:val="24"/>
        </w:rPr>
        <w:t>First Annual Advanced SIENA Users Meeting. April 6-7, 2011. University of Konstanz, Konstanz Germany. Sponsored by University of Konstanz and Oxford University.</w:t>
      </w:r>
    </w:p>
    <w:p w14:paraId="39A5B105" w14:textId="77777777" w:rsidR="009571F9" w:rsidRPr="00F238A3" w:rsidRDefault="003B399E" w:rsidP="00F238A3">
      <w:pPr>
        <w:pStyle w:val="ListParagraph"/>
        <w:numPr>
          <w:ilvl w:val="0"/>
          <w:numId w:val="22"/>
        </w:numPr>
        <w:jc w:val="both"/>
        <w:rPr>
          <w:rFonts w:ascii="Cambria" w:hAnsi="Cambria"/>
          <w:sz w:val="24"/>
        </w:rPr>
      </w:pPr>
      <w:r w:rsidRPr="00F238A3">
        <w:rPr>
          <w:rFonts w:ascii="Cambria" w:hAnsi="Cambria"/>
          <w:sz w:val="24"/>
        </w:rPr>
        <w:br/>
      </w:r>
      <w:r w:rsidR="009571F9" w:rsidRPr="00F238A3">
        <w:rPr>
          <w:rFonts w:ascii="Cambria" w:hAnsi="Cambria"/>
          <w:sz w:val="24"/>
        </w:rPr>
        <w:t xml:space="preserve">Exploring Interconnections: Network Dynamics Workshop for Understanding and </w:t>
      </w:r>
      <w:r w:rsidR="009571F9" w:rsidRPr="00F238A3">
        <w:rPr>
          <w:rFonts w:ascii="Cambria" w:hAnsi="Cambria"/>
          <w:sz w:val="24"/>
        </w:rPr>
        <w:lastRenderedPageBreak/>
        <w:t>Preventing Adolescent and Young Adult Substance Use.</w:t>
      </w:r>
      <w:r w:rsidR="008A1E47" w:rsidRPr="00F238A3">
        <w:rPr>
          <w:rFonts w:ascii="Cambria" w:hAnsi="Cambria"/>
          <w:sz w:val="24"/>
        </w:rPr>
        <w:t xml:space="preserve"> Natcher Conference Center, NIH Campus. January 13-14, 2010. Sponsored by NIDA, NIH, DHHS, OBSSR, NICHD, NIAAA, </w:t>
      </w:r>
    </w:p>
    <w:p w14:paraId="2484CE75" w14:textId="77777777" w:rsidR="009571F9" w:rsidRPr="00E416ED" w:rsidRDefault="009571F9" w:rsidP="00814C6E">
      <w:pPr>
        <w:jc w:val="both"/>
        <w:rPr>
          <w:rFonts w:ascii="Cambria" w:hAnsi="Cambria"/>
          <w:sz w:val="24"/>
        </w:rPr>
      </w:pPr>
    </w:p>
    <w:p w14:paraId="15F1167A" w14:textId="77777777" w:rsidR="009571F9" w:rsidRPr="00F238A3" w:rsidRDefault="008A1E47" w:rsidP="00F238A3">
      <w:pPr>
        <w:pStyle w:val="ListParagraph"/>
        <w:numPr>
          <w:ilvl w:val="0"/>
          <w:numId w:val="22"/>
        </w:numPr>
        <w:jc w:val="both"/>
        <w:rPr>
          <w:rFonts w:ascii="Cambria" w:hAnsi="Cambria"/>
          <w:sz w:val="24"/>
        </w:rPr>
      </w:pPr>
      <w:r w:rsidRPr="00F238A3">
        <w:rPr>
          <w:rFonts w:ascii="Cambria" w:hAnsi="Cambria"/>
          <w:sz w:val="24"/>
        </w:rPr>
        <w:t>Meeting on Methodology for Empirical Research on Social Interactions, Social Networks and Health II (MERSIH II). Harvard University Institute for Quantitative Social Science. November 13-14, 2009. Sponsored by the National Institute on Aging and the Robert Wood Johnson Foundation.</w:t>
      </w:r>
    </w:p>
    <w:p w14:paraId="5CF81418" w14:textId="77777777" w:rsidR="009571F9" w:rsidRPr="00573CF0" w:rsidRDefault="009571F9" w:rsidP="00814C6E">
      <w:pPr>
        <w:jc w:val="both"/>
        <w:rPr>
          <w:rFonts w:ascii="Cambria" w:hAnsi="Cambria"/>
          <w:sz w:val="24"/>
        </w:rPr>
      </w:pPr>
    </w:p>
    <w:p w14:paraId="3427CB64" w14:textId="77777777" w:rsidR="0053091D" w:rsidRPr="00F238A3" w:rsidRDefault="00312CCB" w:rsidP="00F238A3">
      <w:pPr>
        <w:pStyle w:val="ListParagraph"/>
        <w:numPr>
          <w:ilvl w:val="0"/>
          <w:numId w:val="22"/>
        </w:numPr>
        <w:jc w:val="both"/>
        <w:rPr>
          <w:rFonts w:ascii="Cambria" w:hAnsi="Cambria"/>
          <w:sz w:val="24"/>
        </w:rPr>
      </w:pPr>
      <w:r w:rsidRPr="00F238A3">
        <w:rPr>
          <w:rFonts w:ascii="Cambria" w:hAnsi="Cambria"/>
          <w:sz w:val="24"/>
        </w:rPr>
        <w:t>The Network Theory Workshop. The Annenberg Center for Communication. University of Southern California. Los Angeles, California. September 15-16, 2006.</w:t>
      </w:r>
    </w:p>
    <w:p w14:paraId="75B279AA" w14:textId="77777777" w:rsidR="0053091D" w:rsidRPr="00573CF0" w:rsidRDefault="0053091D" w:rsidP="00814C6E">
      <w:pPr>
        <w:jc w:val="both"/>
        <w:rPr>
          <w:rFonts w:ascii="Cambria" w:hAnsi="Cambria"/>
          <w:sz w:val="24"/>
        </w:rPr>
      </w:pPr>
    </w:p>
    <w:p w14:paraId="5AF273C1" w14:textId="77777777" w:rsidR="0053091D" w:rsidRPr="00F238A3" w:rsidRDefault="0053091D" w:rsidP="00F238A3">
      <w:pPr>
        <w:pStyle w:val="ListParagraph"/>
        <w:numPr>
          <w:ilvl w:val="0"/>
          <w:numId w:val="22"/>
        </w:numPr>
        <w:jc w:val="both"/>
        <w:rPr>
          <w:rFonts w:ascii="Cambria" w:hAnsi="Cambria"/>
          <w:sz w:val="24"/>
        </w:rPr>
      </w:pPr>
      <w:r w:rsidRPr="00F238A3">
        <w:rPr>
          <w:rFonts w:ascii="Cambria" w:hAnsi="Cambria"/>
          <w:sz w:val="24"/>
        </w:rPr>
        <w:t>NetSci 2006: International Workshop and Conference on Network Science. Indiana University. Bloomington, Indiana. March 16-25, 2006.</w:t>
      </w:r>
    </w:p>
    <w:p w14:paraId="224F9CD7" w14:textId="77777777" w:rsidR="0053091D" w:rsidRPr="00573CF0" w:rsidRDefault="0053091D" w:rsidP="00814C6E">
      <w:pPr>
        <w:jc w:val="both"/>
        <w:rPr>
          <w:rFonts w:ascii="Cambria" w:hAnsi="Cambria"/>
          <w:sz w:val="24"/>
        </w:rPr>
      </w:pPr>
    </w:p>
    <w:p w14:paraId="6340A2E5" w14:textId="41065BE5" w:rsidR="00C1399F" w:rsidRPr="00F238A3" w:rsidRDefault="00C1399F" w:rsidP="00F238A3">
      <w:pPr>
        <w:pStyle w:val="ListParagraph"/>
        <w:numPr>
          <w:ilvl w:val="0"/>
          <w:numId w:val="22"/>
        </w:numPr>
        <w:jc w:val="both"/>
        <w:rPr>
          <w:rFonts w:ascii="Cambria" w:hAnsi="Cambria"/>
          <w:sz w:val="24"/>
        </w:rPr>
      </w:pPr>
      <w:r w:rsidRPr="00F238A3">
        <w:rPr>
          <w:rFonts w:ascii="Cambria" w:hAnsi="Cambria"/>
          <w:sz w:val="24"/>
        </w:rPr>
        <w:t xml:space="preserve">Simulation Investigation for Empirical Network Analysis (SIENA) </w:t>
      </w:r>
      <w:r w:rsidR="006620AD" w:rsidRPr="00F238A3">
        <w:rPr>
          <w:rFonts w:ascii="Cambria" w:hAnsi="Cambria"/>
          <w:sz w:val="24"/>
        </w:rPr>
        <w:t xml:space="preserve">Inaugural </w:t>
      </w:r>
      <w:r w:rsidRPr="00F238A3">
        <w:rPr>
          <w:rFonts w:ascii="Cambria" w:hAnsi="Cambria"/>
          <w:sz w:val="24"/>
        </w:rPr>
        <w:t>Training Workshop</w:t>
      </w:r>
      <w:r w:rsidR="00B563C1" w:rsidRPr="00F238A3">
        <w:rPr>
          <w:rFonts w:ascii="Cambria" w:hAnsi="Cambria"/>
          <w:sz w:val="24"/>
        </w:rPr>
        <w:t>. University of Groningen, Groningen Netherlands. January 16-20, 2006.</w:t>
      </w:r>
    </w:p>
    <w:p w14:paraId="41B60D46" w14:textId="77777777" w:rsidR="00B563C1" w:rsidRPr="00573CF0" w:rsidRDefault="00B563C1" w:rsidP="00814C6E">
      <w:pPr>
        <w:jc w:val="both"/>
        <w:rPr>
          <w:rFonts w:ascii="Cambria" w:hAnsi="Cambria"/>
          <w:sz w:val="24"/>
        </w:rPr>
      </w:pPr>
    </w:p>
    <w:p w14:paraId="0028075B" w14:textId="7A03E3D5" w:rsidR="00B20435" w:rsidRPr="00F238A3" w:rsidRDefault="00B20435" w:rsidP="00F238A3">
      <w:pPr>
        <w:pStyle w:val="ListParagraph"/>
        <w:numPr>
          <w:ilvl w:val="0"/>
          <w:numId w:val="22"/>
        </w:numPr>
        <w:jc w:val="both"/>
        <w:rPr>
          <w:rFonts w:ascii="Cambria" w:hAnsi="Cambria"/>
          <w:sz w:val="24"/>
        </w:rPr>
      </w:pPr>
      <w:r w:rsidRPr="00F238A3">
        <w:rPr>
          <w:rFonts w:ascii="Cambria" w:hAnsi="Cambria"/>
          <w:sz w:val="24"/>
        </w:rPr>
        <w:t>Engaging People in Cyber-Infrastructure</w:t>
      </w:r>
      <w:r w:rsidR="00C12F92" w:rsidRPr="00F238A3">
        <w:rPr>
          <w:rFonts w:ascii="Cambria" w:hAnsi="Cambria"/>
          <w:sz w:val="24"/>
        </w:rPr>
        <w:t xml:space="preserve"> (EPIC)</w:t>
      </w:r>
      <w:r w:rsidRPr="00F238A3">
        <w:rPr>
          <w:rFonts w:ascii="Cambria" w:hAnsi="Cambria"/>
          <w:sz w:val="24"/>
        </w:rPr>
        <w:t xml:space="preserve"> Inquiring Knowledge Networks on the Web </w:t>
      </w:r>
      <w:r w:rsidR="00C12F92" w:rsidRPr="00F238A3">
        <w:rPr>
          <w:rFonts w:ascii="Cambria" w:hAnsi="Cambria"/>
          <w:sz w:val="24"/>
        </w:rPr>
        <w:t xml:space="preserve">(IKNOW) </w:t>
      </w:r>
      <w:r w:rsidRPr="00F238A3">
        <w:rPr>
          <w:rFonts w:ascii="Cambria" w:hAnsi="Cambria"/>
          <w:sz w:val="24"/>
        </w:rPr>
        <w:t xml:space="preserve">Project. A TECLab/SONIC </w:t>
      </w:r>
      <w:r w:rsidR="00C12F92" w:rsidRPr="00F238A3">
        <w:rPr>
          <w:rFonts w:ascii="Cambria" w:hAnsi="Cambria"/>
          <w:sz w:val="24"/>
        </w:rPr>
        <w:t>Social Network Analysis Project for Monitoring and Evaluating the Growth and Complexity of the EPIC Network of Partners</w:t>
      </w:r>
      <w:r w:rsidRPr="00F238A3">
        <w:rPr>
          <w:rFonts w:ascii="Cambria" w:hAnsi="Cambria"/>
          <w:sz w:val="24"/>
        </w:rPr>
        <w:t xml:space="preserve">, in </w:t>
      </w:r>
      <w:r w:rsidR="00C12F92" w:rsidRPr="00F238A3">
        <w:rPr>
          <w:rFonts w:ascii="Cambria" w:hAnsi="Cambria"/>
          <w:sz w:val="24"/>
        </w:rPr>
        <w:t>C</w:t>
      </w:r>
      <w:r w:rsidRPr="00F238A3">
        <w:rPr>
          <w:rFonts w:ascii="Cambria" w:hAnsi="Cambria"/>
          <w:sz w:val="24"/>
        </w:rPr>
        <w:t>onjunction with the National Center for Supercomputing Applications, Boston University Center for Computational Science</w:t>
      </w:r>
      <w:r w:rsidR="00C12F92" w:rsidRPr="00F238A3">
        <w:rPr>
          <w:rFonts w:ascii="Cambria" w:hAnsi="Cambria"/>
          <w:sz w:val="24"/>
        </w:rPr>
        <w:t>. June 2005-June 2006.</w:t>
      </w:r>
    </w:p>
    <w:p w14:paraId="1AAEE821" w14:textId="77777777" w:rsidR="00B20435" w:rsidRPr="00573CF0" w:rsidRDefault="00B20435" w:rsidP="00814C6E">
      <w:pPr>
        <w:jc w:val="both"/>
        <w:rPr>
          <w:rFonts w:ascii="Cambria" w:hAnsi="Cambria"/>
          <w:sz w:val="24"/>
        </w:rPr>
      </w:pPr>
    </w:p>
    <w:p w14:paraId="430C0B10" w14:textId="77777777" w:rsidR="0053091D" w:rsidRPr="00F238A3" w:rsidRDefault="0053091D" w:rsidP="00F238A3">
      <w:pPr>
        <w:pStyle w:val="ListParagraph"/>
        <w:numPr>
          <w:ilvl w:val="0"/>
          <w:numId w:val="22"/>
        </w:numPr>
        <w:jc w:val="both"/>
        <w:rPr>
          <w:rFonts w:ascii="Cambria" w:hAnsi="Cambria"/>
          <w:sz w:val="24"/>
        </w:rPr>
      </w:pPr>
      <w:r w:rsidRPr="00F238A3">
        <w:rPr>
          <w:rFonts w:ascii="Cambria" w:hAnsi="Cambria"/>
          <w:sz w:val="24"/>
        </w:rPr>
        <w:t>Social Networks and Cyberinfrastructure Conference: The Role of Social Network Research in Enabling Cyberinfrastructure and the Role of Cyberinfrastructure in Enabling Social Network Research. National Center for Supercomputing Applications. Urbana, Illinois. November 3-5, 2005.</w:t>
      </w:r>
    </w:p>
    <w:p w14:paraId="40113B30" w14:textId="77777777" w:rsidR="0053091D" w:rsidRPr="00573CF0" w:rsidRDefault="0053091D" w:rsidP="00814C6E">
      <w:pPr>
        <w:jc w:val="both"/>
        <w:rPr>
          <w:rFonts w:ascii="Cambria" w:hAnsi="Cambria"/>
          <w:sz w:val="24"/>
        </w:rPr>
      </w:pPr>
    </w:p>
    <w:p w14:paraId="70186C56" w14:textId="77777777" w:rsidR="00B20435" w:rsidRPr="00F238A3" w:rsidRDefault="00B20435" w:rsidP="00F238A3">
      <w:pPr>
        <w:pStyle w:val="ListParagraph"/>
        <w:numPr>
          <w:ilvl w:val="0"/>
          <w:numId w:val="22"/>
        </w:numPr>
        <w:jc w:val="both"/>
        <w:rPr>
          <w:rFonts w:ascii="Cambria" w:hAnsi="Cambria"/>
          <w:sz w:val="24"/>
        </w:rPr>
      </w:pPr>
      <w:r w:rsidRPr="00F238A3">
        <w:rPr>
          <w:rFonts w:ascii="Cambria" w:hAnsi="Cambria"/>
          <w:sz w:val="24"/>
        </w:rPr>
        <w:t>Social Networking Assets of the Mexican Immigrant Community in Chicago, Organizational and Personal Networks. As part of Rockefeller Foundation ‘Mapping Cultural and Network Assets in Three Chicago Communities/Mexican Immigrant Assets’ Project. January 2005-December 2005.</w:t>
      </w:r>
    </w:p>
    <w:p w14:paraId="74011F84" w14:textId="77777777" w:rsidR="00B20435" w:rsidRPr="00573CF0" w:rsidRDefault="00B20435" w:rsidP="00814C6E">
      <w:pPr>
        <w:jc w:val="both"/>
        <w:rPr>
          <w:rFonts w:ascii="Cambria" w:hAnsi="Cambria"/>
          <w:sz w:val="24"/>
        </w:rPr>
      </w:pPr>
    </w:p>
    <w:p w14:paraId="6A2309F4" w14:textId="77777777" w:rsidR="00B20435" w:rsidRPr="00F238A3" w:rsidRDefault="00B20435" w:rsidP="00F238A3">
      <w:pPr>
        <w:pStyle w:val="ListParagraph"/>
        <w:numPr>
          <w:ilvl w:val="0"/>
          <w:numId w:val="22"/>
        </w:numPr>
        <w:jc w:val="both"/>
        <w:rPr>
          <w:rFonts w:ascii="Cambria" w:hAnsi="Cambria"/>
          <w:sz w:val="24"/>
        </w:rPr>
      </w:pPr>
      <w:r w:rsidRPr="00F238A3">
        <w:rPr>
          <w:rFonts w:ascii="Cambria" w:hAnsi="Cambria"/>
          <w:sz w:val="24"/>
        </w:rPr>
        <w:t>Inter-organizational Collaboration among Rockefeller Foundation Economic Resilience Partners. Social Network Analysis Study. March 2005-March 2006.</w:t>
      </w:r>
    </w:p>
    <w:p w14:paraId="5D41D159" w14:textId="77777777" w:rsidR="00B20435" w:rsidRPr="00573CF0" w:rsidRDefault="00B20435" w:rsidP="00814C6E">
      <w:pPr>
        <w:jc w:val="both"/>
        <w:rPr>
          <w:rFonts w:ascii="Cambria" w:hAnsi="Cambria"/>
          <w:sz w:val="24"/>
        </w:rPr>
      </w:pPr>
    </w:p>
    <w:p w14:paraId="410918E7" w14:textId="77777777" w:rsidR="00E672C5" w:rsidRPr="00F238A3" w:rsidRDefault="00E672C5" w:rsidP="00F238A3">
      <w:pPr>
        <w:pStyle w:val="ListParagraph"/>
        <w:numPr>
          <w:ilvl w:val="0"/>
          <w:numId w:val="22"/>
        </w:numPr>
        <w:jc w:val="both"/>
        <w:rPr>
          <w:rFonts w:ascii="Cambria" w:hAnsi="Cambria"/>
          <w:sz w:val="24"/>
        </w:rPr>
      </w:pPr>
      <w:r w:rsidRPr="00F238A3">
        <w:rPr>
          <w:rFonts w:ascii="Cambria" w:hAnsi="Cambria"/>
          <w:sz w:val="24"/>
        </w:rPr>
        <w:t>Social Network Analysis. Inter-University Consortium for Political and Social Research. Summer Program in Quantitative Methods of Social Research. University of Michigan. Ann Arbor, Michigan. July 2004.</w:t>
      </w:r>
    </w:p>
    <w:p w14:paraId="150D1A08" w14:textId="77777777" w:rsidR="006E77DF" w:rsidRPr="00573CF0" w:rsidRDefault="006E77DF" w:rsidP="00814C6E">
      <w:pPr>
        <w:jc w:val="both"/>
        <w:rPr>
          <w:rFonts w:ascii="Cambria" w:hAnsi="Cambria"/>
          <w:sz w:val="24"/>
        </w:rPr>
      </w:pPr>
    </w:p>
    <w:p w14:paraId="32AC5CA7" w14:textId="77777777" w:rsidR="006E77DF" w:rsidRPr="00F238A3" w:rsidRDefault="006E77DF" w:rsidP="00F238A3">
      <w:pPr>
        <w:pStyle w:val="ListParagraph"/>
        <w:numPr>
          <w:ilvl w:val="0"/>
          <w:numId w:val="22"/>
        </w:numPr>
        <w:jc w:val="both"/>
        <w:rPr>
          <w:rFonts w:ascii="Cambria" w:hAnsi="Cambria"/>
          <w:sz w:val="24"/>
        </w:rPr>
      </w:pPr>
      <w:r w:rsidRPr="00F238A3">
        <w:rPr>
          <w:rFonts w:ascii="Cambria" w:hAnsi="Cambria"/>
          <w:sz w:val="24"/>
        </w:rPr>
        <w:t>Inter-organizational Cooperation among Title II Cooperating Sponsor PVOs, Food Aid Management, Washington DC 2001-2002.</w:t>
      </w:r>
    </w:p>
    <w:p w14:paraId="196B51E8" w14:textId="77777777" w:rsidR="006E77DF" w:rsidRPr="00573CF0" w:rsidRDefault="006E77DF" w:rsidP="00814C6E">
      <w:pPr>
        <w:jc w:val="both"/>
        <w:rPr>
          <w:rFonts w:ascii="Cambria" w:hAnsi="Cambria"/>
          <w:sz w:val="24"/>
        </w:rPr>
      </w:pPr>
    </w:p>
    <w:p w14:paraId="4531DF96" w14:textId="77777777" w:rsidR="006E77DF" w:rsidRPr="00F238A3" w:rsidRDefault="006E77DF" w:rsidP="00F238A3">
      <w:pPr>
        <w:pStyle w:val="ListParagraph"/>
        <w:numPr>
          <w:ilvl w:val="0"/>
          <w:numId w:val="22"/>
        </w:numPr>
        <w:jc w:val="both"/>
        <w:rPr>
          <w:rFonts w:ascii="Cambria" w:hAnsi="Cambria"/>
          <w:sz w:val="24"/>
        </w:rPr>
      </w:pPr>
      <w:r w:rsidRPr="00F238A3">
        <w:rPr>
          <w:rFonts w:ascii="Cambria" w:hAnsi="Cambria"/>
          <w:sz w:val="24"/>
        </w:rPr>
        <w:lastRenderedPageBreak/>
        <w:t>National Science Foundation Summer Institute for Research Design in Cultural Anthropology, Duke University Marine Lab, Beaufort NC, 2000.</w:t>
      </w:r>
    </w:p>
    <w:p w14:paraId="255B6113" w14:textId="77777777" w:rsidR="006E77DF" w:rsidRPr="00573CF0" w:rsidRDefault="006E77DF" w:rsidP="00814C6E">
      <w:pPr>
        <w:jc w:val="both"/>
        <w:rPr>
          <w:rFonts w:ascii="Cambria" w:hAnsi="Cambria"/>
          <w:sz w:val="24"/>
        </w:rPr>
      </w:pPr>
    </w:p>
    <w:p w14:paraId="3DA7D8BD" w14:textId="77777777" w:rsidR="006E77DF" w:rsidRPr="00F238A3" w:rsidRDefault="006E77DF" w:rsidP="00F238A3">
      <w:pPr>
        <w:pStyle w:val="ListParagraph"/>
        <w:numPr>
          <w:ilvl w:val="0"/>
          <w:numId w:val="22"/>
        </w:numPr>
        <w:jc w:val="both"/>
        <w:rPr>
          <w:rFonts w:ascii="Cambria" w:hAnsi="Cambria"/>
          <w:sz w:val="24"/>
        </w:rPr>
      </w:pPr>
      <w:r w:rsidRPr="00F238A3">
        <w:rPr>
          <w:rFonts w:ascii="Cambria" w:hAnsi="Cambria"/>
          <w:sz w:val="24"/>
        </w:rPr>
        <w:t>Organizational Anthropology and Network Visualization, Port-au-Prince, Haiti 1998.</w:t>
      </w:r>
    </w:p>
    <w:p w14:paraId="6B32A565" w14:textId="24D518AF" w:rsidR="006E77DF" w:rsidRPr="00573CF0" w:rsidRDefault="006E77DF" w:rsidP="00F238A3">
      <w:pPr>
        <w:ind w:firstLine="720"/>
        <w:jc w:val="both"/>
        <w:rPr>
          <w:rFonts w:ascii="Cambria" w:hAnsi="Cambria"/>
          <w:sz w:val="24"/>
        </w:rPr>
      </w:pPr>
    </w:p>
    <w:p w14:paraId="110012A0" w14:textId="77777777" w:rsidR="006E77DF" w:rsidRPr="00F238A3" w:rsidRDefault="006E77DF" w:rsidP="00F238A3">
      <w:pPr>
        <w:pStyle w:val="ListParagraph"/>
        <w:numPr>
          <w:ilvl w:val="0"/>
          <w:numId w:val="22"/>
        </w:numPr>
        <w:jc w:val="both"/>
        <w:rPr>
          <w:rFonts w:ascii="Cambria" w:hAnsi="Cambria"/>
          <w:sz w:val="24"/>
        </w:rPr>
      </w:pPr>
      <w:r w:rsidRPr="00F238A3">
        <w:rPr>
          <w:rFonts w:ascii="Cambria" w:hAnsi="Cambria"/>
          <w:sz w:val="24"/>
        </w:rPr>
        <w:t>Linguistic Research on Kreyòl Punctuation, Port-au-Prince, Haiti 1998.</w:t>
      </w:r>
    </w:p>
    <w:p w14:paraId="4AD72C36" w14:textId="77777777" w:rsidR="006E77DF" w:rsidRPr="00573CF0" w:rsidRDefault="006E77DF" w:rsidP="00814C6E">
      <w:pPr>
        <w:jc w:val="both"/>
        <w:rPr>
          <w:rFonts w:ascii="Cambria" w:hAnsi="Cambria"/>
          <w:sz w:val="24"/>
        </w:rPr>
      </w:pPr>
    </w:p>
    <w:p w14:paraId="3BC7F446" w14:textId="77777777" w:rsidR="006E77DF" w:rsidRPr="00F238A3" w:rsidRDefault="006E77DF" w:rsidP="00F238A3">
      <w:pPr>
        <w:pStyle w:val="ListParagraph"/>
        <w:numPr>
          <w:ilvl w:val="0"/>
          <w:numId w:val="22"/>
        </w:numPr>
        <w:jc w:val="both"/>
        <w:rPr>
          <w:rFonts w:ascii="Cambria" w:hAnsi="Cambria"/>
          <w:sz w:val="24"/>
        </w:rPr>
      </w:pPr>
      <w:r w:rsidRPr="00F238A3">
        <w:rPr>
          <w:rFonts w:ascii="Cambria" w:hAnsi="Cambria"/>
          <w:sz w:val="24"/>
        </w:rPr>
        <w:t>Ethnobotanical Field Collection, St. Helena Island, South Carolina 1995-1997.</w:t>
      </w:r>
    </w:p>
    <w:p w14:paraId="00F30769" w14:textId="77777777" w:rsidR="00462DBC" w:rsidRDefault="00462DBC" w:rsidP="00A03158">
      <w:pPr>
        <w:pStyle w:val="Heading2"/>
        <w:keepLines/>
        <w:jc w:val="both"/>
        <w:rPr>
          <w:rFonts w:ascii="Cambria" w:hAnsi="Cambria"/>
          <w:b w:val="0"/>
          <w:sz w:val="28"/>
          <w:szCs w:val="28"/>
        </w:rPr>
      </w:pPr>
    </w:p>
    <w:p w14:paraId="4BE864CB" w14:textId="77777777" w:rsidR="00127D3C" w:rsidRPr="00573CF0" w:rsidRDefault="00127D3C" w:rsidP="00127D3C">
      <w:pPr>
        <w:pStyle w:val="Heading2"/>
        <w:jc w:val="both"/>
        <w:rPr>
          <w:rFonts w:ascii="Cambria" w:hAnsi="Cambria"/>
          <w:b w:val="0"/>
          <w:sz w:val="28"/>
          <w:szCs w:val="28"/>
        </w:rPr>
      </w:pPr>
      <w:r w:rsidRPr="00573CF0">
        <w:rPr>
          <w:rFonts w:ascii="Cambria" w:hAnsi="Cambria"/>
          <w:b w:val="0"/>
          <w:sz w:val="28"/>
          <w:szCs w:val="28"/>
        </w:rPr>
        <w:t>Service and Professional Organizations</w:t>
      </w:r>
    </w:p>
    <w:p w14:paraId="2D6F9072" w14:textId="77777777" w:rsidR="00127D3C" w:rsidRPr="00573CF0" w:rsidRDefault="00127D3C" w:rsidP="00127D3C">
      <w:pPr>
        <w:jc w:val="both"/>
        <w:rPr>
          <w:rFonts w:ascii="Cambria" w:hAnsi="Cambria"/>
          <w:sz w:val="8"/>
        </w:rPr>
      </w:pPr>
    </w:p>
    <w:p w14:paraId="5EAB55F0" w14:textId="77777777" w:rsidR="00672753" w:rsidRDefault="00672753" w:rsidP="00127D3C">
      <w:pPr>
        <w:jc w:val="both"/>
        <w:rPr>
          <w:rFonts w:ascii="Cambria" w:hAnsi="Cambria"/>
          <w:sz w:val="24"/>
          <w:szCs w:val="24"/>
        </w:rPr>
      </w:pPr>
      <w:r>
        <w:rPr>
          <w:rFonts w:ascii="Cambria" w:hAnsi="Cambria"/>
          <w:sz w:val="24"/>
          <w:szCs w:val="24"/>
        </w:rPr>
        <w:t>American Public Health Association</w:t>
      </w:r>
    </w:p>
    <w:p w14:paraId="7A1F8772" w14:textId="604E746F" w:rsidR="009C4732" w:rsidRDefault="009C4732" w:rsidP="00127D3C">
      <w:pPr>
        <w:jc w:val="both"/>
        <w:rPr>
          <w:rFonts w:ascii="Cambria" w:hAnsi="Cambria"/>
          <w:sz w:val="24"/>
          <w:szCs w:val="24"/>
        </w:rPr>
      </w:pPr>
      <w:r>
        <w:rPr>
          <w:rFonts w:ascii="Cambria" w:hAnsi="Cambria"/>
          <w:sz w:val="24"/>
          <w:szCs w:val="24"/>
        </w:rPr>
        <w:t>International AIDS Society</w:t>
      </w:r>
    </w:p>
    <w:p w14:paraId="2BB21ED3" w14:textId="03EDDB61" w:rsidR="00FF7665" w:rsidRDefault="00FF7665" w:rsidP="00127D3C">
      <w:pPr>
        <w:jc w:val="both"/>
        <w:rPr>
          <w:rFonts w:ascii="Cambria" w:hAnsi="Cambria"/>
          <w:sz w:val="24"/>
          <w:szCs w:val="24"/>
        </w:rPr>
      </w:pPr>
      <w:r>
        <w:rPr>
          <w:rFonts w:ascii="Cambria" w:hAnsi="Cambria"/>
          <w:sz w:val="24"/>
          <w:szCs w:val="24"/>
        </w:rPr>
        <w:t>World Association for Sexual Health</w:t>
      </w:r>
    </w:p>
    <w:p w14:paraId="31DBDFC3" w14:textId="48BBCA5F" w:rsidR="00951032" w:rsidRDefault="00951032" w:rsidP="00127D3C">
      <w:pPr>
        <w:jc w:val="both"/>
        <w:rPr>
          <w:rFonts w:ascii="Cambria" w:hAnsi="Cambria"/>
          <w:sz w:val="24"/>
          <w:szCs w:val="24"/>
        </w:rPr>
      </w:pPr>
      <w:r>
        <w:rPr>
          <w:rFonts w:ascii="Cambria" w:hAnsi="Cambria"/>
          <w:sz w:val="24"/>
          <w:szCs w:val="24"/>
        </w:rPr>
        <w:t xml:space="preserve">International </w:t>
      </w:r>
      <w:r w:rsidR="00D70A41">
        <w:rPr>
          <w:rFonts w:ascii="Cambria" w:hAnsi="Cambria"/>
          <w:sz w:val="24"/>
          <w:szCs w:val="24"/>
        </w:rPr>
        <w:t>Academy of Sex Research, Full Member</w:t>
      </w:r>
    </w:p>
    <w:p w14:paraId="5E336AFC" w14:textId="0C86FE71" w:rsidR="00127D3C" w:rsidRPr="00573CF0" w:rsidRDefault="00127D3C" w:rsidP="00127D3C">
      <w:pPr>
        <w:jc w:val="both"/>
        <w:rPr>
          <w:rFonts w:ascii="Cambria" w:hAnsi="Cambria"/>
          <w:sz w:val="24"/>
          <w:szCs w:val="24"/>
        </w:rPr>
      </w:pPr>
      <w:r w:rsidRPr="00573CF0">
        <w:rPr>
          <w:rFonts w:ascii="Cambria" w:hAnsi="Cambria"/>
          <w:sz w:val="24"/>
          <w:szCs w:val="24"/>
        </w:rPr>
        <w:t>International Network for Social Network Analysis</w:t>
      </w:r>
    </w:p>
    <w:p w14:paraId="414241E1" w14:textId="29C20D75" w:rsidR="006620AD" w:rsidRDefault="00127D3C" w:rsidP="00127D3C">
      <w:pPr>
        <w:jc w:val="both"/>
        <w:rPr>
          <w:rFonts w:ascii="Cambria" w:hAnsi="Cambria"/>
          <w:sz w:val="24"/>
          <w:szCs w:val="24"/>
        </w:rPr>
      </w:pPr>
      <w:r w:rsidRPr="00573CF0">
        <w:rPr>
          <w:rFonts w:ascii="Cambria" w:hAnsi="Cambria"/>
          <w:sz w:val="24"/>
          <w:szCs w:val="24"/>
        </w:rPr>
        <w:t>Society for Applied Anthropology</w:t>
      </w:r>
    </w:p>
    <w:p w14:paraId="6F885E53" w14:textId="59925533" w:rsidR="000224C7" w:rsidRPr="006620AD" w:rsidRDefault="000224C7" w:rsidP="00127D3C">
      <w:pPr>
        <w:jc w:val="both"/>
        <w:rPr>
          <w:rFonts w:ascii="Cambria" w:hAnsi="Cambria"/>
          <w:sz w:val="24"/>
          <w:szCs w:val="24"/>
        </w:rPr>
      </w:pPr>
      <w:r>
        <w:rPr>
          <w:rFonts w:ascii="Cambria" w:hAnsi="Cambria"/>
          <w:sz w:val="24"/>
          <w:szCs w:val="24"/>
        </w:rPr>
        <w:t>University Professional</w:t>
      </w:r>
      <w:r w:rsidR="00221B7B">
        <w:rPr>
          <w:rFonts w:ascii="Cambria" w:hAnsi="Cambria"/>
          <w:sz w:val="24"/>
          <w:szCs w:val="24"/>
        </w:rPr>
        <w:t xml:space="preserve"> and Continuing Education Association</w:t>
      </w:r>
    </w:p>
    <w:p w14:paraId="1455C7BB" w14:textId="77777777" w:rsidR="00672753" w:rsidRDefault="00672753" w:rsidP="00672753">
      <w:pPr>
        <w:jc w:val="both"/>
        <w:rPr>
          <w:rFonts w:ascii="Cambria" w:hAnsi="Cambria"/>
          <w:sz w:val="24"/>
          <w:szCs w:val="24"/>
        </w:rPr>
      </w:pPr>
      <w:r w:rsidRPr="00573CF0">
        <w:rPr>
          <w:rFonts w:ascii="Cambria" w:hAnsi="Cambria"/>
          <w:sz w:val="24"/>
          <w:szCs w:val="24"/>
        </w:rPr>
        <w:t>Phi Beta Kappa</w:t>
      </w:r>
    </w:p>
    <w:p w14:paraId="39D83D1E" w14:textId="58442603" w:rsidR="00CA63F4" w:rsidRPr="00573CF0" w:rsidRDefault="00CA63F4" w:rsidP="00672753">
      <w:pPr>
        <w:jc w:val="both"/>
        <w:rPr>
          <w:rFonts w:ascii="Cambria" w:hAnsi="Cambria"/>
          <w:sz w:val="24"/>
          <w:szCs w:val="24"/>
        </w:rPr>
      </w:pPr>
      <w:r>
        <w:rPr>
          <w:rFonts w:ascii="Cambria" w:hAnsi="Cambria"/>
          <w:sz w:val="24"/>
          <w:szCs w:val="24"/>
        </w:rPr>
        <w:t>Sigma Xi</w:t>
      </w:r>
    </w:p>
    <w:p w14:paraId="72589984" w14:textId="77777777" w:rsidR="00FF63F8" w:rsidRDefault="00FF63F8" w:rsidP="00127D3C">
      <w:pPr>
        <w:jc w:val="both"/>
        <w:rPr>
          <w:rFonts w:ascii="Cambria" w:hAnsi="Cambria"/>
          <w:sz w:val="24"/>
          <w:szCs w:val="24"/>
        </w:rPr>
      </w:pPr>
    </w:p>
    <w:p w14:paraId="1298AC39" w14:textId="63B822AB" w:rsidR="005E7222" w:rsidRDefault="00DC6880" w:rsidP="00127D3C">
      <w:pPr>
        <w:jc w:val="both"/>
        <w:rPr>
          <w:rFonts w:ascii="Cambria" w:hAnsi="Cambria"/>
          <w:sz w:val="24"/>
          <w:szCs w:val="24"/>
        </w:rPr>
      </w:pPr>
      <w:r>
        <w:rPr>
          <w:rFonts w:ascii="Cambria" w:hAnsi="Cambria"/>
          <w:sz w:val="24"/>
          <w:szCs w:val="24"/>
        </w:rPr>
        <w:t>National Institutes of Health Strategic Planning Leadership</w:t>
      </w:r>
    </w:p>
    <w:p w14:paraId="5ED64BEC" w14:textId="77777777" w:rsidR="007E1D34" w:rsidRDefault="00282C34" w:rsidP="007E1D34">
      <w:pPr>
        <w:ind w:firstLine="720"/>
        <w:jc w:val="both"/>
        <w:rPr>
          <w:rFonts w:ascii="Cambria" w:hAnsi="Cambria"/>
          <w:sz w:val="24"/>
          <w:szCs w:val="24"/>
        </w:rPr>
      </w:pPr>
      <w:r>
        <w:rPr>
          <w:rFonts w:ascii="Cambria" w:hAnsi="Cambria"/>
          <w:sz w:val="24"/>
          <w:szCs w:val="24"/>
        </w:rPr>
        <w:t xml:space="preserve">Center for Scientific Review </w:t>
      </w:r>
      <w:r w:rsidR="007E1D34">
        <w:rPr>
          <w:rFonts w:ascii="Cambria" w:hAnsi="Cambria"/>
          <w:sz w:val="24"/>
          <w:szCs w:val="24"/>
        </w:rPr>
        <w:t>Evaluating Panel Quality in Review (CSR-</w:t>
      </w:r>
    </w:p>
    <w:p w14:paraId="4E3217F6" w14:textId="75B40EC2" w:rsidR="00DC6880" w:rsidRDefault="007E1D34" w:rsidP="004E19E4">
      <w:pPr>
        <w:ind w:left="1440"/>
        <w:jc w:val="both"/>
        <w:rPr>
          <w:rFonts w:ascii="Cambria" w:hAnsi="Cambria"/>
          <w:sz w:val="24"/>
          <w:szCs w:val="24"/>
        </w:rPr>
      </w:pPr>
      <w:r>
        <w:rPr>
          <w:rFonts w:ascii="Cambria" w:hAnsi="Cambria"/>
          <w:sz w:val="24"/>
          <w:szCs w:val="24"/>
        </w:rPr>
        <w:t xml:space="preserve">ENQUIRE) for </w:t>
      </w:r>
      <w:r w:rsidR="006B4A14">
        <w:rPr>
          <w:rFonts w:ascii="Cambria" w:hAnsi="Cambria"/>
          <w:sz w:val="24"/>
          <w:szCs w:val="24"/>
        </w:rPr>
        <w:t xml:space="preserve">assessing the scope and alignment of </w:t>
      </w:r>
      <w:r w:rsidR="004E19E4">
        <w:rPr>
          <w:rFonts w:ascii="Cambria" w:hAnsi="Cambria"/>
          <w:sz w:val="24"/>
          <w:szCs w:val="24"/>
        </w:rPr>
        <w:t xml:space="preserve">all </w:t>
      </w:r>
      <w:r w:rsidR="006B4A14">
        <w:rPr>
          <w:rFonts w:ascii="Cambria" w:hAnsi="Cambria"/>
          <w:sz w:val="24"/>
          <w:szCs w:val="24"/>
        </w:rPr>
        <w:t xml:space="preserve">behavioral and social sciences study sections and recommending </w:t>
      </w:r>
      <w:r w:rsidR="00401A28">
        <w:rPr>
          <w:rFonts w:ascii="Cambria" w:hAnsi="Cambria"/>
          <w:sz w:val="24"/>
          <w:szCs w:val="24"/>
        </w:rPr>
        <w:t>a new set of study sections</w:t>
      </w:r>
      <w:r w:rsidR="006B4A14">
        <w:rPr>
          <w:rFonts w:ascii="Cambria" w:hAnsi="Cambria"/>
          <w:sz w:val="24"/>
          <w:szCs w:val="24"/>
        </w:rPr>
        <w:t xml:space="preserve"> to be implemented for the next 5 years.</w:t>
      </w:r>
    </w:p>
    <w:p w14:paraId="399413C6" w14:textId="77777777" w:rsidR="00DC6880" w:rsidRDefault="00DC6880" w:rsidP="00127D3C">
      <w:pPr>
        <w:jc w:val="both"/>
        <w:rPr>
          <w:rFonts w:ascii="Cambria" w:hAnsi="Cambria"/>
          <w:sz w:val="24"/>
          <w:szCs w:val="24"/>
        </w:rPr>
      </w:pPr>
    </w:p>
    <w:p w14:paraId="40A3A83C" w14:textId="48F6A7E7" w:rsidR="003B399E" w:rsidRPr="006620AD" w:rsidRDefault="003B399E" w:rsidP="00127D3C">
      <w:pPr>
        <w:jc w:val="both"/>
        <w:rPr>
          <w:rFonts w:ascii="Cambria" w:hAnsi="Cambria"/>
          <w:sz w:val="24"/>
          <w:szCs w:val="24"/>
        </w:rPr>
      </w:pPr>
      <w:r w:rsidRPr="006620AD">
        <w:rPr>
          <w:rFonts w:ascii="Cambria" w:hAnsi="Cambria"/>
          <w:sz w:val="24"/>
          <w:szCs w:val="24"/>
        </w:rPr>
        <w:t xml:space="preserve">Grant </w:t>
      </w:r>
      <w:r w:rsidR="008375C2">
        <w:rPr>
          <w:rFonts w:ascii="Cambria" w:hAnsi="Cambria"/>
          <w:sz w:val="24"/>
          <w:szCs w:val="24"/>
        </w:rPr>
        <w:t xml:space="preserve">and Manuscript </w:t>
      </w:r>
      <w:r w:rsidRPr="006620AD">
        <w:rPr>
          <w:rFonts w:ascii="Cambria" w:hAnsi="Cambria"/>
          <w:sz w:val="24"/>
          <w:szCs w:val="24"/>
        </w:rPr>
        <w:t xml:space="preserve">Reviewer for </w:t>
      </w:r>
    </w:p>
    <w:p w14:paraId="68B5FE3F" w14:textId="77777777" w:rsidR="00875CC0" w:rsidRDefault="009416B6" w:rsidP="00875CC0">
      <w:pPr>
        <w:ind w:left="720"/>
        <w:jc w:val="both"/>
        <w:rPr>
          <w:rFonts w:ascii="Cambria" w:hAnsi="Cambria"/>
          <w:sz w:val="24"/>
          <w:szCs w:val="24"/>
        </w:rPr>
      </w:pPr>
      <w:r>
        <w:rPr>
          <w:rFonts w:ascii="Cambria" w:hAnsi="Cambria"/>
          <w:sz w:val="24"/>
          <w:szCs w:val="24"/>
        </w:rPr>
        <w:t xml:space="preserve">Indiana University CTSI </w:t>
      </w:r>
      <w:r w:rsidRPr="009416B6">
        <w:rPr>
          <w:rFonts w:ascii="Cambria" w:hAnsi="Cambria"/>
          <w:sz w:val="24"/>
          <w:szCs w:val="24"/>
        </w:rPr>
        <w:t xml:space="preserve">Biostatistics, Epidemiology &amp; Research Design </w:t>
      </w:r>
      <w:r w:rsidR="00C64DDC">
        <w:rPr>
          <w:rFonts w:ascii="Cambria" w:hAnsi="Cambria"/>
          <w:sz w:val="24"/>
          <w:szCs w:val="24"/>
        </w:rPr>
        <w:t>G</w:t>
      </w:r>
      <w:r w:rsidRPr="009416B6">
        <w:rPr>
          <w:rFonts w:ascii="Cambria" w:hAnsi="Cambria"/>
          <w:sz w:val="24"/>
          <w:szCs w:val="24"/>
        </w:rPr>
        <w:t>roup</w:t>
      </w:r>
      <w:r w:rsidR="00875CC0">
        <w:rPr>
          <w:rFonts w:ascii="Cambria" w:hAnsi="Cambria"/>
          <w:sz w:val="24"/>
          <w:szCs w:val="24"/>
        </w:rPr>
        <w:t xml:space="preserve"> </w:t>
      </w:r>
    </w:p>
    <w:p w14:paraId="0343F8D1" w14:textId="5EB534C3" w:rsidR="00EF1B08" w:rsidRDefault="00875CC0" w:rsidP="00875CC0">
      <w:pPr>
        <w:ind w:left="720" w:firstLine="720"/>
        <w:jc w:val="both"/>
        <w:rPr>
          <w:rFonts w:ascii="Cambria" w:hAnsi="Cambria"/>
          <w:sz w:val="24"/>
          <w:szCs w:val="24"/>
        </w:rPr>
      </w:pPr>
      <w:r>
        <w:rPr>
          <w:rFonts w:ascii="Cambria" w:hAnsi="Cambria"/>
          <w:sz w:val="24"/>
          <w:szCs w:val="24"/>
        </w:rPr>
        <w:t>2023</w:t>
      </w:r>
    </w:p>
    <w:p w14:paraId="0BFC2E70" w14:textId="1D7A98C8" w:rsidR="004730A1" w:rsidRDefault="004730A1" w:rsidP="00EF1B08">
      <w:pPr>
        <w:ind w:firstLine="720"/>
        <w:jc w:val="both"/>
        <w:rPr>
          <w:rFonts w:ascii="Cambria" w:hAnsi="Cambria"/>
          <w:sz w:val="24"/>
          <w:szCs w:val="24"/>
        </w:rPr>
      </w:pPr>
      <w:r>
        <w:rPr>
          <w:rFonts w:ascii="Cambria" w:hAnsi="Cambria"/>
          <w:sz w:val="24"/>
          <w:szCs w:val="24"/>
        </w:rPr>
        <w:t>National Science Foundation 2023</w:t>
      </w:r>
    </w:p>
    <w:p w14:paraId="356E0006" w14:textId="4433A2DF" w:rsidR="008375C2" w:rsidRDefault="008375C2" w:rsidP="004730A1">
      <w:pPr>
        <w:ind w:firstLine="720"/>
        <w:jc w:val="both"/>
        <w:rPr>
          <w:rFonts w:ascii="Cambria" w:hAnsi="Cambria"/>
          <w:sz w:val="24"/>
          <w:szCs w:val="24"/>
        </w:rPr>
      </w:pPr>
      <w:r>
        <w:rPr>
          <w:rFonts w:ascii="Cambria" w:hAnsi="Cambria"/>
          <w:sz w:val="24"/>
          <w:szCs w:val="24"/>
        </w:rPr>
        <w:t>Fordham University Research Ethics Training Institute 2023</w:t>
      </w:r>
    </w:p>
    <w:p w14:paraId="2E2E484C" w14:textId="58865B6B" w:rsidR="00944A09" w:rsidRDefault="00944A09" w:rsidP="008375C2">
      <w:pPr>
        <w:ind w:firstLine="720"/>
        <w:jc w:val="both"/>
        <w:rPr>
          <w:rFonts w:ascii="Cambria" w:hAnsi="Cambria"/>
          <w:sz w:val="24"/>
          <w:szCs w:val="24"/>
        </w:rPr>
      </w:pPr>
      <w:r>
        <w:rPr>
          <w:rFonts w:ascii="Cambria" w:hAnsi="Cambria"/>
          <w:sz w:val="24"/>
          <w:szCs w:val="24"/>
        </w:rPr>
        <w:t>Irish Research Council</w:t>
      </w:r>
      <w:r w:rsidR="00111980">
        <w:rPr>
          <w:rFonts w:ascii="Cambria" w:hAnsi="Cambria"/>
          <w:sz w:val="24"/>
          <w:szCs w:val="24"/>
        </w:rPr>
        <w:t xml:space="preserve"> Laureate </w:t>
      </w:r>
      <w:r w:rsidR="009E4E12">
        <w:rPr>
          <w:rFonts w:ascii="Cambria" w:hAnsi="Cambria"/>
          <w:sz w:val="24"/>
          <w:szCs w:val="24"/>
        </w:rPr>
        <w:t xml:space="preserve">Grant </w:t>
      </w:r>
      <w:r w:rsidR="00111980">
        <w:rPr>
          <w:rFonts w:ascii="Cambria" w:hAnsi="Cambria"/>
          <w:sz w:val="24"/>
          <w:szCs w:val="24"/>
        </w:rPr>
        <w:t>Program 2022</w:t>
      </w:r>
    </w:p>
    <w:p w14:paraId="6179CD47" w14:textId="203DCCF9" w:rsidR="003B399E" w:rsidRPr="006620AD" w:rsidRDefault="00556CF6" w:rsidP="00944A09">
      <w:pPr>
        <w:ind w:firstLine="720"/>
        <w:jc w:val="both"/>
        <w:rPr>
          <w:rFonts w:ascii="Cambria" w:hAnsi="Cambria"/>
          <w:sz w:val="24"/>
          <w:szCs w:val="24"/>
        </w:rPr>
      </w:pPr>
      <w:r>
        <w:rPr>
          <w:rFonts w:ascii="Cambria" w:hAnsi="Cambria"/>
          <w:sz w:val="24"/>
          <w:szCs w:val="24"/>
        </w:rPr>
        <w:t>National Institutes of Health Directors Independence Award 2021-202</w:t>
      </w:r>
      <w:r w:rsidR="00632CD1">
        <w:rPr>
          <w:rFonts w:ascii="Cambria" w:hAnsi="Cambria"/>
          <w:sz w:val="24"/>
          <w:szCs w:val="24"/>
        </w:rPr>
        <w:t>2</w:t>
      </w:r>
    </w:p>
    <w:p w14:paraId="18C50193" w14:textId="6C637873" w:rsidR="003B399E" w:rsidRDefault="003B399E" w:rsidP="00127D3C">
      <w:pPr>
        <w:jc w:val="both"/>
        <w:rPr>
          <w:rFonts w:ascii="Cambria" w:hAnsi="Cambria"/>
          <w:sz w:val="24"/>
          <w:szCs w:val="24"/>
        </w:rPr>
      </w:pPr>
      <w:r w:rsidRPr="006620AD">
        <w:rPr>
          <w:rFonts w:ascii="Cambria" w:hAnsi="Cambria"/>
          <w:sz w:val="24"/>
          <w:szCs w:val="24"/>
        </w:rPr>
        <w:tab/>
        <w:t>National Institute</w:t>
      </w:r>
      <w:r w:rsidR="006620AD" w:rsidRPr="006620AD">
        <w:rPr>
          <w:rFonts w:ascii="Cambria" w:hAnsi="Cambria"/>
          <w:sz w:val="24"/>
          <w:szCs w:val="24"/>
        </w:rPr>
        <w:t>s</w:t>
      </w:r>
      <w:r w:rsidRPr="006620AD">
        <w:rPr>
          <w:rFonts w:ascii="Cambria" w:hAnsi="Cambria"/>
          <w:sz w:val="24"/>
          <w:szCs w:val="24"/>
        </w:rPr>
        <w:t xml:space="preserve"> of Health</w:t>
      </w:r>
      <w:r w:rsidR="00C30F1B">
        <w:rPr>
          <w:rFonts w:ascii="Cambria" w:hAnsi="Cambria"/>
          <w:sz w:val="24"/>
          <w:szCs w:val="24"/>
        </w:rPr>
        <w:t xml:space="preserve"> 2010-present</w:t>
      </w:r>
    </w:p>
    <w:p w14:paraId="71C3750D" w14:textId="59317AB3" w:rsidR="00841AA0" w:rsidRPr="00841AA0" w:rsidRDefault="00841AA0" w:rsidP="00841AA0">
      <w:pPr>
        <w:jc w:val="both"/>
        <w:rPr>
          <w:rFonts w:ascii="Cambria" w:hAnsi="Cambria"/>
          <w:sz w:val="24"/>
          <w:szCs w:val="24"/>
        </w:rPr>
      </w:pPr>
      <w:r>
        <w:rPr>
          <w:rFonts w:ascii="Cambria" w:hAnsi="Cambria"/>
          <w:sz w:val="24"/>
          <w:szCs w:val="24"/>
        </w:rPr>
        <w:tab/>
      </w:r>
      <w:r>
        <w:rPr>
          <w:rFonts w:ascii="Cambria" w:hAnsi="Cambria"/>
          <w:sz w:val="24"/>
          <w:szCs w:val="24"/>
        </w:rPr>
        <w:tab/>
      </w:r>
      <w:r w:rsidRPr="00841AA0">
        <w:rPr>
          <w:rFonts w:ascii="Cambria" w:hAnsi="Cambria"/>
          <w:sz w:val="24"/>
          <w:szCs w:val="24"/>
        </w:rPr>
        <w:t>Community Influences on Health Behavior</w:t>
      </w:r>
    </w:p>
    <w:p w14:paraId="726E5607" w14:textId="2742EA09" w:rsidR="00841AA0" w:rsidRPr="00841AA0" w:rsidRDefault="00841AA0" w:rsidP="00841AA0">
      <w:pPr>
        <w:ind w:left="720" w:firstLine="720"/>
        <w:jc w:val="both"/>
        <w:rPr>
          <w:rFonts w:ascii="Cambria" w:hAnsi="Cambria"/>
          <w:sz w:val="24"/>
          <w:szCs w:val="24"/>
        </w:rPr>
      </w:pPr>
      <w:r w:rsidRPr="00841AA0">
        <w:rPr>
          <w:rFonts w:ascii="Cambria" w:hAnsi="Cambria"/>
          <w:sz w:val="24"/>
          <w:szCs w:val="24"/>
        </w:rPr>
        <w:t>Community Level Health Promotion</w:t>
      </w:r>
    </w:p>
    <w:p w14:paraId="0DE73060" w14:textId="5A3D0456" w:rsidR="00841AA0" w:rsidRPr="00841AA0" w:rsidRDefault="00841AA0" w:rsidP="00841AA0">
      <w:pPr>
        <w:ind w:left="720" w:firstLine="720"/>
        <w:jc w:val="both"/>
        <w:rPr>
          <w:rFonts w:ascii="Cambria" w:hAnsi="Cambria"/>
          <w:sz w:val="24"/>
          <w:szCs w:val="24"/>
        </w:rPr>
      </w:pPr>
      <w:r w:rsidRPr="00841AA0">
        <w:rPr>
          <w:rFonts w:ascii="Cambria" w:hAnsi="Cambria"/>
          <w:sz w:val="24"/>
          <w:szCs w:val="24"/>
        </w:rPr>
        <w:t>Population and Public Health Approaches to HIV/AIDS</w:t>
      </w:r>
    </w:p>
    <w:p w14:paraId="793780A7" w14:textId="554EDD9E" w:rsidR="00841AA0" w:rsidRPr="00841AA0" w:rsidRDefault="00841AA0" w:rsidP="00841AA0">
      <w:pPr>
        <w:ind w:left="720" w:firstLine="720"/>
        <w:jc w:val="both"/>
        <w:rPr>
          <w:rFonts w:ascii="Cambria" w:hAnsi="Cambria"/>
          <w:sz w:val="24"/>
          <w:szCs w:val="24"/>
        </w:rPr>
      </w:pPr>
      <w:r w:rsidRPr="00841AA0">
        <w:rPr>
          <w:rFonts w:ascii="Cambria" w:hAnsi="Cambria"/>
          <w:sz w:val="24"/>
          <w:szCs w:val="24"/>
        </w:rPr>
        <w:t>Social Psychology, Personality and Interpersonal Processes</w:t>
      </w:r>
    </w:p>
    <w:p w14:paraId="614F8632" w14:textId="2798C133" w:rsidR="00841AA0" w:rsidRPr="00841AA0" w:rsidRDefault="00841AA0" w:rsidP="00841AA0">
      <w:pPr>
        <w:ind w:left="720" w:firstLine="720"/>
        <w:jc w:val="both"/>
        <w:rPr>
          <w:rFonts w:ascii="Cambria" w:hAnsi="Cambria"/>
          <w:sz w:val="24"/>
          <w:szCs w:val="24"/>
        </w:rPr>
      </w:pPr>
      <w:r w:rsidRPr="00841AA0">
        <w:rPr>
          <w:rFonts w:ascii="Cambria" w:hAnsi="Cambria"/>
          <w:sz w:val="24"/>
          <w:szCs w:val="24"/>
        </w:rPr>
        <w:t>Social Sciences and Population Studies A and B</w:t>
      </w:r>
    </w:p>
    <w:p w14:paraId="3F10D421" w14:textId="4D98D87B" w:rsidR="00841AA0" w:rsidRDefault="00841AA0" w:rsidP="00841AA0">
      <w:pPr>
        <w:ind w:left="720" w:firstLine="720"/>
        <w:jc w:val="both"/>
        <w:rPr>
          <w:rFonts w:ascii="Cambria" w:hAnsi="Cambria"/>
          <w:sz w:val="24"/>
          <w:szCs w:val="24"/>
        </w:rPr>
      </w:pPr>
      <w:r w:rsidRPr="00841AA0">
        <w:rPr>
          <w:rFonts w:ascii="Cambria" w:hAnsi="Cambria"/>
          <w:sz w:val="24"/>
          <w:szCs w:val="24"/>
        </w:rPr>
        <w:t>Special Emphasis and Conflict Panels</w:t>
      </w:r>
    </w:p>
    <w:p w14:paraId="7726D61F" w14:textId="49C3F27A" w:rsidR="00C30F1B" w:rsidRDefault="00C30F1B" w:rsidP="00127D3C">
      <w:pPr>
        <w:jc w:val="both"/>
        <w:rPr>
          <w:rFonts w:ascii="Cambria" w:hAnsi="Cambria"/>
          <w:sz w:val="24"/>
          <w:szCs w:val="24"/>
        </w:rPr>
      </w:pPr>
      <w:r>
        <w:rPr>
          <w:rFonts w:ascii="Cambria" w:hAnsi="Cambria"/>
          <w:sz w:val="24"/>
          <w:szCs w:val="24"/>
        </w:rPr>
        <w:tab/>
        <w:t>Indiana University Provost’s Emerging Areas of Research Competition 2019</w:t>
      </w:r>
    </w:p>
    <w:p w14:paraId="477EB277" w14:textId="7C1BA454" w:rsidR="0069501A" w:rsidRPr="006620AD" w:rsidRDefault="0069501A" w:rsidP="00127D3C">
      <w:pPr>
        <w:jc w:val="both"/>
        <w:rPr>
          <w:rFonts w:ascii="Cambria" w:hAnsi="Cambria"/>
          <w:sz w:val="24"/>
          <w:szCs w:val="24"/>
        </w:rPr>
      </w:pPr>
      <w:r>
        <w:rPr>
          <w:rFonts w:ascii="Cambria" w:hAnsi="Cambria"/>
          <w:sz w:val="24"/>
          <w:szCs w:val="24"/>
        </w:rPr>
        <w:tab/>
      </w:r>
      <w:r w:rsidRPr="006620AD">
        <w:rPr>
          <w:rFonts w:ascii="Cambria" w:hAnsi="Cambria"/>
          <w:sz w:val="24"/>
          <w:szCs w:val="24"/>
        </w:rPr>
        <w:t>National Science Foundation</w:t>
      </w:r>
      <w:r>
        <w:rPr>
          <w:rFonts w:ascii="Cambria" w:hAnsi="Cambria"/>
          <w:sz w:val="24"/>
          <w:szCs w:val="24"/>
        </w:rPr>
        <w:t xml:space="preserve"> 2007-2009</w:t>
      </w:r>
    </w:p>
    <w:p w14:paraId="0A1CFADF" w14:textId="77777777" w:rsidR="006620AD" w:rsidRPr="006620AD" w:rsidRDefault="006620AD" w:rsidP="00127D3C">
      <w:pPr>
        <w:jc w:val="both"/>
        <w:rPr>
          <w:rFonts w:ascii="Cambria" w:hAnsi="Cambria"/>
          <w:sz w:val="24"/>
          <w:szCs w:val="24"/>
        </w:rPr>
      </w:pPr>
    </w:p>
    <w:p w14:paraId="58DA23A4" w14:textId="132D96D5" w:rsidR="00866F1E" w:rsidRPr="006620AD" w:rsidRDefault="006620AD" w:rsidP="00127D3C">
      <w:pPr>
        <w:jc w:val="both"/>
        <w:rPr>
          <w:rFonts w:ascii="Cambria" w:hAnsi="Cambria"/>
          <w:sz w:val="24"/>
          <w:szCs w:val="24"/>
        </w:rPr>
      </w:pPr>
      <w:r w:rsidRPr="006620AD">
        <w:rPr>
          <w:rFonts w:ascii="Cambria" w:hAnsi="Cambria"/>
          <w:sz w:val="24"/>
          <w:szCs w:val="24"/>
        </w:rPr>
        <w:t xml:space="preserve">Peer </w:t>
      </w:r>
      <w:r w:rsidR="00127D3C" w:rsidRPr="006620AD">
        <w:rPr>
          <w:rFonts w:ascii="Cambria" w:hAnsi="Cambria"/>
          <w:sz w:val="24"/>
          <w:szCs w:val="24"/>
        </w:rPr>
        <w:t xml:space="preserve">Reviewer for </w:t>
      </w:r>
    </w:p>
    <w:p w14:paraId="059A951F" w14:textId="77777777" w:rsidR="00227267" w:rsidRDefault="00227267" w:rsidP="00FE4E6B">
      <w:pPr>
        <w:ind w:firstLine="720"/>
        <w:jc w:val="both"/>
        <w:rPr>
          <w:rFonts w:ascii="Cambria" w:hAnsi="Cambria"/>
          <w:sz w:val="24"/>
          <w:szCs w:val="24"/>
        </w:rPr>
      </w:pPr>
      <w:r>
        <w:rPr>
          <w:rFonts w:ascii="Cambria" w:hAnsi="Cambria"/>
          <w:sz w:val="24"/>
          <w:szCs w:val="24"/>
        </w:rPr>
        <w:lastRenderedPageBreak/>
        <w:t>American Anthropologist</w:t>
      </w:r>
    </w:p>
    <w:p w14:paraId="682AE6B9" w14:textId="00743825" w:rsidR="006620AD" w:rsidRDefault="006620AD" w:rsidP="00FE4E6B">
      <w:pPr>
        <w:ind w:firstLine="720"/>
        <w:jc w:val="both"/>
        <w:rPr>
          <w:rFonts w:ascii="Cambria" w:hAnsi="Cambria"/>
          <w:sz w:val="24"/>
          <w:szCs w:val="24"/>
        </w:rPr>
      </w:pPr>
      <w:r>
        <w:rPr>
          <w:rFonts w:ascii="Cambria" w:hAnsi="Cambria"/>
          <w:sz w:val="24"/>
          <w:szCs w:val="24"/>
        </w:rPr>
        <w:t>Social Networks</w:t>
      </w:r>
    </w:p>
    <w:p w14:paraId="405B1690" w14:textId="77777777" w:rsidR="006620AD" w:rsidRDefault="006620AD" w:rsidP="00FE4E6B">
      <w:pPr>
        <w:ind w:firstLine="720"/>
        <w:jc w:val="both"/>
        <w:rPr>
          <w:rFonts w:ascii="Cambria" w:hAnsi="Cambria"/>
          <w:sz w:val="24"/>
          <w:szCs w:val="24"/>
        </w:rPr>
      </w:pPr>
      <w:r>
        <w:rPr>
          <w:rFonts w:ascii="Cambria" w:hAnsi="Cambria"/>
          <w:sz w:val="24"/>
          <w:szCs w:val="24"/>
        </w:rPr>
        <w:t>Network Science</w:t>
      </w:r>
    </w:p>
    <w:p w14:paraId="4396301B" w14:textId="6EA0F928" w:rsidR="005A35C6" w:rsidRDefault="005A35C6" w:rsidP="00FE4E6B">
      <w:pPr>
        <w:ind w:firstLine="720"/>
        <w:jc w:val="both"/>
        <w:rPr>
          <w:rFonts w:ascii="Cambria" w:hAnsi="Cambria"/>
          <w:sz w:val="24"/>
          <w:szCs w:val="24"/>
        </w:rPr>
      </w:pPr>
      <w:r w:rsidRPr="006620AD">
        <w:rPr>
          <w:rFonts w:ascii="Cambria" w:hAnsi="Cambria"/>
          <w:sz w:val="24"/>
          <w:szCs w:val="24"/>
        </w:rPr>
        <w:t>Addiction</w:t>
      </w:r>
    </w:p>
    <w:p w14:paraId="308362E0" w14:textId="06C36742" w:rsidR="00841AA0" w:rsidRDefault="00841AA0" w:rsidP="00FE4E6B">
      <w:pPr>
        <w:ind w:firstLine="720"/>
        <w:jc w:val="both"/>
        <w:rPr>
          <w:rFonts w:ascii="Cambria" w:hAnsi="Cambria"/>
          <w:sz w:val="24"/>
          <w:szCs w:val="24"/>
        </w:rPr>
      </w:pPr>
      <w:r>
        <w:rPr>
          <w:rFonts w:ascii="Cambria" w:hAnsi="Cambria"/>
          <w:sz w:val="24"/>
          <w:szCs w:val="24"/>
        </w:rPr>
        <w:t>Addictive Behaviors</w:t>
      </w:r>
    </w:p>
    <w:p w14:paraId="115CF6B1" w14:textId="1F992CF9" w:rsidR="00841AA0" w:rsidRPr="006620AD" w:rsidRDefault="00841AA0" w:rsidP="00FE4E6B">
      <w:pPr>
        <w:ind w:firstLine="720"/>
        <w:jc w:val="both"/>
        <w:rPr>
          <w:rFonts w:ascii="Cambria" w:hAnsi="Cambria"/>
          <w:sz w:val="24"/>
          <w:szCs w:val="24"/>
        </w:rPr>
      </w:pPr>
      <w:r>
        <w:rPr>
          <w:rFonts w:ascii="Cambria" w:hAnsi="Cambria"/>
          <w:sz w:val="24"/>
          <w:szCs w:val="24"/>
        </w:rPr>
        <w:t>Drug and Alcohol Dependence</w:t>
      </w:r>
    </w:p>
    <w:p w14:paraId="3557AAD4" w14:textId="77777777" w:rsidR="00127D3C" w:rsidRPr="006620AD" w:rsidRDefault="00127D3C" w:rsidP="00FE4E6B">
      <w:pPr>
        <w:ind w:firstLine="720"/>
        <w:jc w:val="both"/>
        <w:rPr>
          <w:rFonts w:ascii="Cambria" w:hAnsi="Cambria"/>
          <w:sz w:val="24"/>
          <w:szCs w:val="24"/>
        </w:rPr>
      </w:pPr>
      <w:r w:rsidRPr="006620AD">
        <w:rPr>
          <w:rFonts w:ascii="Cambria" w:hAnsi="Cambria"/>
          <w:sz w:val="24"/>
          <w:szCs w:val="24"/>
        </w:rPr>
        <w:t>Field Methods</w:t>
      </w:r>
    </w:p>
    <w:p w14:paraId="7F416965" w14:textId="77777777" w:rsidR="00127D3C" w:rsidRPr="006620AD" w:rsidRDefault="00127D3C" w:rsidP="00FE4E6B">
      <w:pPr>
        <w:ind w:firstLine="720"/>
        <w:jc w:val="both"/>
        <w:rPr>
          <w:rFonts w:ascii="Cambria" w:hAnsi="Cambria"/>
          <w:sz w:val="24"/>
          <w:szCs w:val="24"/>
        </w:rPr>
      </w:pPr>
      <w:r w:rsidRPr="006620AD">
        <w:rPr>
          <w:rFonts w:ascii="Cambria" w:hAnsi="Cambria"/>
          <w:sz w:val="24"/>
          <w:szCs w:val="24"/>
        </w:rPr>
        <w:t>World Development</w:t>
      </w:r>
    </w:p>
    <w:p w14:paraId="2A6B6F5C" w14:textId="77777777" w:rsidR="00866F1E" w:rsidRPr="006620AD" w:rsidRDefault="00866F1E" w:rsidP="00FE4E6B">
      <w:pPr>
        <w:ind w:firstLine="720"/>
        <w:jc w:val="both"/>
        <w:rPr>
          <w:rFonts w:ascii="Cambria" w:hAnsi="Cambria"/>
          <w:sz w:val="24"/>
          <w:szCs w:val="24"/>
        </w:rPr>
      </w:pPr>
      <w:r w:rsidRPr="006620AD">
        <w:rPr>
          <w:rFonts w:ascii="Cambria" w:hAnsi="Cambria"/>
          <w:sz w:val="24"/>
          <w:szCs w:val="24"/>
        </w:rPr>
        <w:t>AIDS and Behavior</w:t>
      </w:r>
    </w:p>
    <w:p w14:paraId="769BEEFD" w14:textId="20528675" w:rsidR="00866F1E" w:rsidRDefault="00866F1E" w:rsidP="00FE4E6B">
      <w:pPr>
        <w:ind w:firstLine="720"/>
        <w:jc w:val="both"/>
        <w:rPr>
          <w:rFonts w:ascii="Cambria" w:hAnsi="Cambria"/>
          <w:sz w:val="24"/>
          <w:szCs w:val="24"/>
        </w:rPr>
      </w:pPr>
      <w:r w:rsidRPr="006620AD">
        <w:rPr>
          <w:rFonts w:ascii="Cambria" w:hAnsi="Cambria"/>
          <w:sz w:val="24"/>
          <w:szCs w:val="24"/>
        </w:rPr>
        <w:t>Journal of Research on Adolescence</w:t>
      </w:r>
    </w:p>
    <w:p w14:paraId="18FCF9DE" w14:textId="09DC9731" w:rsidR="00841AA0" w:rsidRPr="006620AD" w:rsidRDefault="00841AA0" w:rsidP="00FE4E6B">
      <w:pPr>
        <w:ind w:firstLine="720"/>
        <w:jc w:val="both"/>
        <w:rPr>
          <w:rFonts w:ascii="Cambria" w:hAnsi="Cambria"/>
          <w:sz w:val="24"/>
          <w:szCs w:val="24"/>
        </w:rPr>
      </w:pPr>
      <w:r>
        <w:rPr>
          <w:rFonts w:ascii="Cambria" w:hAnsi="Cambria"/>
          <w:sz w:val="24"/>
          <w:szCs w:val="24"/>
        </w:rPr>
        <w:t>Journal of Adolescent Health</w:t>
      </w:r>
    </w:p>
    <w:p w14:paraId="572C668E" w14:textId="77777777" w:rsidR="00866F1E" w:rsidRPr="006620AD" w:rsidRDefault="00866F1E" w:rsidP="00FE4E6B">
      <w:pPr>
        <w:ind w:firstLine="720"/>
        <w:jc w:val="both"/>
        <w:rPr>
          <w:rFonts w:ascii="Cambria" w:hAnsi="Cambria"/>
          <w:sz w:val="24"/>
          <w:szCs w:val="24"/>
        </w:rPr>
      </w:pPr>
      <w:r w:rsidRPr="006620AD">
        <w:rPr>
          <w:rFonts w:ascii="Cambria" w:hAnsi="Cambria"/>
          <w:sz w:val="24"/>
          <w:szCs w:val="24"/>
        </w:rPr>
        <w:t>Nicotine and Tobacco Research</w:t>
      </w:r>
    </w:p>
    <w:p w14:paraId="5D673F29" w14:textId="77777777" w:rsidR="00866F1E" w:rsidRPr="006620AD" w:rsidRDefault="00866F1E" w:rsidP="00FE4E6B">
      <w:pPr>
        <w:ind w:firstLine="720"/>
        <w:jc w:val="both"/>
        <w:rPr>
          <w:rFonts w:ascii="Cambria" w:hAnsi="Cambria"/>
          <w:sz w:val="24"/>
          <w:szCs w:val="24"/>
        </w:rPr>
      </w:pPr>
      <w:r w:rsidRPr="006620AD">
        <w:rPr>
          <w:rFonts w:ascii="Cambria" w:hAnsi="Cambria"/>
          <w:sz w:val="24"/>
          <w:szCs w:val="24"/>
        </w:rPr>
        <w:t>Health Psychology</w:t>
      </w:r>
    </w:p>
    <w:p w14:paraId="5CEEDF1C" w14:textId="77777777" w:rsidR="00866F1E" w:rsidRPr="006620AD" w:rsidRDefault="00866F1E" w:rsidP="00FE4E6B">
      <w:pPr>
        <w:ind w:firstLine="720"/>
        <w:jc w:val="both"/>
        <w:rPr>
          <w:rFonts w:ascii="Cambria" w:hAnsi="Cambria"/>
          <w:sz w:val="24"/>
          <w:szCs w:val="24"/>
        </w:rPr>
      </w:pPr>
      <w:r w:rsidRPr="006620AD">
        <w:rPr>
          <w:rFonts w:ascii="Cambria" w:hAnsi="Cambria"/>
          <w:sz w:val="24"/>
          <w:szCs w:val="24"/>
        </w:rPr>
        <w:t>International Journal of Behavioral Development</w:t>
      </w:r>
    </w:p>
    <w:p w14:paraId="52F21F7F" w14:textId="77777777" w:rsidR="00866F1E" w:rsidRPr="006620AD" w:rsidRDefault="00866F1E" w:rsidP="00FE4E6B">
      <w:pPr>
        <w:ind w:firstLine="720"/>
        <w:jc w:val="both"/>
        <w:rPr>
          <w:rFonts w:ascii="Cambria" w:hAnsi="Cambria"/>
          <w:sz w:val="24"/>
          <w:szCs w:val="24"/>
        </w:rPr>
      </w:pPr>
      <w:r w:rsidRPr="006620AD">
        <w:rPr>
          <w:rFonts w:ascii="Cambria" w:hAnsi="Cambria"/>
          <w:sz w:val="24"/>
          <w:szCs w:val="24"/>
        </w:rPr>
        <w:t>Journal of Poverty</w:t>
      </w:r>
    </w:p>
    <w:p w14:paraId="2DAF1B50" w14:textId="148B1C8B" w:rsidR="00866F1E" w:rsidRDefault="00866F1E" w:rsidP="00FE4E6B">
      <w:pPr>
        <w:ind w:firstLine="720"/>
        <w:jc w:val="both"/>
        <w:rPr>
          <w:rFonts w:ascii="Cambria" w:hAnsi="Cambria"/>
          <w:sz w:val="24"/>
          <w:szCs w:val="24"/>
        </w:rPr>
      </w:pPr>
      <w:r w:rsidRPr="006620AD">
        <w:rPr>
          <w:rFonts w:ascii="Cambria" w:hAnsi="Cambria"/>
          <w:sz w:val="24"/>
          <w:szCs w:val="24"/>
        </w:rPr>
        <w:t>PLoS One</w:t>
      </w:r>
    </w:p>
    <w:p w14:paraId="37D2CE92" w14:textId="491DD21A" w:rsidR="00C30F1B" w:rsidRDefault="00C30F1B" w:rsidP="00FE4E6B">
      <w:pPr>
        <w:ind w:firstLine="720"/>
        <w:jc w:val="both"/>
        <w:rPr>
          <w:rFonts w:ascii="Cambria" w:hAnsi="Cambria"/>
          <w:sz w:val="24"/>
          <w:szCs w:val="24"/>
        </w:rPr>
      </w:pPr>
      <w:r>
        <w:rPr>
          <w:rFonts w:ascii="Cambria" w:hAnsi="Cambria"/>
          <w:sz w:val="24"/>
          <w:szCs w:val="24"/>
        </w:rPr>
        <w:t>British Medical Journal (Open)</w:t>
      </w:r>
    </w:p>
    <w:p w14:paraId="18120B89" w14:textId="1B1EA9F8" w:rsidR="009844DD" w:rsidRDefault="009844DD" w:rsidP="00FE4E6B">
      <w:pPr>
        <w:ind w:firstLine="720"/>
        <w:jc w:val="both"/>
        <w:rPr>
          <w:rFonts w:ascii="Cambria" w:hAnsi="Cambria"/>
          <w:sz w:val="24"/>
          <w:szCs w:val="24"/>
        </w:rPr>
      </w:pPr>
      <w:r>
        <w:rPr>
          <w:rFonts w:ascii="Cambria" w:hAnsi="Cambria"/>
          <w:sz w:val="24"/>
          <w:szCs w:val="24"/>
        </w:rPr>
        <w:t>American Journal of Public Health</w:t>
      </w:r>
    </w:p>
    <w:p w14:paraId="026B5F92" w14:textId="38D7F41C" w:rsidR="009844DD" w:rsidRDefault="009844DD" w:rsidP="00FE4E6B">
      <w:pPr>
        <w:ind w:firstLine="720"/>
        <w:jc w:val="both"/>
        <w:rPr>
          <w:rFonts w:ascii="Cambria" w:hAnsi="Cambria"/>
          <w:sz w:val="24"/>
          <w:szCs w:val="24"/>
        </w:rPr>
      </w:pPr>
      <w:r>
        <w:rPr>
          <w:rFonts w:ascii="Cambria" w:hAnsi="Cambria"/>
          <w:sz w:val="24"/>
          <w:szCs w:val="24"/>
        </w:rPr>
        <w:t>Prevention</w:t>
      </w:r>
      <w:r w:rsidR="002F7435">
        <w:rPr>
          <w:rFonts w:ascii="Cambria" w:hAnsi="Cambria"/>
          <w:sz w:val="24"/>
          <w:szCs w:val="24"/>
        </w:rPr>
        <w:t xml:space="preserve"> Science</w:t>
      </w:r>
    </w:p>
    <w:p w14:paraId="24FB98DC" w14:textId="6356DE00" w:rsidR="009B2C52" w:rsidRDefault="009B2C52" w:rsidP="00FE4E6B">
      <w:pPr>
        <w:ind w:firstLine="720"/>
        <w:jc w:val="both"/>
        <w:rPr>
          <w:rFonts w:ascii="Cambria" w:hAnsi="Cambria"/>
          <w:sz w:val="24"/>
          <w:szCs w:val="24"/>
        </w:rPr>
      </w:pPr>
      <w:r>
        <w:rPr>
          <w:rFonts w:ascii="Cambria" w:hAnsi="Cambria"/>
          <w:sz w:val="24"/>
          <w:szCs w:val="24"/>
        </w:rPr>
        <w:t>American Journal on Addictions</w:t>
      </w:r>
    </w:p>
    <w:p w14:paraId="1B0862B1" w14:textId="36967411" w:rsidR="009B2C52" w:rsidRDefault="009B2C52" w:rsidP="00FE4E6B">
      <w:pPr>
        <w:ind w:firstLine="720"/>
        <w:jc w:val="both"/>
        <w:rPr>
          <w:rFonts w:ascii="Cambria" w:hAnsi="Cambria"/>
          <w:sz w:val="24"/>
          <w:szCs w:val="24"/>
        </w:rPr>
      </w:pPr>
      <w:r>
        <w:rPr>
          <w:rFonts w:ascii="Cambria" w:hAnsi="Cambria"/>
          <w:sz w:val="24"/>
          <w:szCs w:val="24"/>
        </w:rPr>
        <w:t>Social Psychiatry and Psychiatric Epidemiology</w:t>
      </w:r>
    </w:p>
    <w:p w14:paraId="58530C69" w14:textId="4957D8F3" w:rsidR="00A41736" w:rsidRDefault="00A41736" w:rsidP="00FE4E6B">
      <w:pPr>
        <w:ind w:firstLine="720"/>
        <w:jc w:val="both"/>
        <w:rPr>
          <w:rFonts w:ascii="Cambria" w:hAnsi="Cambria"/>
          <w:sz w:val="24"/>
          <w:szCs w:val="24"/>
        </w:rPr>
      </w:pPr>
      <w:r>
        <w:rPr>
          <w:rFonts w:ascii="Cambria" w:hAnsi="Cambria"/>
          <w:sz w:val="24"/>
          <w:szCs w:val="24"/>
        </w:rPr>
        <w:t>Social Science and Medicine</w:t>
      </w:r>
    </w:p>
    <w:p w14:paraId="6420C0D6" w14:textId="18E54DF7" w:rsidR="00A41736" w:rsidRDefault="00A41736" w:rsidP="00FE4E6B">
      <w:pPr>
        <w:ind w:firstLine="720"/>
        <w:jc w:val="both"/>
        <w:rPr>
          <w:rFonts w:ascii="Cambria" w:hAnsi="Cambria"/>
          <w:sz w:val="24"/>
          <w:szCs w:val="24"/>
        </w:rPr>
      </w:pPr>
      <w:r>
        <w:rPr>
          <w:rFonts w:ascii="Cambria" w:hAnsi="Cambria"/>
          <w:sz w:val="24"/>
          <w:szCs w:val="24"/>
        </w:rPr>
        <w:t>International Journal of Behavioral Medicine</w:t>
      </w:r>
    </w:p>
    <w:p w14:paraId="53BBF90C" w14:textId="0895868B" w:rsidR="00830659" w:rsidRPr="006620AD" w:rsidRDefault="00830659" w:rsidP="00FE4E6B">
      <w:pPr>
        <w:ind w:firstLine="720"/>
        <w:jc w:val="both"/>
        <w:rPr>
          <w:rFonts w:ascii="Cambria" w:hAnsi="Cambria"/>
          <w:sz w:val="24"/>
          <w:szCs w:val="24"/>
        </w:rPr>
      </w:pPr>
      <w:r>
        <w:rPr>
          <w:rFonts w:ascii="Cambria" w:hAnsi="Cambria"/>
          <w:sz w:val="24"/>
          <w:szCs w:val="24"/>
        </w:rPr>
        <w:t>Archives of Sexual Behavior</w:t>
      </w:r>
    </w:p>
    <w:p w14:paraId="47B6C863" w14:textId="77777777" w:rsidR="001B1EED" w:rsidRDefault="001B1EED" w:rsidP="00127D3C">
      <w:pPr>
        <w:jc w:val="both"/>
        <w:rPr>
          <w:rFonts w:ascii="Cambria" w:hAnsi="Cambria"/>
          <w:sz w:val="24"/>
          <w:szCs w:val="24"/>
        </w:rPr>
      </w:pPr>
    </w:p>
    <w:p w14:paraId="69AFCB44" w14:textId="2E6DDCA7" w:rsidR="007714D8" w:rsidRDefault="007714D8" w:rsidP="00127D3C">
      <w:pPr>
        <w:jc w:val="both"/>
        <w:rPr>
          <w:rFonts w:ascii="Cambria" w:hAnsi="Cambria"/>
          <w:sz w:val="24"/>
          <w:szCs w:val="24"/>
        </w:rPr>
      </w:pPr>
      <w:r w:rsidRPr="006620AD">
        <w:rPr>
          <w:rFonts w:ascii="Cambria" w:hAnsi="Cambria"/>
          <w:sz w:val="24"/>
          <w:szCs w:val="24"/>
        </w:rPr>
        <w:t>Sunbelt International Social Networks Conference</w:t>
      </w:r>
    </w:p>
    <w:p w14:paraId="0FCEC464" w14:textId="6C705EB3" w:rsidR="00632CD1" w:rsidRDefault="00632CD1" w:rsidP="00DA572C">
      <w:pPr>
        <w:ind w:left="720"/>
        <w:jc w:val="both"/>
        <w:rPr>
          <w:rFonts w:ascii="Cambria" w:hAnsi="Cambria"/>
          <w:sz w:val="24"/>
          <w:szCs w:val="24"/>
        </w:rPr>
      </w:pPr>
      <w:r w:rsidRPr="00B41E7F">
        <w:rPr>
          <w:rFonts w:ascii="Cambria" w:hAnsi="Cambria"/>
          <w:sz w:val="24"/>
          <w:szCs w:val="24"/>
        </w:rPr>
        <w:t xml:space="preserve">Session Chair, Sunbelt </w:t>
      </w:r>
      <w:r w:rsidR="00731531">
        <w:rPr>
          <w:rFonts w:ascii="Cambria" w:hAnsi="Cambria"/>
          <w:sz w:val="24"/>
          <w:szCs w:val="24"/>
        </w:rPr>
        <w:t xml:space="preserve">Social Networks Conference. June 27-July 1, 2023. </w:t>
      </w:r>
      <w:r w:rsidR="00B41E7F">
        <w:rPr>
          <w:rFonts w:ascii="Cambria" w:hAnsi="Cambria"/>
          <w:sz w:val="24"/>
          <w:szCs w:val="24"/>
        </w:rPr>
        <w:t>‘Networks and Aging’</w:t>
      </w:r>
    </w:p>
    <w:p w14:paraId="4F128DA4" w14:textId="7DED331C" w:rsidR="00580078" w:rsidRPr="006620AD" w:rsidRDefault="00580078" w:rsidP="00DA572C">
      <w:pPr>
        <w:ind w:left="720"/>
        <w:jc w:val="both"/>
        <w:rPr>
          <w:rFonts w:ascii="Cambria" w:hAnsi="Cambria"/>
          <w:sz w:val="24"/>
          <w:szCs w:val="24"/>
        </w:rPr>
      </w:pPr>
      <w:r>
        <w:rPr>
          <w:rFonts w:ascii="Cambria" w:hAnsi="Cambria"/>
          <w:sz w:val="24"/>
          <w:szCs w:val="24"/>
        </w:rPr>
        <w:t>Session Chair</w:t>
      </w:r>
      <w:r w:rsidR="0021590F">
        <w:rPr>
          <w:rFonts w:ascii="Cambria" w:hAnsi="Cambria"/>
          <w:sz w:val="24"/>
          <w:szCs w:val="24"/>
        </w:rPr>
        <w:t>, Networks 2021, ‘Diffusion and Influence’</w:t>
      </w:r>
    </w:p>
    <w:p w14:paraId="1815DA54" w14:textId="5C803CCC" w:rsidR="007714D8" w:rsidRPr="006620AD" w:rsidRDefault="007714D8" w:rsidP="00127D3C">
      <w:pPr>
        <w:jc w:val="both"/>
        <w:rPr>
          <w:rFonts w:ascii="Cambria" w:hAnsi="Cambria"/>
          <w:sz w:val="24"/>
          <w:szCs w:val="24"/>
        </w:rPr>
      </w:pPr>
      <w:r w:rsidRPr="006620AD">
        <w:rPr>
          <w:rFonts w:ascii="Cambria" w:hAnsi="Cambria"/>
          <w:sz w:val="24"/>
          <w:szCs w:val="24"/>
        </w:rPr>
        <w:tab/>
      </w:r>
      <w:bookmarkStart w:id="15" w:name="_Hlk37893800"/>
      <w:r w:rsidRPr="006620AD">
        <w:rPr>
          <w:rFonts w:ascii="Cambria" w:hAnsi="Cambria"/>
          <w:sz w:val="24"/>
          <w:szCs w:val="24"/>
        </w:rPr>
        <w:t>Abstract</w:t>
      </w:r>
      <w:r w:rsidR="00DB6065">
        <w:rPr>
          <w:rFonts w:ascii="Cambria" w:hAnsi="Cambria"/>
          <w:sz w:val="24"/>
          <w:szCs w:val="24"/>
        </w:rPr>
        <w:t xml:space="preserve"> Reviewer </w:t>
      </w:r>
      <w:r w:rsidRPr="006620AD">
        <w:rPr>
          <w:rFonts w:ascii="Cambria" w:hAnsi="Cambria"/>
          <w:sz w:val="24"/>
          <w:szCs w:val="24"/>
        </w:rPr>
        <w:t xml:space="preserve">and </w:t>
      </w:r>
      <w:r w:rsidR="00DB6065">
        <w:rPr>
          <w:rFonts w:ascii="Cambria" w:hAnsi="Cambria"/>
          <w:sz w:val="24"/>
          <w:szCs w:val="24"/>
        </w:rPr>
        <w:t xml:space="preserve">Conference </w:t>
      </w:r>
      <w:r w:rsidRPr="006620AD">
        <w:rPr>
          <w:rFonts w:ascii="Cambria" w:hAnsi="Cambria"/>
          <w:sz w:val="24"/>
          <w:szCs w:val="24"/>
        </w:rPr>
        <w:t>Scheduling 2009</w:t>
      </w:r>
      <w:r w:rsidR="00DB6065">
        <w:rPr>
          <w:rFonts w:ascii="Cambria" w:hAnsi="Cambria"/>
          <w:sz w:val="24"/>
          <w:szCs w:val="24"/>
        </w:rPr>
        <w:t>,</w:t>
      </w:r>
      <w:r w:rsidRPr="006620AD">
        <w:rPr>
          <w:rFonts w:ascii="Cambria" w:hAnsi="Cambria"/>
          <w:sz w:val="24"/>
          <w:szCs w:val="24"/>
        </w:rPr>
        <w:t xml:space="preserve"> 2012</w:t>
      </w:r>
    </w:p>
    <w:p w14:paraId="190C717D" w14:textId="55D820A3" w:rsidR="009A30B5" w:rsidRPr="006620AD" w:rsidRDefault="009A30B5" w:rsidP="00127D3C">
      <w:pPr>
        <w:jc w:val="both"/>
        <w:rPr>
          <w:rFonts w:ascii="Cambria" w:hAnsi="Cambria"/>
          <w:sz w:val="24"/>
          <w:szCs w:val="24"/>
        </w:rPr>
      </w:pPr>
      <w:r w:rsidRPr="006620AD">
        <w:rPr>
          <w:rFonts w:ascii="Cambria" w:hAnsi="Cambria"/>
          <w:sz w:val="24"/>
          <w:szCs w:val="24"/>
        </w:rPr>
        <w:tab/>
        <w:t>Conference Co-Organizer 2016</w:t>
      </w:r>
    </w:p>
    <w:p w14:paraId="5F690253" w14:textId="7EA38270" w:rsidR="009A30B5" w:rsidRPr="006620AD" w:rsidRDefault="009A30B5" w:rsidP="00127D3C">
      <w:pPr>
        <w:jc w:val="both"/>
        <w:rPr>
          <w:rFonts w:ascii="Cambria" w:hAnsi="Cambria"/>
          <w:sz w:val="24"/>
          <w:szCs w:val="24"/>
        </w:rPr>
      </w:pPr>
      <w:r w:rsidRPr="006620AD">
        <w:rPr>
          <w:rFonts w:ascii="Cambria" w:hAnsi="Cambria"/>
          <w:sz w:val="24"/>
          <w:szCs w:val="24"/>
        </w:rPr>
        <w:tab/>
        <w:t xml:space="preserve">Pre-Conference </w:t>
      </w:r>
      <w:r w:rsidR="006620AD">
        <w:rPr>
          <w:rFonts w:ascii="Cambria" w:hAnsi="Cambria"/>
          <w:sz w:val="24"/>
          <w:szCs w:val="24"/>
        </w:rPr>
        <w:t>Meeting</w:t>
      </w:r>
      <w:r w:rsidR="00DB6065">
        <w:rPr>
          <w:rFonts w:ascii="Cambria" w:hAnsi="Cambria"/>
          <w:sz w:val="24"/>
          <w:szCs w:val="24"/>
        </w:rPr>
        <w:t xml:space="preserve"> Organizer</w:t>
      </w:r>
      <w:r w:rsidR="006620AD">
        <w:rPr>
          <w:rFonts w:ascii="Cambria" w:hAnsi="Cambria"/>
          <w:sz w:val="24"/>
          <w:szCs w:val="24"/>
        </w:rPr>
        <w:t>:</w:t>
      </w:r>
      <w:r w:rsidRPr="006620AD">
        <w:rPr>
          <w:rFonts w:ascii="Cambria" w:hAnsi="Cambria"/>
          <w:sz w:val="24"/>
          <w:szCs w:val="24"/>
        </w:rPr>
        <w:t xml:space="preserve"> Ego-Cent</w:t>
      </w:r>
      <w:r w:rsidR="006620AD" w:rsidRPr="006620AD">
        <w:rPr>
          <w:rFonts w:ascii="Cambria" w:hAnsi="Cambria"/>
          <w:sz w:val="24"/>
          <w:szCs w:val="24"/>
        </w:rPr>
        <w:t>ric</w:t>
      </w:r>
      <w:r w:rsidRPr="006620AD">
        <w:rPr>
          <w:rFonts w:ascii="Cambria" w:hAnsi="Cambria"/>
          <w:sz w:val="24"/>
          <w:szCs w:val="24"/>
        </w:rPr>
        <w:t xml:space="preserve"> Network Analysis 2016</w:t>
      </w:r>
    </w:p>
    <w:p w14:paraId="540AD4C7" w14:textId="47B86CE8" w:rsidR="009A30B5" w:rsidRDefault="009A30B5" w:rsidP="009A30B5">
      <w:pPr>
        <w:ind w:left="720"/>
        <w:jc w:val="both"/>
        <w:rPr>
          <w:rFonts w:ascii="Cambria" w:hAnsi="Cambria"/>
          <w:sz w:val="24"/>
          <w:szCs w:val="24"/>
        </w:rPr>
      </w:pPr>
      <w:r w:rsidRPr="006620AD">
        <w:rPr>
          <w:rFonts w:ascii="Cambria" w:hAnsi="Cambria"/>
          <w:sz w:val="24"/>
          <w:szCs w:val="24"/>
        </w:rPr>
        <w:t>Panel Organizer, Results of the ‘Social Network Effects in the Context of Adolescent Risk Behaviors’ Study. 2016</w:t>
      </w:r>
    </w:p>
    <w:p w14:paraId="0936EA9C" w14:textId="0283A58F" w:rsidR="00C30F1B" w:rsidRPr="006620AD" w:rsidRDefault="00C30F1B" w:rsidP="009A30B5">
      <w:pPr>
        <w:ind w:left="720"/>
        <w:jc w:val="both"/>
        <w:rPr>
          <w:rFonts w:ascii="Cambria" w:hAnsi="Cambria"/>
          <w:sz w:val="24"/>
          <w:szCs w:val="24"/>
        </w:rPr>
      </w:pPr>
      <w:r>
        <w:rPr>
          <w:rFonts w:ascii="Cambria" w:hAnsi="Cambria"/>
          <w:sz w:val="24"/>
          <w:szCs w:val="24"/>
        </w:rPr>
        <w:t xml:space="preserve">Panel </w:t>
      </w:r>
      <w:r w:rsidR="00DB6065">
        <w:rPr>
          <w:rFonts w:ascii="Cambria" w:hAnsi="Cambria"/>
          <w:sz w:val="24"/>
          <w:szCs w:val="24"/>
        </w:rPr>
        <w:t>Co-</w:t>
      </w:r>
      <w:r>
        <w:rPr>
          <w:rFonts w:ascii="Cambria" w:hAnsi="Cambria"/>
          <w:sz w:val="24"/>
          <w:szCs w:val="24"/>
        </w:rPr>
        <w:t xml:space="preserve">Organizer, </w:t>
      </w:r>
      <w:r w:rsidR="00DB6065">
        <w:rPr>
          <w:rFonts w:ascii="Cambria" w:hAnsi="Cambria"/>
          <w:sz w:val="24"/>
          <w:szCs w:val="24"/>
        </w:rPr>
        <w:t>Role of Networks in Infectious Disease Risk and Prevention</w:t>
      </w:r>
      <w:r>
        <w:rPr>
          <w:rFonts w:ascii="Cambria" w:hAnsi="Cambria"/>
          <w:sz w:val="24"/>
          <w:szCs w:val="24"/>
        </w:rPr>
        <w:t>. 2019</w:t>
      </w:r>
    </w:p>
    <w:bookmarkEnd w:id="15"/>
    <w:p w14:paraId="0BDF48A0" w14:textId="77777777" w:rsidR="006620AD" w:rsidRPr="006620AD" w:rsidRDefault="006620AD" w:rsidP="00127D3C">
      <w:pPr>
        <w:jc w:val="both"/>
        <w:rPr>
          <w:rFonts w:ascii="Cambria" w:hAnsi="Cambria"/>
          <w:sz w:val="24"/>
          <w:szCs w:val="24"/>
        </w:rPr>
      </w:pPr>
    </w:p>
    <w:p w14:paraId="79CE7F12" w14:textId="1F2DC48A" w:rsidR="00C30F1B" w:rsidRDefault="00C30F1B" w:rsidP="00127D3C">
      <w:pPr>
        <w:jc w:val="both"/>
        <w:rPr>
          <w:rFonts w:ascii="Cambria" w:hAnsi="Cambria"/>
          <w:sz w:val="24"/>
          <w:szCs w:val="24"/>
        </w:rPr>
      </w:pPr>
      <w:r>
        <w:rPr>
          <w:rFonts w:ascii="Cambria" w:hAnsi="Cambria"/>
          <w:sz w:val="24"/>
          <w:szCs w:val="24"/>
        </w:rPr>
        <w:t>Indiana University Affiliations</w:t>
      </w:r>
    </w:p>
    <w:p w14:paraId="60B59623" w14:textId="4F1647D3" w:rsidR="006220C3" w:rsidRDefault="00C30F1B" w:rsidP="00127D3C">
      <w:pPr>
        <w:jc w:val="both"/>
        <w:rPr>
          <w:rFonts w:ascii="Cambria" w:hAnsi="Cambria"/>
          <w:sz w:val="24"/>
          <w:szCs w:val="24"/>
        </w:rPr>
      </w:pPr>
      <w:r>
        <w:rPr>
          <w:rFonts w:ascii="Cambria" w:hAnsi="Cambria"/>
          <w:sz w:val="24"/>
          <w:szCs w:val="24"/>
        </w:rPr>
        <w:tab/>
      </w:r>
      <w:r w:rsidR="006220C3">
        <w:rPr>
          <w:rFonts w:ascii="Cambria" w:hAnsi="Cambria"/>
          <w:sz w:val="24"/>
          <w:szCs w:val="24"/>
        </w:rPr>
        <w:t xml:space="preserve">IU </w:t>
      </w:r>
      <w:r w:rsidR="0029183C">
        <w:rPr>
          <w:rFonts w:ascii="Cambria" w:hAnsi="Cambria"/>
          <w:sz w:val="24"/>
          <w:szCs w:val="24"/>
        </w:rPr>
        <w:t>Health Equity Advancing through Learning Systems Research</w:t>
      </w:r>
      <w:r w:rsidR="00885EAE">
        <w:rPr>
          <w:rFonts w:ascii="Cambria" w:hAnsi="Cambria"/>
          <w:sz w:val="24"/>
          <w:szCs w:val="24"/>
        </w:rPr>
        <w:t xml:space="preserve"> Expert Panel</w:t>
      </w:r>
    </w:p>
    <w:p w14:paraId="1AF12891" w14:textId="77777777" w:rsidR="00885EAE" w:rsidRDefault="00205FF5" w:rsidP="00885EAE">
      <w:pPr>
        <w:ind w:firstLine="720"/>
        <w:jc w:val="both"/>
        <w:rPr>
          <w:rFonts w:ascii="Cambria" w:hAnsi="Cambria"/>
          <w:sz w:val="24"/>
          <w:szCs w:val="24"/>
        </w:rPr>
      </w:pPr>
      <w:r>
        <w:rPr>
          <w:rFonts w:ascii="Cambria" w:hAnsi="Cambria"/>
          <w:sz w:val="24"/>
          <w:szCs w:val="24"/>
        </w:rPr>
        <w:t xml:space="preserve">IU Helping to End </w:t>
      </w:r>
      <w:r w:rsidR="006220C3">
        <w:rPr>
          <w:rFonts w:ascii="Cambria" w:hAnsi="Cambria"/>
          <w:sz w:val="24"/>
          <w:szCs w:val="24"/>
        </w:rPr>
        <w:t xml:space="preserve">Addiction Long-Term Workforce Integrated Care Expert </w:t>
      </w:r>
    </w:p>
    <w:p w14:paraId="362F6EA7" w14:textId="24CE5720" w:rsidR="0025655B" w:rsidRDefault="006220C3" w:rsidP="00885EAE">
      <w:pPr>
        <w:ind w:left="720" w:firstLine="720"/>
        <w:jc w:val="both"/>
        <w:rPr>
          <w:rFonts w:ascii="Cambria" w:hAnsi="Cambria"/>
          <w:sz w:val="24"/>
          <w:szCs w:val="24"/>
        </w:rPr>
      </w:pPr>
      <w:r>
        <w:rPr>
          <w:rFonts w:ascii="Cambria" w:hAnsi="Cambria"/>
          <w:sz w:val="24"/>
          <w:szCs w:val="24"/>
        </w:rPr>
        <w:t>Panel</w:t>
      </w:r>
    </w:p>
    <w:p w14:paraId="189FD553" w14:textId="2F464770" w:rsidR="00153956" w:rsidRDefault="00153956" w:rsidP="0025655B">
      <w:pPr>
        <w:ind w:firstLine="720"/>
        <w:jc w:val="both"/>
        <w:rPr>
          <w:rFonts w:ascii="Cambria" w:hAnsi="Cambria"/>
          <w:sz w:val="24"/>
          <w:szCs w:val="24"/>
        </w:rPr>
      </w:pPr>
      <w:r>
        <w:rPr>
          <w:rFonts w:ascii="Cambria" w:hAnsi="Cambria"/>
          <w:sz w:val="24"/>
          <w:szCs w:val="24"/>
        </w:rPr>
        <w:t>AMPATH-Kenya IU/Moi University Qualitative Research Core</w:t>
      </w:r>
    </w:p>
    <w:p w14:paraId="1BE31230" w14:textId="77777777" w:rsidR="00885EAE" w:rsidRDefault="005D3612" w:rsidP="00153956">
      <w:pPr>
        <w:ind w:firstLine="720"/>
        <w:jc w:val="both"/>
        <w:rPr>
          <w:rFonts w:ascii="Cambria" w:hAnsi="Cambria"/>
          <w:sz w:val="24"/>
          <w:szCs w:val="24"/>
        </w:rPr>
      </w:pPr>
      <w:r>
        <w:rPr>
          <w:rFonts w:ascii="Cambria" w:hAnsi="Cambria"/>
          <w:sz w:val="24"/>
          <w:szCs w:val="24"/>
        </w:rPr>
        <w:t xml:space="preserve">AMPATH-Kenya IU/Moi University Behavioral </w:t>
      </w:r>
      <w:r w:rsidR="00153956">
        <w:rPr>
          <w:rFonts w:ascii="Cambria" w:hAnsi="Cambria"/>
          <w:sz w:val="24"/>
          <w:szCs w:val="24"/>
        </w:rPr>
        <w:t xml:space="preserve">Science and Social Research </w:t>
      </w:r>
    </w:p>
    <w:p w14:paraId="06154367" w14:textId="713D853D" w:rsidR="005D3612" w:rsidRDefault="00153956" w:rsidP="00885EAE">
      <w:pPr>
        <w:ind w:left="720" w:firstLine="720"/>
        <w:jc w:val="both"/>
        <w:rPr>
          <w:rFonts w:ascii="Cambria" w:hAnsi="Cambria"/>
          <w:sz w:val="24"/>
          <w:szCs w:val="24"/>
        </w:rPr>
      </w:pPr>
      <w:r>
        <w:rPr>
          <w:rFonts w:ascii="Cambria" w:hAnsi="Cambria"/>
          <w:sz w:val="24"/>
          <w:szCs w:val="24"/>
        </w:rPr>
        <w:t>Working Group</w:t>
      </w:r>
    </w:p>
    <w:p w14:paraId="3948091A" w14:textId="7D5D79C4" w:rsidR="00194137" w:rsidRDefault="00194137" w:rsidP="005D3612">
      <w:pPr>
        <w:ind w:firstLine="720"/>
        <w:jc w:val="both"/>
        <w:rPr>
          <w:rFonts w:ascii="Cambria" w:hAnsi="Cambria"/>
          <w:sz w:val="24"/>
          <w:szCs w:val="24"/>
        </w:rPr>
      </w:pPr>
      <w:r>
        <w:rPr>
          <w:rFonts w:ascii="Cambria" w:hAnsi="Cambria"/>
          <w:sz w:val="24"/>
          <w:szCs w:val="24"/>
        </w:rPr>
        <w:t>IU Center for Global Health Equity</w:t>
      </w:r>
    </w:p>
    <w:p w14:paraId="0F8F9E9B" w14:textId="08C99AE5" w:rsidR="009251ED" w:rsidRDefault="009251ED" w:rsidP="00194137">
      <w:pPr>
        <w:ind w:firstLine="720"/>
        <w:jc w:val="both"/>
        <w:rPr>
          <w:rFonts w:ascii="Cambria" w:hAnsi="Cambria"/>
          <w:sz w:val="24"/>
          <w:szCs w:val="24"/>
        </w:rPr>
      </w:pPr>
      <w:r>
        <w:rPr>
          <w:rFonts w:ascii="Cambria" w:hAnsi="Cambria"/>
          <w:sz w:val="24"/>
          <w:szCs w:val="24"/>
        </w:rPr>
        <w:t>Kinsey Institute</w:t>
      </w:r>
    </w:p>
    <w:p w14:paraId="78CBFEC6" w14:textId="2982875C" w:rsidR="000660CD" w:rsidRDefault="0082525B" w:rsidP="009251ED">
      <w:pPr>
        <w:ind w:firstLine="720"/>
        <w:jc w:val="both"/>
        <w:rPr>
          <w:rFonts w:ascii="Cambria" w:hAnsi="Cambria"/>
          <w:sz w:val="24"/>
          <w:szCs w:val="24"/>
        </w:rPr>
      </w:pPr>
      <w:r>
        <w:rPr>
          <w:rFonts w:ascii="Cambria" w:hAnsi="Cambria"/>
          <w:sz w:val="24"/>
          <w:szCs w:val="24"/>
        </w:rPr>
        <w:lastRenderedPageBreak/>
        <w:t>Irsay Institute</w:t>
      </w:r>
    </w:p>
    <w:p w14:paraId="6DE46D5D" w14:textId="0A575A95" w:rsidR="0082525B" w:rsidRDefault="0082525B" w:rsidP="00127D3C">
      <w:pPr>
        <w:jc w:val="both"/>
        <w:rPr>
          <w:rFonts w:ascii="Cambria" w:hAnsi="Cambria"/>
          <w:sz w:val="24"/>
          <w:szCs w:val="24"/>
        </w:rPr>
      </w:pPr>
      <w:r>
        <w:rPr>
          <w:rFonts w:ascii="Cambria" w:hAnsi="Cambria"/>
          <w:sz w:val="24"/>
          <w:szCs w:val="24"/>
        </w:rPr>
        <w:tab/>
      </w:r>
      <w:r w:rsidR="00836742">
        <w:rPr>
          <w:rFonts w:ascii="Cambria" w:hAnsi="Cambria"/>
          <w:sz w:val="24"/>
          <w:szCs w:val="24"/>
        </w:rPr>
        <w:t xml:space="preserve">IU </w:t>
      </w:r>
      <w:r w:rsidR="006D7357">
        <w:rPr>
          <w:rFonts w:ascii="Cambria" w:hAnsi="Cambria"/>
          <w:sz w:val="24"/>
          <w:szCs w:val="24"/>
        </w:rPr>
        <w:t>Center for Health Innovation and Implementation Science</w:t>
      </w:r>
      <w:r w:rsidR="00B7171E">
        <w:rPr>
          <w:rFonts w:ascii="Cambria" w:hAnsi="Cambria"/>
          <w:sz w:val="24"/>
          <w:szCs w:val="24"/>
        </w:rPr>
        <w:t xml:space="preserve"> (CHIIS)</w:t>
      </w:r>
    </w:p>
    <w:p w14:paraId="5A238914" w14:textId="7D546EE6" w:rsidR="009064C6" w:rsidRDefault="009064C6" w:rsidP="00127D3C">
      <w:pPr>
        <w:jc w:val="both"/>
        <w:rPr>
          <w:rFonts w:ascii="Cambria" w:hAnsi="Cambria"/>
          <w:sz w:val="24"/>
          <w:szCs w:val="24"/>
        </w:rPr>
      </w:pPr>
      <w:r>
        <w:rPr>
          <w:rFonts w:ascii="Cambria" w:hAnsi="Cambria"/>
          <w:sz w:val="24"/>
          <w:szCs w:val="24"/>
        </w:rPr>
        <w:tab/>
      </w:r>
      <w:r w:rsidR="00836742">
        <w:rPr>
          <w:rFonts w:ascii="Cambria" w:hAnsi="Cambria"/>
          <w:sz w:val="24"/>
          <w:szCs w:val="24"/>
        </w:rPr>
        <w:t>Indiana Clinical and Translational Sciences Institute</w:t>
      </w:r>
    </w:p>
    <w:p w14:paraId="1E806B05" w14:textId="70AB5AEC" w:rsidR="00C30F1B" w:rsidRDefault="00C30F1B" w:rsidP="000660CD">
      <w:pPr>
        <w:ind w:firstLine="720"/>
        <w:jc w:val="both"/>
        <w:rPr>
          <w:rFonts w:ascii="Cambria" w:hAnsi="Cambria"/>
          <w:sz w:val="24"/>
          <w:szCs w:val="24"/>
        </w:rPr>
      </w:pPr>
      <w:r>
        <w:rPr>
          <w:rFonts w:ascii="Cambria" w:hAnsi="Cambria"/>
          <w:sz w:val="24"/>
          <w:szCs w:val="24"/>
        </w:rPr>
        <w:t>Indiana University Network Science Institute</w:t>
      </w:r>
    </w:p>
    <w:p w14:paraId="67813F67" w14:textId="14F5D9B8" w:rsidR="001458C3" w:rsidRDefault="00C30F1B" w:rsidP="00127D3C">
      <w:pPr>
        <w:jc w:val="both"/>
        <w:rPr>
          <w:rFonts w:ascii="Cambria" w:hAnsi="Cambria"/>
          <w:sz w:val="24"/>
          <w:szCs w:val="24"/>
        </w:rPr>
      </w:pPr>
      <w:r>
        <w:rPr>
          <w:rFonts w:ascii="Cambria" w:hAnsi="Cambria"/>
          <w:sz w:val="24"/>
          <w:szCs w:val="24"/>
        </w:rPr>
        <w:tab/>
      </w:r>
      <w:r w:rsidR="001458C3">
        <w:rPr>
          <w:rFonts w:ascii="Cambria" w:hAnsi="Cambria"/>
          <w:sz w:val="24"/>
          <w:szCs w:val="24"/>
        </w:rPr>
        <w:t>Indiana University Center for Sexual Health Promotion</w:t>
      </w:r>
    </w:p>
    <w:p w14:paraId="39E17DC8" w14:textId="2727AE1E" w:rsidR="00887D7C" w:rsidRDefault="00887D7C" w:rsidP="00127D3C">
      <w:pPr>
        <w:jc w:val="both"/>
        <w:rPr>
          <w:rFonts w:ascii="Cambria" w:hAnsi="Cambria"/>
          <w:sz w:val="24"/>
          <w:szCs w:val="24"/>
        </w:rPr>
      </w:pPr>
      <w:r>
        <w:rPr>
          <w:rFonts w:ascii="Cambria" w:hAnsi="Cambria"/>
          <w:sz w:val="24"/>
          <w:szCs w:val="24"/>
        </w:rPr>
        <w:tab/>
        <w:t>Indiana University Center for Rural Engagement</w:t>
      </w:r>
    </w:p>
    <w:p w14:paraId="6A2DE337" w14:textId="77777777" w:rsidR="000443DD" w:rsidRDefault="000443DD" w:rsidP="00127D3C">
      <w:pPr>
        <w:jc w:val="both"/>
        <w:rPr>
          <w:rFonts w:ascii="Cambria" w:hAnsi="Cambria"/>
          <w:sz w:val="24"/>
          <w:szCs w:val="24"/>
        </w:rPr>
      </w:pPr>
    </w:p>
    <w:p w14:paraId="79A6B90B" w14:textId="2D712F3C" w:rsidR="00F14968" w:rsidRDefault="00F14968" w:rsidP="00127D3C">
      <w:pPr>
        <w:jc w:val="both"/>
        <w:rPr>
          <w:rFonts w:ascii="Cambria" w:hAnsi="Cambria"/>
          <w:sz w:val="24"/>
          <w:szCs w:val="24"/>
        </w:rPr>
      </w:pPr>
      <w:r>
        <w:rPr>
          <w:rFonts w:ascii="Cambria" w:hAnsi="Cambria"/>
          <w:sz w:val="24"/>
          <w:szCs w:val="24"/>
        </w:rPr>
        <w:t>Indiana University School of Public Health Curricular Development</w:t>
      </w:r>
    </w:p>
    <w:p w14:paraId="181BAECE" w14:textId="7C1BC0A2" w:rsidR="00887D7C" w:rsidRDefault="00887D7C" w:rsidP="00EE5C09">
      <w:pPr>
        <w:jc w:val="both"/>
        <w:rPr>
          <w:rFonts w:ascii="Cambria" w:hAnsi="Cambria"/>
          <w:sz w:val="24"/>
          <w:szCs w:val="24"/>
        </w:rPr>
      </w:pPr>
      <w:r>
        <w:rPr>
          <w:rFonts w:ascii="Cambria" w:hAnsi="Cambria"/>
          <w:sz w:val="24"/>
          <w:szCs w:val="24"/>
        </w:rPr>
        <w:t>2022-present</w:t>
      </w:r>
      <w:r>
        <w:rPr>
          <w:rFonts w:ascii="Cambria" w:hAnsi="Cambria"/>
          <w:sz w:val="24"/>
          <w:szCs w:val="24"/>
        </w:rPr>
        <w:tab/>
      </w:r>
      <w:r>
        <w:rPr>
          <w:rFonts w:ascii="Cambria" w:hAnsi="Cambria"/>
          <w:sz w:val="24"/>
          <w:szCs w:val="24"/>
        </w:rPr>
        <w:tab/>
        <w:t>Health Promotion Curricul</w:t>
      </w:r>
      <w:r w:rsidR="00452607">
        <w:rPr>
          <w:rFonts w:ascii="Cambria" w:hAnsi="Cambria"/>
          <w:sz w:val="24"/>
          <w:szCs w:val="24"/>
        </w:rPr>
        <w:t>um Committee Co-Lead</w:t>
      </w:r>
    </w:p>
    <w:p w14:paraId="628E2178" w14:textId="77777777" w:rsidR="00B046F6" w:rsidRDefault="00B046F6" w:rsidP="00B046F6">
      <w:pPr>
        <w:ind w:left="2160" w:hanging="2160"/>
        <w:jc w:val="both"/>
        <w:rPr>
          <w:rFonts w:ascii="Cambria" w:hAnsi="Cambria"/>
          <w:sz w:val="24"/>
          <w:szCs w:val="24"/>
        </w:rPr>
      </w:pPr>
      <w:r>
        <w:rPr>
          <w:rFonts w:ascii="Cambria" w:hAnsi="Cambria"/>
          <w:sz w:val="24"/>
          <w:szCs w:val="24"/>
        </w:rPr>
        <w:t>2020-present</w:t>
      </w:r>
      <w:r>
        <w:rPr>
          <w:rFonts w:ascii="Cambria" w:hAnsi="Cambria"/>
          <w:sz w:val="24"/>
          <w:szCs w:val="24"/>
        </w:rPr>
        <w:tab/>
        <w:t>Behavioral, Social, and Community Health Curriculum Committee</w:t>
      </w:r>
    </w:p>
    <w:p w14:paraId="1C2BD7DE" w14:textId="77777777" w:rsidR="00B046F6" w:rsidRDefault="00B046F6" w:rsidP="00B046F6">
      <w:pPr>
        <w:jc w:val="both"/>
        <w:rPr>
          <w:rFonts w:ascii="Cambria" w:hAnsi="Cambria"/>
          <w:sz w:val="24"/>
          <w:szCs w:val="24"/>
        </w:rPr>
      </w:pPr>
      <w:r>
        <w:rPr>
          <w:rFonts w:ascii="Cambria" w:hAnsi="Cambria"/>
          <w:sz w:val="24"/>
          <w:szCs w:val="24"/>
        </w:rPr>
        <w:t>2020-present</w:t>
      </w:r>
      <w:r>
        <w:rPr>
          <w:rFonts w:ascii="Cambria" w:hAnsi="Cambria"/>
          <w:sz w:val="24"/>
          <w:szCs w:val="24"/>
        </w:rPr>
        <w:tab/>
      </w:r>
      <w:r>
        <w:rPr>
          <w:rFonts w:ascii="Cambria" w:hAnsi="Cambria"/>
          <w:sz w:val="24"/>
          <w:szCs w:val="24"/>
        </w:rPr>
        <w:tab/>
        <w:t>Health Promotion Curriculum Committee</w:t>
      </w:r>
    </w:p>
    <w:p w14:paraId="655907CC" w14:textId="77777777" w:rsidR="005C1280" w:rsidRDefault="005C1280" w:rsidP="005C1280">
      <w:pPr>
        <w:jc w:val="both"/>
        <w:rPr>
          <w:rFonts w:ascii="Cambria" w:hAnsi="Cambria"/>
          <w:sz w:val="24"/>
          <w:szCs w:val="24"/>
        </w:rPr>
      </w:pPr>
      <w:r>
        <w:rPr>
          <w:rFonts w:ascii="Cambria" w:hAnsi="Cambria"/>
          <w:sz w:val="24"/>
          <w:szCs w:val="24"/>
        </w:rPr>
        <w:t>2020-present</w:t>
      </w:r>
      <w:r>
        <w:rPr>
          <w:rFonts w:ascii="Cambria" w:hAnsi="Cambria"/>
          <w:sz w:val="24"/>
          <w:szCs w:val="24"/>
        </w:rPr>
        <w:tab/>
      </w:r>
      <w:r>
        <w:rPr>
          <w:rFonts w:ascii="Cambria" w:hAnsi="Cambria"/>
          <w:sz w:val="24"/>
          <w:szCs w:val="24"/>
        </w:rPr>
        <w:tab/>
        <w:t xml:space="preserve">Certificate in Addiction Intervention Faculty </w:t>
      </w:r>
    </w:p>
    <w:p w14:paraId="238D1B84" w14:textId="77777777" w:rsidR="005C1280" w:rsidRDefault="005C1280" w:rsidP="005C1280">
      <w:pPr>
        <w:jc w:val="both"/>
        <w:rPr>
          <w:rFonts w:ascii="Cambria" w:hAnsi="Cambria"/>
          <w:sz w:val="24"/>
          <w:szCs w:val="24"/>
        </w:rPr>
      </w:pPr>
      <w:r>
        <w:rPr>
          <w:rFonts w:ascii="Cambria" w:hAnsi="Cambria"/>
          <w:sz w:val="24"/>
          <w:szCs w:val="24"/>
        </w:rPr>
        <w:t>2020-present</w:t>
      </w:r>
      <w:r>
        <w:rPr>
          <w:rFonts w:ascii="Cambria" w:hAnsi="Cambria"/>
          <w:sz w:val="24"/>
          <w:szCs w:val="24"/>
        </w:rPr>
        <w:tab/>
      </w:r>
      <w:r>
        <w:rPr>
          <w:rFonts w:ascii="Cambria" w:hAnsi="Cambria"/>
          <w:sz w:val="24"/>
          <w:szCs w:val="24"/>
        </w:rPr>
        <w:tab/>
        <w:t>MPH in BSCH Application Reviewer</w:t>
      </w:r>
    </w:p>
    <w:p w14:paraId="77655AD6" w14:textId="77777777" w:rsidR="005C1280" w:rsidRDefault="005C1280" w:rsidP="005C1280">
      <w:pPr>
        <w:ind w:left="2160" w:hanging="2160"/>
        <w:jc w:val="both"/>
        <w:rPr>
          <w:rFonts w:ascii="Cambria" w:hAnsi="Cambria"/>
          <w:sz w:val="24"/>
          <w:szCs w:val="24"/>
        </w:rPr>
      </w:pPr>
      <w:r>
        <w:rPr>
          <w:rFonts w:ascii="Cambria" w:hAnsi="Cambria"/>
          <w:sz w:val="24"/>
          <w:szCs w:val="24"/>
        </w:rPr>
        <w:t>2020-present</w:t>
      </w:r>
      <w:r>
        <w:rPr>
          <w:rFonts w:ascii="Cambria" w:hAnsi="Cambria"/>
          <w:sz w:val="24"/>
          <w:szCs w:val="24"/>
        </w:rPr>
        <w:tab/>
        <w:t>PhD Application Reviewer (BSCH, HP, Addictions, SRH)</w:t>
      </w:r>
    </w:p>
    <w:p w14:paraId="065AB350" w14:textId="77777777" w:rsidR="005C1280" w:rsidRDefault="005C1280" w:rsidP="005C1280">
      <w:pPr>
        <w:jc w:val="both"/>
        <w:rPr>
          <w:rFonts w:ascii="Cambria" w:hAnsi="Cambria"/>
          <w:sz w:val="24"/>
          <w:szCs w:val="24"/>
        </w:rPr>
      </w:pPr>
      <w:r>
        <w:rPr>
          <w:rFonts w:ascii="Cambria" w:hAnsi="Cambria"/>
          <w:sz w:val="24"/>
          <w:szCs w:val="24"/>
        </w:rPr>
        <w:t>2020-present</w:t>
      </w:r>
      <w:r>
        <w:rPr>
          <w:rFonts w:ascii="Cambria" w:hAnsi="Cambria"/>
          <w:sz w:val="24"/>
          <w:szCs w:val="24"/>
        </w:rPr>
        <w:tab/>
      </w:r>
      <w:r>
        <w:rPr>
          <w:rFonts w:ascii="Cambria" w:hAnsi="Cambria"/>
          <w:sz w:val="24"/>
          <w:szCs w:val="24"/>
        </w:rPr>
        <w:tab/>
        <w:t>MS in Health Promotion Application Review Committee</w:t>
      </w:r>
    </w:p>
    <w:p w14:paraId="609DC95F" w14:textId="77777777" w:rsidR="005C1280" w:rsidRDefault="005C1280" w:rsidP="005C1280">
      <w:pPr>
        <w:jc w:val="both"/>
        <w:rPr>
          <w:rFonts w:ascii="Cambria" w:hAnsi="Cambria"/>
          <w:sz w:val="24"/>
          <w:szCs w:val="24"/>
        </w:rPr>
      </w:pPr>
      <w:r>
        <w:rPr>
          <w:rFonts w:ascii="Cambria" w:hAnsi="Cambria"/>
          <w:sz w:val="24"/>
          <w:szCs w:val="24"/>
        </w:rPr>
        <w:t>2020-present</w:t>
      </w:r>
      <w:r>
        <w:rPr>
          <w:rFonts w:ascii="Cambria" w:hAnsi="Cambria"/>
          <w:sz w:val="24"/>
          <w:szCs w:val="24"/>
        </w:rPr>
        <w:tab/>
      </w:r>
      <w:r>
        <w:rPr>
          <w:rFonts w:ascii="Cambria" w:hAnsi="Cambria"/>
          <w:sz w:val="24"/>
          <w:szCs w:val="24"/>
        </w:rPr>
        <w:tab/>
        <w:t>MPH in Behavioral, Social, and Community Health Advisor</w:t>
      </w:r>
    </w:p>
    <w:p w14:paraId="17C5B214" w14:textId="77777777" w:rsidR="005C1280" w:rsidRDefault="005C1280" w:rsidP="005C1280">
      <w:pPr>
        <w:jc w:val="both"/>
        <w:rPr>
          <w:rFonts w:ascii="Cambria" w:hAnsi="Cambria"/>
          <w:sz w:val="24"/>
          <w:szCs w:val="24"/>
        </w:rPr>
      </w:pPr>
      <w:r>
        <w:rPr>
          <w:rFonts w:ascii="Cambria" w:hAnsi="Cambria"/>
          <w:sz w:val="24"/>
          <w:szCs w:val="24"/>
        </w:rPr>
        <w:t>2019-present</w:t>
      </w:r>
      <w:r>
        <w:rPr>
          <w:rFonts w:ascii="Cambria" w:hAnsi="Cambria"/>
          <w:sz w:val="24"/>
          <w:szCs w:val="24"/>
        </w:rPr>
        <w:tab/>
      </w:r>
      <w:r>
        <w:rPr>
          <w:rFonts w:ascii="Cambria" w:hAnsi="Cambria"/>
          <w:sz w:val="24"/>
          <w:szCs w:val="24"/>
        </w:rPr>
        <w:tab/>
        <w:t>SPH-B Graduate Faculty</w:t>
      </w:r>
    </w:p>
    <w:p w14:paraId="0EE52CB8" w14:textId="77777777" w:rsidR="00EE5C09" w:rsidRDefault="00EE5C09" w:rsidP="00EE5C09">
      <w:pPr>
        <w:jc w:val="both"/>
        <w:rPr>
          <w:rFonts w:ascii="Cambria" w:hAnsi="Cambria"/>
          <w:sz w:val="24"/>
          <w:szCs w:val="24"/>
        </w:rPr>
      </w:pPr>
      <w:r>
        <w:rPr>
          <w:rFonts w:ascii="Cambria" w:hAnsi="Cambria"/>
          <w:sz w:val="24"/>
          <w:szCs w:val="24"/>
        </w:rPr>
        <w:t>2019-present</w:t>
      </w:r>
      <w:r>
        <w:rPr>
          <w:rFonts w:ascii="Cambria" w:hAnsi="Cambria"/>
          <w:sz w:val="24"/>
          <w:szCs w:val="24"/>
        </w:rPr>
        <w:tab/>
      </w:r>
      <w:r>
        <w:rPr>
          <w:rFonts w:ascii="Cambria" w:hAnsi="Cambria"/>
          <w:sz w:val="24"/>
          <w:szCs w:val="24"/>
        </w:rPr>
        <w:tab/>
        <w:t>MPH Certificate in Sexual Health Promotion Faculty</w:t>
      </w:r>
    </w:p>
    <w:p w14:paraId="65C8FEFA" w14:textId="6AEAA51E" w:rsidR="00A2081C" w:rsidRDefault="00A2081C" w:rsidP="001458C3">
      <w:pPr>
        <w:ind w:firstLine="720"/>
        <w:jc w:val="both"/>
        <w:rPr>
          <w:rFonts w:ascii="Cambria" w:hAnsi="Cambria"/>
          <w:sz w:val="24"/>
          <w:szCs w:val="24"/>
        </w:rPr>
      </w:pPr>
    </w:p>
    <w:p w14:paraId="01FFEFBA" w14:textId="4010C5EE" w:rsidR="00A14B7F" w:rsidRDefault="00A2081C" w:rsidP="00A14B7F">
      <w:pPr>
        <w:jc w:val="both"/>
        <w:rPr>
          <w:rFonts w:ascii="Cambria" w:hAnsi="Cambria"/>
          <w:sz w:val="24"/>
          <w:szCs w:val="24"/>
        </w:rPr>
      </w:pPr>
      <w:r>
        <w:rPr>
          <w:rFonts w:ascii="Cambria" w:hAnsi="Cambria"/>
          <w:sz w:val="24"/>
          <w:szCs w:val="24"/>
        </w:rPr>
        <w:t>Indiana University Service</w:t>
      </w:r>
    </w:p>
    <w:p w14:paraId="655722B2" w14:textId="0C295663" w:rsidR="00296EE1" w:rsidRDefault="00296EE1" w:rsidP="00A14B7F">
      <w:pPr>
        <w:jc w:val="both"/>
        <w:rPr>
          <w:rFonts w:ascii="Cambria" w:hAnsi="Cambria"/>
          <w:sz w:val="24"/>
          <w:szCs w:val="24"/>
        </w:rPr>
      </w:pPr>
      <w:r>
        <w:rPr>
          <w:rFonts w:ascii="Cambria" w:hAnsi="Cambria"/>
          <w:sz w:val="24"/>
          <w:szCs w:val="24"/>
        </w:rPr>
        <w:t>2023</w:t>
      </w:r>
      <w:r w:rsidR="00353723">
        <w:rPr>
          <w:rFonts w:ascii="Cambria" w:hAnsi="Cambria"/>
          <w:sz w:val="24"/>
          <w:szCs w:val="24"/>
        </w:rPr>
        <w:t>-preseint</w:t>
      </w:r>
      <w:r w:rsidR="008C3204">
        <w:rPr>
          <w:rFonts w:ascii="Cambria" w:hAnsi="Cambria"/>
          <w:sz w:val="24"/>
          <w:szCs w:val="24"/>
        </w:rPr>
        <w:t xml:space="preserve"> HEAL-R Expert Panel</w:t>
      </w:r>
    </w:p>
    <w:p w14:paraId="45F9A521" w14:textId="4CEB7275" w:rsidR="008C3204" w:rsidRDefault="008C3204" w:rsidP="00A14B7F">
      <w:pPr>
        <w:jc w:val="both"/>
        <w:rPr>
          <w:rFonts w:ascii="Cambria" w:hAnsi="Cambria"/>
          <w:sz w:val="24"/>
          <w:szCs w:val="24"/>
        </w:rPr>
      </w:pPr>
      <w:r>
        <w:rPr>
          <w:rFonts w:ascii="Cambria" w:hAnsi="Cambria"/>
          <w:sz w:val="24"/>
          <w:szCs w:val="24"/>
        </w:rPr>
        <w:t>2023-present HEAL Workforce Integrated Care Expert Panel</w:t>
      </w:r>
    </w:p>
    <w:p w14:paraId="4E5BB66F" w14:textId="505D2D9B" w:rsidR="00E836EA" w:rsidRDefault="00E836EA" w:rsidP="00E836EA">
      <w:pPr>
        <w:jc w:val="both"/>
        <w:rPr>
          <w:rFonts w:ascii="Cambria" w:hAnsi="Cambria"/>
          <w:sz w:val="24"/>
          <w:szCs w:val="24"/>
        </w:rPr>
      </w:pPr>
      <w:r>
        <w:rPr>
          <w:rFonts w:ascii="Cambria" w:hAnsi="Cambria"/>
          <w:sz w:val="24"/>
          <w:szCs w:val="24"/>
        </w:rPr>
        <w:t>2023-2024 Indiana University</w:t>
      </w:r>
      <w:r w:rsidR="002E0548">
        <w:rPr>
          <w:rFonts w:ascii="Cambria" w:hAnsi="Cambria"/>
          <w:sz w:val="24"/>
          <w:szCs w:val="24"/>
        </w:rPr>
        <w:t xml:space="preserve"> School of Public Health Department of Applied Health Science Graduate Admissions (Group Lead for the PhD in Addictions/Health Promotion and the MS in Health Promotion)</w:t>
      </w:r>
    </w:p>
    <w:p w14:paraId="7597460A" w14:textId="5D69F631" w:rsidR="00E836EA" w:rsidRDefault="00E836EA" w:rsidP="00E836EA">
      <w:pPr>
        <w:jc w:val="both"/>
        <w:rPr>
          <w:rFonts w:ascii="Cambria" w:hAnsi="Cambria"/>
          <w:sz w:val="24"/>
          <w:szCs w:val="24"/>
        </w:rPr>
      </w:pPr>
      <w:r>
        <w:rPr>
          <w:rFonts w:ascii="Cambria" w:hAnsi="Cambria"/>
          <w:sz w:val="24"/>
          <w:szCs w:val="24"/>
        </w:rPr>
        <w:t>202</w:t>
      </w:r>
      <w:r>
        <w:rPr>
          <w:rFonts w:ascii="Cambria" w:hAnsi="Cambria"/>
          <w:sz w:val="24"/>
          <w:szCs w:val="24"/>
        </w:rPr>
        <w:t>3</w:t>
      </w:r>
      <w:r>
        <w:rPr>
          <w:rFonts w:ascii="Cambria" w:hAnsi="Cambria"/>
          <w:sz w:val="24"/>
          <w:szCs w:val="24"/>
        </w:rPr>
        <w:t>-202</w:t>
      </w:r>
      <w:r>
        <w:rPr>
          <w:rFonts w:ascii="Cambria" w:hAnsi="Cambria"/>
          <w:sz w:val="24"/>
          <w:szCs w:val="24"/>
        </w:rPr>
        <w:t>4</w:t>
      </w:r>
      <w:r>
        <w:rPr>
          <w:rFonts w:ascii="Cambria" w:hAnsi="Cambria"/>
          <w:sz w:val="24"/>
          <w:szCs w:val="24"/>
        </w:rPr>
        <w:t xml:space="preserve"> Indiana University School of Public Health Department of Applied Health Science Search Committee</w:t>
      </w:r>
      <w:r w:rsidR="00D70AD3">
        <w:rPr>
          <w:rFonts w:ascii="Cambria" w:hAnsi="Cambria"/>
          <w:sz w:val="24"/>
          <w:szCs w:val="24"/>
        </w:rPr>
        <w:t>s (Global Health/Nutrition)</w:t>
      </w:r>
    </w:p>
    <w:p w14:paraId="3514AF56" w14:textId="77777777" w:rsidR="00E836EA" w:rsidRDefault="00E836EA" w:rsidP="00F238A3">
      <w:pPr>
        <w:jc w:val="both"/>
        <w:rPr>
          <w:rFonts w:ascii="Cambria" w:hAnsi="Cambria"/>
          <w:sz w:val="24"/>
          <w:szCs w:val="24"/>
        </w:rPr>
      </w:pPr>
    </w:p>
    <w:p w14:paraId="5F5B2AEC" w14:textId="0F546E35" w:rsidR="00D231CE" w:rsidRDefault="00D231CE" w:rsidP="00F238A3">
      <w:pPr>
        <w:jc w:val="both"/>
        <w:rPr>
          <w:rFonts w:ascii="Cambria" w:hAnsi="Cambria"/>
          <w:sz w:val="24"/>
          <w:szCs w:val="24"/>
        </w:rPr>
      </w:pPr>
      <w:r>
        <w:rPr>
          <w:rFonts w:ascii="Cambria" w:hAnsi="Cambria"/>
          <w:sz w:val="24"/>
          <w:szCs w:val="24"/>
        </w:rPr>
        <w:t xml:space="preserve">2023 </w:t>
      </w:r>
      <w:r w:rsidR="0094098B">
        <w:rPr>
          <w:rFonts w:ascii="Cambria" w:hAnsi="Cambria"/>
          <w:sz w:val="24"/>
          <w:szCs w:val="24"/>
        </w:rPr>
        <w:t>Indiana University School of Public Health Department of Applied</w:t>
      </w:r>
      <w:r w:rsidR="00F238A3">
        <w:rPr>
          <w:rFonts w:ascii="Cambria" w:hAnsi="Cambria"/>
          <w:sz w:val="24"/>
          <w:szCs w:val="24"/>
        </w:rPr>
        <w:t xml:space="preserve"> </w:t>
      </w:r>
      <w:r w:rsidR="0094098B">
        <w:rPr>
          <w:rFonts w:ascii="Cambria" w:hAnsi="Cambria"/>
          <w:sz w:val="24"/>
          <w:szCs w:val="24"/>
        </w:rPr>
        <w:t>Health Science</w:t>
      </w:r>
      <w:r w:rsidR="005C17C8">
        <w:rPr>
          <w:rFonts w:ascii="Cambria" w:hAnsi="Cambria"/>
          <w:sz w:val="24"/>
          <w:szCs w:val="24"/>
        </w:rPr>
        <w:t xml:space="preserve"> Academic Council Alternate Member</w:t>
      </w:r>
    </w:p>
    <w:p w14:paraId="16C91888" w14:textId="6F342985" w:rsidR="005C17C8" w:rsidRDefault="005C17C8" w:rsidP="00F238A3">
      <w:pPr>
        <w:ind w:firstLine="720"/>
        <w:jc w:val="both"/>
        <w:rPr>
          <w:rFonts w:ascii="Cambria" w:hAnsi="Cambria"/>
          <w:sz w:val="24"/>
          <w:szCs w:val="24"/>
        </w:rPr>
      </w:pPr>
    </w:p>
    <w:p w14:paraId="7A0D2BB3" w14:textId="44EAD925" w:rsidR="005C17C8" w:rsidRDefault="005C17C8" w:rsidP="00F238A3">
      <w:pPr>
        <w:jc w:val="both"/>
        <w:rPr>
          <w:rFonts w:ascii="Cambria" w:hAnsi="Cambria"/>
          <w:sz w:val="24"/>
          <w:szCs w:val="24"/>
        </w:rPr>
      </w:pPr>
      <w:r>
        <w:rPr>
          <w:rFonts w:ascii="Cambria" w:hAnsi="Cambria"/>
          <w:sz w:val="24"/>
          <w:szCs w:val="24"/>
        </w:rPr>
        <w:t xml:space="preserve">2023 </w:t>
      </w:r>
      <w:r w:rsidR="008A170A">
        <w:rPr>
          <w:rFonts w:ascii="Cambria" w:hAnsi="Cambria"/>
          <w:sz w:val="24"/>
          <w:szCs w:val="24"/>
        </w:rPr>
        <w:t xml:space="preserve">Office of the Vice President for Faculty and Belonging Enhanced Program with Opportunities </w:t>
      </w:r>
      <w:r w:rsidR="008D7613">
        <w:rPr>
          <w:rFonts w:ascii="Cambria" w:hAnsi="Cambria"/>
          <w:sz w:val="24"/>
          <w:szCs w:val="24"/>
        </w:rPr>
        <w:t xml:space="preserve">for Ways to Excel in Research (EMPOWER) faculty mentor for </w:t>
      </w:r>
      <w:r w:rsidR="000A3F20" w:rsidRPr="000A3F20">
        <w:rPr>
          <w:rFonts w:ascii="Cambria" w:hAnsi="Cambria"/>
          <w:sz w:val="24"/>
          <w:szCs w:val="24"/>
        </w:rPr>
        <w:t>minoritized faculty seeking to increase their grant-writing skills</w:t>
      </w:r>
      <w:r w:rsidR="000A3F20">
        <w:rPr>
          <w:rFonts w:ascii="Cambria" w:hAnsi="Cambria"/>
          <w:sz w:val="24"/>
          <w:szCs w:val="24"/>
        </w:rPr>
        <w:t>.</w:t>
      </w:r>
    </w:p>
    <w:p w14:paraId="29CB5A39" w14:textId="77777777" w:rsidR="00D231CE" w:rsidRDefault="00D231CE" w:rsidP="00F238A3">
      <w:pPr>
        <w:ind w:firstLine="720"/>
        <w:jc w:val="both"/>
        <w:rPr>
          <w:rFonts w:ascii="Cambria" w:hAnsi="Cambria"/>
          <w:sz w:val="24"/>
          <w:szCs w:val="24"/>
        </w:rPr>
      </w:pPr>
    </w:p>
    <w:p w14:paraId="48EC1A5B" w14:textId="1399302E" w:rsidR="00F175C7" w:rsidRDefault="00F175C7" w:rsidP="00F238A3">
      <w:pPr>
        <w:jc w:val="both"/>
        <w:rPr>
          <w:rFonts w:ascii="Cambria" w:hAnsi="Cambria"/>
          <w:sz w:val="24"/>
          <w:szCs w:val="24"/>
        </w:rPr>
      </w:pPr>
      <w:r>
        <w:rPr>
          <w:rFonts w:ascii="Cambria" w:hAnsi="Cambria"/>
          <w:sz w:val="24"/>
          <w:szCs w:val="24"/>
        </w:rPr>
        <w:t>2023</w:t>
      </w:r>
      <w:r w:rsidR="00F43FAB">
        <w:rPr>
          <w:rFonts w:ascii="Cambria" w:hAnsi="Cambria"/>
          <w:sz w:val="24"/>
          <w:szCs w:val="24"/>
        </w:rPr>
        <w:t xml:space="preserve"> Indiana University School of Public Health Department of Applied</w:t>
      </w:r>
      <w:r w:rsidR="00F238A3">
        <w:rPr>
          <w:rFonts w:ascii="Cambria" w:hAnsi="Cambria"/>
          <w:sz w:val="24"/>
          <w:szCs w:val="24"/>
        </w:rPr>
        <w:t xml:space="preserve"> </w:t>
      </w:r>
      <w:r w:rsidR="00F43FAB">
        <w:rPr>
          <w:rFonts w:ascii="Cambria" w:hAnsi="Cambria"/>
          <w:sz w:val="24"/>
          <w:szCs w:val="24"/>
        </w:rPr>
        <w:t>Health Science Undergraduate Degree in Public Health in the Global Context Development Team.</w:t>
      </w:r>
    </w:p>
    <w:p w14:paraId="050A9DAD" w14:textId="77777777" w:rsidR="007040CF" w:rsidRDefault="007040CF" w:rsidP="00F238A3">
      <w:pPr>
        <w:ind w:left="720"/>
        <w:jc w:val="both"/>
        <w:rPr>
          <w:rFonts w:ascii="Cambria" w:hAnsi="Cambria"/>
          <w:sz w:val="24"/>
          <w:szCs w:val="24"/>
        </w:rPr>
      </w:pPr>
    </w:p>
    <w:p w14:paraId="01B5B069" w14:textId="5F85D0CF" w:rsidR="00FF2BBA" w:rsidRDefault="00FF2BBA" w:rsidP="00F238A3">
      <w:pPr>
        <w:jc w:val="both"/>
        <w:rPr>
          <w:rFonts w:ascii="Cambria" w:hAnsi="Cambria"/>
          <w:sz w:val="24"/>
          <w:szCs w:val="24"/>
        </w:rPr>
      </w:pPr>
      <w:r>
        <w:rPr>
          <w:rFonts w:ascii="Cambria" w:hAnsi="Cambria"/>
          <w:sz w:val="24"/>
          <w:szCs w:val="24"/>
        </w:rPr>
        <w:t>2023 Indiana University School of Public Health Department of Applie</w:t>
      </w:r>
      <w:r w:rsidR="00F238A3">
        <w:rPr>
          <w:rFonts w:ascii="Cambria" w:hAnsi="Cambria"/>
          <w:sz w:val="24"/>
          <w:szCs w:val="24"/>
        </w:rPr>
        <w:t xml:space="preserve">d </w:t>
      </w:r>
      <w:r>
        <w:rPr>
          <w:rFonts w:ascii="Cambria" w:hAnsi="Cambria"/>
          <w:sz w:val="24"/>
          <w:szCs w:val="24"/>
        </w:rPr>
        <w:t xml:space="preserve">Health Science </w:t>
      </w:r>
      <w:r w:rsidR="003341C0">
        <w:rPr>
          <w:rFonts w:ascii="Cambria" w:hAnsi="Cambria"/>
          <w:sz w:val="24"/>
          <w:szCs w:val="24"/>
        </w:rPr>
        <w:t>Co-Teaching/Joint Teaching Policies and Procedures Development Committee.</w:t>
      </w:r>
    </w:p>
    <w:p w14:paraId="56F1546F" w14:textId="77777777" w:rsidR="00F175C7" w:rsidRDefault="00F175C7" w:rsidP="00F238A3">
      <w:pPr>
        <w:ind w:left="720"/>
        <w:jc w:val="both"/>
        <w:rPr>
          <w:rFonts w:ascii="Cambria" w:hAnsi="Cambria"/>
          <w:sz w:val="24"/>
          <w:szCs w:val="24"/>
        </w:rPr>
      </w:pPr>
    </w:p>
    <w:p w14:paraId="03CD0439" w14:textId="468B2BAA" w:rsidR="00D72048" w:rsidRDefault="00F175C7" w:rsidP="00F238A3">
      <w:pPr>
        <w:jc w:val="both"/>
        <w:rPr>
          <w:rFonts w:ascii="Cambria" w:hAnsi="Cambria"/>
          <w:sz w:val="24"/>
          <w:szCs w:val="24"/>
        </w:rPr>
      </w:pPr>
      <w:r>
        <w:rPr>
          <w:rFonts w:ascii="Cambria" w:hAnsi="Cambria"/>
          <w:sz w:val="24"/>
          <w:szCs w:val="24"/>
        </w:rPr>
        <w:t>2</w:t>
      </w:r>
      <w:r w:rsidR="00D72048">
        <w:rPr>
          <w:rFonts w:ascii="Cambria" w:hAnsi="Cambria"/>
          <w:sz w:val="24"/>
          <w:szCs w:val="24"/>
        </w:rPr>
        <w:t>023 Indiana University Clinical and Translational Science</w:t>
      </w:r>
      <w:r w:rsidR="00EF1B08">
        <w:rPr>
          <w:rFonts w:ascii="Cambria" w:hAnsi="Cambria"/>
          <w:sz w:val="24"/>
          <w:szCs w:val="24"/>
        </w:rPr>
        <w:t xml:space="preserve"> Institute Grant Reviewer</w:t>
      </w:r>
    </w:p>
    <w:p w14:paraId="4685BE3F" w14:textId="77777777" w:rsidR="00EF1B08" w:rsidRDefault="00EF1B08" w:rsidP="00F238A3">
      <w:pPr>
        <w:jc w:val="both"/>
        <w:rPr>
          <w:rFonts w:ascii="Cambria" w:hAnsi="Cambria"/>
          <w:sz w:val="24"/>
          <w:szCs w:val="24"/>
        </w:rPr>
      </w:pPr>
    </w:p>
    <w:p w14:paraId="2227C789" w14:textId="62C4409A" w:rsidR="006E1B01" w:rsidRDefault="006E1B01" w:rsidP="00F238A3">
      <w:pPr>
        <w:jc w:val="both"/>
        <w:rPr>
          <w:rFonts w:ascii="Cambria" w:hAnsi="Cambria"/>
          <w:sz w:val="24"/>
          <w:szCs w:val="24"/>
        </w:rPr>
      </w:pPr>
      <w:r>
        <w:rPr>
          <w:rFonts w:ascii="Cambria" w:hAnsi="Cambria"/>
          <w:sz w:val="24"/>
          <w:szCs w:val="24"/>
        </w:rPr>
        <w:lastRenderedPageBreak/>
        <w:t>2022-2023 Indiana University School of Public Health Department of Applied</w:t>
      </w:r>
      <w:r w:rsidR="00F238A3">
        <w:rPr>
          <w:rFonts w:ascii="Cambria" w:hAnsi="Cambria"/>
          <w:sz w:val="24"/>
          <w:szCs w:val="24"/>
        </w:rPr>
        <w:t xml:space="preserve"> </w:t>
      </w:r>
      <w:r>
        <w:rPr>
          <w:rFonts w:ascii="Cambria" w:hAnsi="Cambria"/>
          <w:sz w:val="24"/>
          <w:szCs w:val="24"/>
        </w:rPr>
        <w:t>Health Science</w:t>
      </w:r>
      <w:r w:rsidR="00CB1836">
        <w:rPr>
          <w:rFonts w:ascii="Cambria" w:hAnsi="Cambria"/>
          <w:sz w:val="24"/>
          <w:szCs w:val="24"/>
        </w:rPr>
        <w:t xml:space="preserve"> Undergraduate Degree in Sexual and Reproductive Health Development Team.</w:t>
      </w:r>
    </w:p>
    <w:p w14:paraId="7248C6FF" w14:textId="77777777" w:rsidR="006E1B01" w:rsidRDefault="006E1B01" w:rsidP="00F238A3">
      <w:pPr>
        <w:ind w:firstLine="720"/>
        <w:jc w:val="both"/>
        <w:rPr>
          <w:rFonts w:ascii="Cambria" w:hAnsi="Cambria"/>
          <w:sz w:val="24"/>
          <w:szCs w:val="24"/>
        </w:rPr>
      </w:pPr>
    </w:p>
    <w:p w14:paraId="31F40996" w14:textId="59106750" w:rsidR="00703146" w:rsidRDefault="00703146" w:rsidP="00F238A3">
      <w:pPr>
        <w:jc w:val="both"/>
        <w:rPr>
          <w:rFonts w:ascii="Cambria" w:hAnsi="Cambria"/>
          <w:sz w:val="24"/>
          <w:szCs w:val="24"/>
        </w:rPr>
      </w:pPr>
      <w:r>
        <w:rPr>
          <w:rFonts w:ascii="Cambria" w:hAnsi="Cambria"/>
          <w:sz w:val="24"/>
          <w:szCs w:val="24"/>
        </w:rPr>
        <w:t xml:space="preserve">2022-2023 Indiana University School of Public Health Department of </w:t>
      </w:r>
      <w:r w:rsidR="00F238A3">
        <w:rPr>
          <w:rFonts w:ascii="Cambria" w:hAnsi="Cambria"/>
          <w:sz w:val="24"/>
          <w:szCs w:val="24"/>
        </w:rPr>
        <w:t>A</w:t>
      </w:r>
      <w:r>
        <w:rPr>
          <w:rFonts w:ascii="Cambria" w:hAnsi="Cambria"/>
          <w:sz w:val="24"/>
          <w:szCs w:val="24"/>
        </w:rPr>
        <w:t>pplied</w:t>
      </w:r>
      <w:r w:rsidR="00F238A3">
        <w:rPr>
          <w:rFonts w:ascii="Cambria" w:hAnsi="Cambria"/>
          <w:sz w:val="24"/>
          <w:szCs w:val="24"/>
        </w:rPr>
        <w:t xml:space="preserve"> </w:t>
      </w:r>
      <w:r>
        <w:rPr>
          <w:rFonts w:ascii="Cambria" w:hAnsi="Cambria"/>
          <w:sz w:val="24"/>
          <w:szCs w:val="24"/>
        </w:rPr>
        <w:t>Health Science Undergraduate Course in Sexual and Gender Minority Health and Wellbeing Course/Syllabus Developer.</w:t>
      </w:r>
    </w:p>
    <w:p w14:paraId="7A209788" w14:textId="77777777" w:rsidR="00703146" w:rsidRDefault="00703146" w:rsidP="00F238A3">
      <w:pPr>
        <w:ind w:left="720"/>
        <w:jc w:val="both"/>
        <w:rPr>
          <w:rFonts w:ascii="Cambria" w:hAnsi="Cambria"/>
          <w:sz w:val="24"/>
          <w:szCs w:val="24"/>
        </w:rPr>
      </w:pPr>
    </w:p>
    <w:p w14:paraId="6797C015" w14:textId="469D4965" w:rsidR="00E2493B" w:rsidRDefault="00E2493B" w:rsidP="00F238A3">
      <w:pPr>
        <w:jc w:val="both"/>
        <w:rPr>
          <w:rFonts w:ascii="Cambria" w:hAnsi="Cambria"/>
          <w:sz w:val="24"/>
          <w:szCs w:val="24"/>
        </w:rPr>
      </w:pPr>
      <w:r>
        <w:rPr>
          <w:rFonts w:ascii="Cambria" w:hAnsi="Cambria"/>
          <w:sz w:val="24"/>
          <w:szCs w:val="24"/>
        </w:rPr>
        <w:t>2022-2023 Indiana University School of Public Health Department of Applied</w:t>
      </w:r>
      <w:r w:rsidR="00F238A3">
        <w:rPr>
          <w:rFonts w:ascii="Cambria" w:hAnsi="Cambria"/>
          <w:sz w:val="24"/>
          <w:szCs w:val="24"/>
        </w:rPr>
        <w:t xml:space="preserve"> </w:t>
      </w:r>
      <w:r>
        <w:rPr>
          <w:rFonts w:ascii="Cambria" w:hAnsi="Cambria"/>
          <w:sz w:val="24"/>
          <w:szCs w:val="24"/>
        </w:rPr>
        <w:t>Health Science Search Committee</w:t>
      </w:r>
    </w:p>
    <w:p w14:paraId="20D00B49" w14:textId="77777777" w:rsidR="00F238A3" w:rsidRDefault="00F238A3" w:rsidP="00F238A3">
      <w:pPr>
        <w:jc w:val="both"/>
        <w:rPr>
          <w:rFonts w:ascii="Cambria" w:hAnsi="Cambria"/>
          <w:sz w:val="24"/>
          <w:szCs w:val="24"/>
        </w:rPr>
      </w:pPr>
    </w:p>
    <w:p w14:paraId="403B56A5" w14:textId="13F10817" w:rsidR="00E2493B" w:rsidRDefault="00831378" w:rsidP="00F238A3">
      <w:pPr>
        <w:jc w:val="both"/>
        <w:rPr>
          <w:rFonts w:ascii="Cambria" w:hAnsi="Cambria"/>
          <w:sz w:val="24"/>
          <w:szCs w:val="24"/>
        </w:rPr>
      </w:pPr>
      <w:r>
        <w:rPr>
          <w:rFonts w:ascii="Cambria" w:hAnsi="Cambria"/>
          <w:sz w:val="24"/>
          <w:szCs w:val="24"/>
        </w:rPr>
        <w:t>2022-present</w:t>
      </w:r>
      <w:r>
        <w:rPr>
          <w:rFonts w:ascii="Cambria" w:hAnsi="Cambria"/>
          <w:sz w:val="24"/>
          <w:szCs w:val="24"/>
        </w:rPr>
        <w:tab/>
        <w:t xml:space="preserve"> Health Promotion Unit Co-Lead</w:t>
      </w:r>
    </w:p>
    <w:p w14:paraId="1625D348" w14:textId="77777777" w:rsidR="00831378" w:rsidRDefault="00831378" w:rsidP="00F238A3">
      <w:pPr>
        <w:jc w:val="both"/>
        <w:rPr>
          <w:rFonts w:ascii="Cambria" w:hAnsi="Cambria"/>
          <w:sz w:val="24"/>
          <w:szCs w:val="24"/>
        </w:rPr>
      </w:pPr>
    </w:p>
    <w:p w14:paraId="2A3A9067" w14:textId="2A1C35C8" w:rsidR="000610B7" w:rsidRDefault="000610B7" w:rsidP="00F238A3">
      <w:pPr>
        <w:jc w:val="both"/>
        <w:rPr>
          <w:rFonts w:ascii="Cambria" w:hAnsi="Cambria"/>
          <w:sz w:val="24"/>
          <w:szCs w:val="24"/>
        </w:rPr>
      </w:pPr>
      <w:r>
        <w:rPr>
          <w:rFonts w:ascii="Cambria" w:hAnsi="Cambria"/>
          <w:sz w:val="24"/>
          <w:szCs w:val="24"/>
        </w:rPr>
        <w:t>2022</w:t>
      </w:r>
      <w:r w:rsidR="007465A7">
        <w:rPr>
          <w:rFonts w:ascii="Cambria" w:hAnsi="Cambria"/>
          <w:sz w:val="24"/>
          <w:szCs w:val="24"/>
        </w:rPr>
        <w:t>, 2023</w:t>
      </w:r>
      <w:r>
        <w:rPr>
          <w:rFonts w:ascii="Cambria" w:hAnsi="Cambria"/>
          <w:sz w:val="24"/>
          <w:szCs w:val="24"/>
        </w:rPr>
        <w:t xml:space="preserve"> Graduate and Undergraduate Bulletin Revisions for Behavioral, Social, and Community Health Majors and Courses</w:t>
      </w:r>
    </w:p>
    <w:p w14:paraId="23C2864D" w14:textId="77777777" w:rsidR="000610B7" w:rsidRDefault="000610B7" w:rsidP="00F238A3">
      <w:pPr>
        <w:ind w:left="720"/>
        <w:jc w:val="both"/>
        <w:rPr>
          <w:rFonts w:ascii="Cambria" w:hAnsi="Cambria"/>
          <w:sz w:val="24"/>
          <w:szCs w:val="24"/>
        </w:rPr>
      </w:pPr>
    </w:p>
    <w:p w14:paraId="78A70B5D" w14:textId="300028DE" w:rsidR="000610B7" w:rsidRDefault="000610B7" w:rsidP="00F238A3">
      <w:pPr>
        <w:jc w:val="both"/>
        <w:rPr>
          <w:rFonts w:ascii="Cambria" w:hAnsi="Cambria"/>
          <w:sz w:val="24"/>
          <w:szCs w:val="24"/>
        </w:rPr>
      </w:pPr>
      <w:r>
        <w:rPr>
          <w:rFonts w:ascii="Cambria" w:hAnsi="Cambria"/>
          <w:sz w:val="24"/>
          <w:szCs w:val="24"/>
        </w:rPr>
        <w:t>2022</w:t>
      </w:r>
      <w:r w:rsidR="007465A7">
        <w:rPr>
          <w:rFonts w:ascii="Cambria" w:hAnsi="Cambria"/>
          <w:sz w:val="24"/>
          <w:szCs w:val="24"/>
        </w:rPr>
        <w:t>, 2023</w:t>
      </w:r>
      <w:r>
        <w:rPr>
          <w:rFonts w:ascii="Cambria" w:hAnsi="Cambria"/>
          <w:sz w:val="24"/>
          <w:szCs w:val="24"/>
        </w:rPr>
        <w:t xml:space="preserve"> Graduate and Undergraduate Bulletin Revisions for Health Promotion Majors and Courses</w:t>
      </w:r>
    </w:p>
    <w:p w14:paraId="3B6BF55B" w14:textId="77777777" w:rsidR="000610B7" w:rsidRDefault="000610B7" w:rsidP="00F238A3">
      <w:pPr>
        <w:ind w:left="720"/>
        <w:jc w:val="both"/>
        <w:rPr>
          <w:rFonts w:ascii="Cambria" w:hAnsi="Cambria"/>
          <w:sz w:val="24"/>
          <w:szCs w:val="24"/>
        </w:rPr>
      </w:pPr>
    </w:p>
    <w:p w14:paraId="371E5253" w14:textId="620853C5" w:rsidR="00772BBB" w:rsidRDefault="009C414A" w:rsidP="00F238A3">
      <w:pPr>
        <w:jc w:val="both"/>
        <w:rPr>
          <w:rFonts w:ascii="Cambria" w:hAnsi="Cambria"/>
          <w:sz w:val="24"/>
          <w:szCs w:val="24"/>
        </w:rPr>
      </w:pPr>
      <w:r>
        <w:rPr>
          <w:rFonts w:ascii="Cambria" w:hAnsi="Cambria"/>
          <w:sz w:val="24"/>
          <w:szCs w:val="24"/>
        </w:rPr>
        <w:t>2021-</w:t>
      </w:r>
      <w:r w:rsidR="00772BBB">
        <w:rPr>
          <w:rFonts w:ascii="Cambria" w:hAnsi="Cambria"/>
          <w:sz w:val="24"/>
          <w:szCs w:val="24"/>
        </w:rPr>
        <w:t xml:space="preserve">2022 </w:t>
      </w:r>
      <w:r>
        <w:rPr>
          <w:rFonts w:ascii="Cambria" w:hAnsi="Cambria"/>
          <w:sz w:val="24"/>
          <w:szCs w:val="24"/>
        </w:rPr>
        <w:t xml:space="preserve">Indiana University School of Public Health Department of </w:t>
      </w:r>
      <w:r w:rsidR="00772BBB">
        <w:rPr>
          <w:rFonts w:ascii="Cambria" w:hAnsi="Cambria"/>
          <w:sz w:val="24"/>
          <w:szCs w:val="24"/>
        </w:rPr>
        <w:t>Health and Wellness Design Search Committee</w:t>
      </w:r>
    </w:p>
    <w:p w14:paraId="0B574B89" w14:textId="77777777" w:rsidR="00772BBB" w:rsidRDefault="00772BBB" w:rsidP="00F238A3">
      <w:pPr>
        <w:ind w:left="720"/>
        <w:jc w:val="both"/>
        <w:rPr>
          <w:rFonts w:ascii="Cambria" w:hAnsi="Cambria"/>
          <w:sz w:val="24"/>
          <w:szCs w:val="24"/>
        </w:rPr>
      </w:pPr>
    </w:p>
    <w:p w14:paraId="53CEE2B2" w14:textId="7CF341B0" w:rsidR="00321FF9" w:rsidRDefault="00321FF9" w:rsidP="00F238A3">
      <w:pPr>
        <w:jc w:val="both"/>
        <w:rPr>
          <w:rFonts w:ascii="Cambria" w:hAnsi="Cambria"/>
          <w:sz w:val="24"/>
          <w:szCs w:val="24"/>
        </w:rPr>
      </w:pPr>
      <w:r>
        <w:rPr>
          <w:rFonts w:ascii="Cambria" w:hAnsi="Cambria"/>
          <w:sz w:val="24"/>
          <w:szCs w:val="24"/>
        </w:rPr>
        <w:t>2020-2022 Provosts Social Science Research Council. Chair: Dr. Brea L. Perry, Assistant Vice Provost for Social Science Research.</w:t>
      </w:r>
    </w:p>
    <w:p w14:paraId="42DBAEE4" w14:textId="77777777" w:rsidR="00321FF9" w:rsidRDefault="00321FF9" w:rsidP="00F238A3">
      <w:pPr>
        <w:ind w:left="720"/>
        <w:jc w:val="both"/>
        <w:rPr>
          <w:rFonts w:ascii="Cambria" w:hAnsi="Cambria"/>
          <w:sz w:val="24"/>
          <w:szCs w:val="24"/>
        </w:rPr>
      </w:pPr>
    </w:p>
    <w:p w14:paraId="15603C3D" w14:textId="4B459004" w:rsidR="008A1EF9" w:rsidRDefault="00B44087" w:rsidP="00F238A3">
      <w:pPr>
        <w:jc w:val="both"/>
        <w:rPr>
          <w:rFonts w:ascii="Cambria" w:hAnsi="Cambria"/>
          <w:sz w:val="24"/>
          <w:szCs w:val="24"/>
        </w:rPr>
      </w:pPr>
      <w:r>
        <w:rPr>
          <w:rFonts w:ascii="Cambria" w:hAnsi="Cambria"/>
          <w:sz w:val="24"/>
          <w:szCs w:val="24"/>
        </w:rPr>
        <w:t xml:space="preserve">2021-2022 </w:t>
      </w:r>
      <w:r w:rsidR="008A1EF9">
        <w:rPr>
          <w:rFonts w:ascii="Cambria" w:hAnsi="Cambria"/>
          <w:sz w:val="24"/>
          <w:szCs w:val="24"/>
        </w:rPr>
        <w:t>Department of Applied Health Science Inward Facing Culture and Community Pillar Group</w:t>
      </w:r>
    </w:p>
    <w:p w14:paraId="4AE1BE7A" w14:textId="77777777" w:rsidR="008A1EF9" w:rsidRDefault="008A1EF9" w:rsidP="00F238A3">
      <w:pPr>
        <w:ind w:left="720"/>
        <w:jc w:val="both"/>
        <w:rPr>
          <w:rFonts w:ascii="Cambria" w:hAnsi="Cambria"/>
          <w:sz w:val="24"/>
          <w:szCs w:val="24"/>
        </w:rPr>
      </w:pPr>
    </w:p>
    <w:p w14:paraId="3CD3B18B" w14:textId="27F3B133" w:rsidR="00DC740A" w:rsidRDefault="00DC740A" w:rsidP="00F238A3">
      <w:pPr>
        <w:jc w:val="both"/>
        <w:rPr>
          <w:rFonts w:ascii="Cambria" w:hAnsi="Cambria"/>
          <w:sz w:val="24"/>
          <w:szCs w:val="24"/>
        </w:rPr>
      </w:pPr>
      <w:r>
        <w:rPr>
          <w:rFonts w:ascii="Cambria" w:hAnsi="Cambria"/>
          <w:sz w:val="24"/>
          <w:szCs w:val="24"/>
        </w:rPr>
        <w:t>2021-2022 IU Center for Health Innovation and Implementation Science Innovation Roundtables</w:t>
      </w:r>
    </w:p>
    <w:p w14:paraId="0FAB5F4A" w14:textId="77777777" w:rsidR="00DC740A" w:rsidRDefault="00DC740A" w:rsidP="00F238A3">
      <w:pPr>
        <w:ind w:left="720"/>
        <w:jc w:val="both"/>
        <w:rPr>
          <w:rFonts w:ascii="Cambria" w:hAnsi="Cambria"/>
          <w:sz w:val="24"/>
          <w:szCs w:val="24"/>
        </w:rPr>
      </w:pPr>
    </w:p>
    <w:p w14:paraId="6004BC76" w14:textId="02DA49F9" w:rsidR="00C152EA" w:rsidRDefault="00C152EA" w:rsidP="00F238A3">
      <w:pPr>
        <w:jc w:val="both"/>
        <w:rPr>
          <w:rFonts w:ascii="Cambria" w:hAnsi="Cambria"/>
          <w:sz w:val="24"/>
          <w:szCs w:val="24"/>
        </w:rPr>
      </w:pPr>
      <w:r>
        <w:rPr>
          <w:rFonts w:ascii="Cambria" w:hAnsi="Cambria"/>
          <w:sz w:val="24"/>
          <w:szCs w:val="24"/>
        </w:rPr>
        <w:t>2021</w:t>
      </w:r>
      <w:r w:rsidR="00350B6B">
        <w:rPr>
          <w:rFonts w:ascii="Cambria" w:hAnsi="Cambria"/>
          <w:sz w:val="24"/>
          <w:szCs w:val="24"/>
        </w:rPr>
        <w:t>-2022</w:t>
      </w:r>
      <w:r w:rsidR="00C67466">
        <w:rPr>
          <w:rFonts w:ascii="Cambria" w:hAnsi="Cambria"/>
          <w:sz w:val="24"/>
          <w:szCs w:val="24"/>
        </w:rPr>
        <w:t xml:space="preserve"> Faculty Reviewer for IU Journal of Undergraduate Research</w:t>
      </w:r>
    </w:p>
    <w:p w14:paraId="2496CE0E" w14:textId="77777777" w:rsidR="00C152EA" w:rsidRDefault="00C152EA" w:rsidP="00F238A3">
      <w:pPr>
        <w:ind w:left="720"/>
        <w:jc w:val="both"/>
        <w:rPr>
          <w:rFonts w:ascii="Cambria" w:hAnsi="Cambria"/>
          <w:sz w:val="24"/>
          <w:szCs w:val="24"/>
        </w:rPr>
      </w:pPr>
    </w:p>
    <w:p w14:paraId="71B1E7CC" w14:textId="08F699D5" w:rsidR="00BD3B8C" w:rsidRDefault="00BD3B8C" w:rsidP="00F238A3">
      <w:pPr>
        <w:jc w:val="both"/>
        <w:rPr>
          <w:rFonts w:ascii="Cambria" w:hAnsi="Cambria"/>
          <w:sz w:val="24"/>
          <w:szCs w:val="24"/>
        </w:rPr>
      </w:pPr>
      <w:r>
        <w:rPr>
          <w:rFonts w:ascii="Cambria" w:hAnsi="Cambria"/>
          <w:sz w:val="24"/>
          <w:szCs w:val="24"/>
        </w:rPr>
        <w:t xml:space="preserve">2021 Graduate Bulletin </w:t>
      </w:r>
      <w:r w:rsidR="004A4839">
        <w:rPr>
          <w:rFonts w:ascii="Cambria" w:hAnsi="Cambria"/>
          <w:sz w:val="24"/>
          <w:szCs w:val="24"/>
        </w:rPr>
        <w:t>Revisions for Behavior</w:t>
      </w:r>
      <w:r w:rsidR="00934DD0">
        <w:rPr>
          <w:rFonts w:ascii="Cambria" w:hAnsi="Cambria"/>
          <w:sz w:val="24"/>
          <w:szCs w:val="24"/>
        </w:rPr>
        <w:t>al, Social, and Community</w:t>
      </w:r>
      <w:r w:rsidR="00F238A3">
        <w:rPr>
          <w:rFonts w:ascii="Cambria" w:hAnsi="Cambria"/>
          <w:sz w:val="24"/>
          <w:szCs w:val="24"/>
        </w:rPr>
        <w:t xml:space="preserve"> </w:t>
      </w:r>
      <w:r w:rsidR="00934DD0">
        <w:rPr>
          <w:rFonts w:ascii="Cambria" w:hAnsi="Cambria"/>
          <w:sz w:val="24"/>
          <w:szCs w:val="24"/>
        </w:rPr>
        <w:t>Health</w:t>
      </w:r>
      <w:r w:rsidR="00F73079">
        <w:rPr>
          <w:rFonts w:ascii="Cambria" w:hAnsi="Cambria"/>
          <w:sz w:val="24"/>
          <w:szCs w:val="24"/>
        </w:rPr>
        <w:t xml:space="preserve"> Majors and Courses</w:t>
      </w:r>
    </w:p>
    <w:p w14:paraId="10E0B66E" w14:textId="77777777" w:rsidR="00556642" w:rsidRDefault="00556642" w:rsidP="00F238A3">
      <w:pPr>
        <w:ind w:left="720"/>
        <w:jc w:val="both"/>
        <w:rPr>
          <w:rFonts w:ascii="Cambria" w:hAnsi="Cambria"/>
          <w:sz w:val="24"/>
          <w:szCs w:val="24"/>
        </w:rPr>
      </w:pPr>
    </w:p>
    <w:p w14:paraId="38DDC61D" w14:textId="2DA0793B" w:rsidR="00556642" w:rsidRDefault="00556642" w:rsidP="00F238A3">
      <w:pPr>
        <w:jc w:val="both"/>
        <w:rPr>
          <w:rFonts w:ascii="Cambria" w:hAnsi="Cambria"/>
          <w:sz w:val="24"/>
          <w:szCs w:val="24"/>
        </w:rPr>
      </w:pPr>
      <w:r>
        <w:rPr>
          <w:rFonts w:ascii="Cambria" w:hAnsi="Cambria"/>
          <w:sz w:val="24"/>
          <w:szCs w:val="24"/>
        </w:rPr>
        <w:t>2021 Graduate Bulletin Revisions for Health Promotion</w:t>
      </w:r>
      <w:r w:rsidR="00F73079">
        <w:rPr>
          <w:rFonts w:ascii="Cambria" w:hAnsi="Cambria"/>
          <w:sz w:val="24"/>
          <w:szCs w:val="24"/>
        </w:rPr>
        <w:t xml:space="preserve"> Majors and Courses</w:t>
      </w:r>
    </w:p>
    <w:p w14:paraId="65E3B98B" w14:textId="77777777" w:rsidR="00BD3B8C" w:rsidRDefault="00BD3B8C" w:rsidP="00F238A3">
      <w:pPr>
        <w:ind w:left="720"/>
        <w:jc w:val="both"/>
        <w:rPr>
          <w:rFonts w:ascii="Cambria" w:hAnsi="Cambria"/>
          <w:sz w:val="24"/>
          <w:szCs w:val="24"/>
        </w:rPr>
      </w:pPr>
    </w:p>
    <w:p w14:paraId="47DF1EA3" w14:textId="77777777" w:rsidR="000D06E3" w:rsidRPr="00841AA0" w:rsidRDefault="000D06E3" w:rsidP="00F238A3">
      <w:pPr>
        <w:jc w:val="both"/>
        <w:rPr>
          <w:rFonts w:ascii="Cambria" w:hAnsi="Cambria"/>
          <w:sz w:val="24"/>
          <w:szCs w:val="24"/>
        </w:rPr>
      </w:pPr>
      <w:r w:rsidRPr="00841AA0">
        <w:rPr>
          <w:rFonts w:ascii="Cambria" w:hAnsi="Cambria"/>
          <w:sz w:val="24"/>
          <w:szCs w:val="24"/>
        </w:rPr>
        <w:t>2020</w:t>
      </w:r>
      <w:r>
        <w:rPr>
          <w:rFonts w:ascii="Cambria" w:hAnsi="Cambria"/>
          <w:sz w:val="24"/>
          <w:szCs w:val="24"/>
        </w:rPr>
        <w:t>-2022</w:t>
      </w:r>
      <w:r w:rsidRPr="00841AA0">
        <w:rPr>
          <w:rFonts w:ascii="Cambria" w:hAnsi="Cambria"/>
          <w:sz w:val="24"/>
          <w:szCs w:val="24"/>
        </w:rPr>
        <w:t xml:space="preserve"> Department of Applied Health Science Mental Health Support Task Forc</w:t>
      </w:r>
      <w:r>
        <w:rPr>
          <w:rFonts w:ascii="Cambria" w:hAnsi="Cambria"/>
          <w:sz w:val="24"/>
          <w:szCs w:val="24"/>
        </w:rPr>
        <w:t>e</w:t>
      </w:r>
    </w:p>
    <w:p w14:paraId="55A726FC" w14:textId="77777777" w:rsidR="000D06E3" w:rsidRDefault="000D06E3" w:rsidP="00F238A3">
      <w:pPr>
        <w:ind w:firstLine="720"/>
        <w:jc w:val="both"/>
        <w:rPr>
          <w:rFonts w:ascii="Cambria" w:hAnsi="Cambria"/>
          <w:sz w:val="24"/>
          <w:szCs w:val="24"/>
        </w:rPr>
      </w:pPr>
    </w:p>
    <w:p w14:paraId="0E963505" w14:textId="7E4BCCA9" w:rsidR="00A14B7F" w:rsidRDefault="00A14B7F" w:rsidP="00F238A3">
      <w:pPr>
        <w:jc w:val="both"/>
        <w:rPr>
          <w:rFonts w:ascii="Cambria" w:hAnsi="Cambria"/>
          <w:sz w:val="24"/>
          <w:szCs w:val="24"/>
        </w:rPr>
      </w:pPr>
      <w:r>
        <w:rPr>
          <w:rFonts w:ascii="Cambria" w:hAnsi="Cambria"/>
          <w:sz w:val="24"/>
          <w:szCs w:val="24"/>
        </w:rPr>
        <w:t>2020. Search Committee. Postdoctoral Research Fellow, Precision Health Initiative Person to Person Health Interview Study. Dr. Bernice Pescosolido, Chair.</w:t>
      </w:r>
    </w:p>
    <w:p w14:paraId="5F3A68EE" w14:textId="5ED857FD" w:rsidR="00A14B7F" w:rsidRDefault="00A14B7F" w:rsidP="00F238A3">
      <w:pPr>
        <w:ind w:firstLine="720"/>
        <w:jc w:val="both"/>
        <w:rPr>
          <w:rFonts w:ascii="Cambria" w:hAnsi="Cambria"/>
          <w:sz w:val="24"/>
          <w:szCs w:val="24"/>
        </w:rPr>
      </w:pPr>
    </w:p>
    <w:p w14:paraId="5C0C7957" w14:textId="409AB1B2" w:rsidR="000D06E3" w:rsidRDefault="000D06E3" w:rsidP="00F238A3">
      <w:pPr>
        <w:jc w:val="both"/>
        <w:rPr>
          <w:rFonts w:ascii="Cambria" w:hAnsi="Cambria"/>
          <w:sz w:val="24"/>
          <w:szCs w:val="24"/>
        </w:rPr>
      </w:pPr>
      <w:r>
        <w:rPr>
          <w:rFonts w:ascii="Cambria" w:hAnsi="Cambria"/>
          <w:sz w:val="24"/>
          <w:szCs w:val="24"/>
        </w:rPr>
        <w:t xml:space="preserve">2019-2022 </w:t>
      </w:r>
      <w:r w:rsidRPr="00F31B54">
        <w:rPr>
          <w:rFonts w:ascii="Cambria" w:hAnsi="Cambria"/>
          <w:sz w:val="24"/>
          <w:szCs w:val="24"/>
        </w:rPr>
        <w:t xml:space="preserve">Press and media </w:t>
      </w:r>
      <w:r>
        <w:rPr>
          <w:rFonts w:ascii="Cambria" w:hAnsi="Cambria"/>
          <w:sz w:val="24"/>
          <w:szCs w:val="24"/>
        </w:rPr>
        <w:t>s</w:t>
      </w:r>
      <w:r w:rsidRPr="00F31B54">
        <w:rPr>
          <w:rFonts w:ascii="Cambria" w:hAnsi="Cambria"/>
          <w:sz w:val="24"/>
          <w:szCs w:val="24"/>
        </w:rPr>
        <w:t>ubject matter expert for the assistant director of communications in the office of the vice president for research.</w:t>
      </w:r>
    </w:p>
    <w:p w14:paraId="6597D78B" w14:textId="77777777" w:rsidR="000D06E3" w:rsidRDefault="000D06E3" w:rsidP="00F238A3">
      <w:pPr>
        <w:ind w:left="720"/>
        <w:jc w:val="both"/>
        <w:rPr>
          <w:rFonts w:ascii="Cambria" w:hAnsi="Cambria"/>
          <w:sz w:val="24"/>
          <w:szCs w:val="24"/>
        </w:rPr>
      </w:pPr>
    </w:p>
    <w:p w14:paraId="2CB46379" w14:textId="60D529C3" w:rsidR="00A14B7F" w:rsidRDefault="00A14B7F" w:rsidP="00F238A3">
      <w:pPr>
        <w:jc w:val="both"/>
        <w:rPr>
          <w:rFonts w:ascii="Cambria" w:hAnsi="Cambria"/>
          <w:sz w:val="24"/>
          <w:szCs w:val="24"/>
        </w:rPr>
      </w:pPr>
      <w:r>
        <w:rPr>
          <w:rFonts w:ascii="Cambria" w:hAnsi="Cambria"/>
          <w:sz w:val="24"/>
          <w:szCs w:val="24"/>
        </w:rPr>
        <w:lastRenderedPageBreak/>
        <w:t xml:space="preserve">2019. Search Committee Chair. Postdoctoral Research Fellow, Addictions </w:t>
      </w:r>
      <w:r w:rsidR="005E2B81">
        <w:rPr>
          <w:rFonts w:ascii="Cambria" w:hAnsi="Cambria"/>
          <w:sz w:val="24"/>
          <w:szCs w:val="24"/>
        </w:rPr>
        <w:tab/>
      </w:r>
      <w:r>
        <w:rPr>
          <w:rFonts w:ascii="Cambria" w:hAnsi="Cambria"/>
          <w:sz w:val="24"/>
          <w:szCs w:val="24"/>
        </w:rPr>
        <w:t xml:space="preserve">Grand Challenge </w:t>
      </w:r>
      <w:r w:rsidRPr="00A14B7F">
        <w:rPr>
          <w:rFonts w:ascii="Cambria" w:hAnsi="Cambria"/>
          <w:sz w:val="24"/>
          <w:szCs w:val="24"/>
        </w:rPr>
        <w:t xml:space="preserve">IN-PORT: Indiana Networks of Prescribers of Opioids and </w:t>
      </w:r>
      <w:r w:rsidR="005E2B81">
        <w:rPr>
          <w:rFonts w:ascii="Cambria" w:hAnsi="Cambria"/>
          <w:sz w:val="24"/>
          <w:szCs w:val="24"/>
        </w:rPr>
        <w:tab/>
      </w:r>
      <w:r w:rsidRPr="00A14B7F">
        <w:rPr>
          <w:rFonts w:ascii="Cambria" w:hAnsi="Cambria"/>
          <w:sz w:val="24"/>
          <w:szCs w:val="24"/>
        </w:rPr>
        <w:t>Related Treatments</w:t>
      </w:r>
      <w:r>
        <w:rPr>
          <w:rFonts w:ascii="Cambria" w:hAnsi="Cambria"/>
          <w:sz w:val="24"/>
          <w:szCs w:val="24"/>
        </w:rPr>
        <w:t xml:space="preserve"> Study.</w:t>
      </w:r>
    </w:p>
    <w:p w14:paraId="07E22C1B" w14:textId="0AC2C268" w:rsidR="00A14B7F" w:rsidRDefault="00A14B7F" w:rsidP="00F238A3">
      <w:pPr>
        <w:ind w:firstLine="720"/>
        <w:jc w:val="both"/>
        <w:rPr>
          <w:rFonts w:ascii="Cambria" w:hAnsi="Cambria"/>
          <w:sz w:val="24"/>
          <w:szCs w:val="24"/>
        </w:rPr>
      </w:pPr>
    </w:p>
    <w:p w14:paraId="6CA8C4E7" w14:textId="3CF77D62" w:rsidR="00A14B7F" w:rsidRDefault="00A14B7F" w:rsidP="00F238A3">
      <w:pPr>
        <w:jc w:val="both"/>
        <w:rPr>
          <w:rFonts w:ascii="Cambria" w:hAnsi="Cambria"/>
          <w:sz w:val="24"/>
          <w:szCs w:val="24"/>
        </w:rPr>
      </w:pPr>
      <w:r>
        <w:rPr>
          <w:rFonts w:ascii="Cambria" w:hAnsi="Cambria"/>
          <w:sz w:val="24"/>
          <w:szCs w:val="24"/>
        </w:rPr>
        <w:t xml:space="preserve">2019. Search Committee. Postdoctoral Research Fellow. Addictions Grand Challenge. </w:t>
      </w:r>
      <w:r w:rsidRPr="00A14B7F">
        <w:rPr>
          <w:rFonts w:ascii="Cambria" w:hAnsi="Cambria"/>
          <w:sz w:val="24"/>
          <w:szCs w:val="24"/>
        </w:rPr>
        <w:t xml:space="preserve">Opioid Addiction and Public Stigma: An Assessment of Rural and </w:t>
      </w:r>
      <w:r w:rsidR="005E2B81">
        <w:rPr>
          <w:rFonts w:ascii="Cambria" w:hAnsi="Cambria"/>
          <w:sz w:val="24"/>
          <w:szCs w:val="24"/>
        </w:rPr>
        <w:tab/>
      </w:r>
      <w:r w:rsidRPr="00A14B7F">
        <w:rPr>
          <w:rFonts w:ascii="Cambria" w:hAnsi="Cambria"/>
          <w:sz w:val="24"/>
          <w:szCs w:val="24"/>
        </w:rPr>
        <w:t>Urban Indiana Communities</w:t>
      </w:r>
      <w:r>
        <w:rPr>
          <w:rFonts w:ascii="Cambria" w:hAnsi="Cambria"/>
          <w:sz w:val="24"/>
          <w:szCs w:val="24"/>
        </w:rPr>
        <w:t>. Dr. Brea Perry, Chair.</w:t>
      </w:r>
    </w:p>
    <w:p w14:paraId="539BC1B7" w14:textId="77777777" w:rsidR="00A14B7F" w:rsidRDefault="00A14B7F" w:rsidP="00F238A3">
      <w:pPr>
        <w:ind w:firstLine="720"/>
        <w:jc w:val="both"/>
        <w:rPr>
          <w:rFonts w:ascii="Cambria" w:hAnsi="Cambria"/>
          <w:sz w:val="24"/>
          <w:szCs w:val="24"/>
        </w:rPr>
      </w:pPr>
    </w:p>
    <w:p w14:paraId="7EA82510" w14:textId="7D91FA88" w:rsidR="00A14B7F" w:rsidRDefault="00A14B7F" w:rsidP="00F238A3">
      <w:pPr>
        <w:jc w:val="both"/>
        <w:rPr>
          <w:rFonts w:ascii="Cambria" w:hAnsi="Cambria"/>
          <w:sz w:val="24"/>
          <w:szCs w:val="24"/>
        </w:rPr>
      </w:pPr>
      <w:r>
        <w:rPr>
          <w:rFonts w:ascii="Cambria" w:hAnsi="Cambria"/>
          <w:sz w:val="24"/>
          <w:szCs w:val="24"/>
        </w:rPr>
        <w:t xml:space="preserve">2019. Search Committee. Postdoctoral Research Fellow. Addictions Grand Challenge. </w:t>
      </w:r>
      <w:r w:rsidR="005E2B81" w:rsidRPr="005E2B81">
        <w:rPr>
          <w:rFonts w:ascii="Cambria" w:hAnsi="Cambria"/>
          <w:sz w:val="24"/>
          <w:szCs w:val="24"/>
        </w:rPr>
        <w:t xml:space="preserve">Hidden Mortality and Multilevel Influences in Indiana's Opioid </w:t>
      </w:r>
      <w:r w:rsidR="005E2B81">
        <w:rPr>
          <w:rFonts w:ascii="Cambria" w:hAnsi="Cambria"/>
          <w:sz w:val="24"/>
          <w:szCs w:val="24"/>
        </w:rPr>
        <w:tab/>
      </w:r>
      <w:r w:rsidR="005E2B81" w:rsidRPr="005E2B81">
        <w:rPr>
          <w:rFonts w:ascii="Cambria" w:hAnsi="Cambria"/>
          <w:sz w:val="24"/>
          <w:szCs w:val="24"/>
        </w:rPr>
        <w:t>Epidemic: Hot Spots and Hot Links</w:t>
      </w:r>
      <w:r>
        <w:rPr>
          <w:rFonts w:ascii="Cambria" w:hAnsi="Cambria"/>
          <w:sz w:val="24"/>
          <w:szCs w:val="24"/>
        </w:rPr>
        <w:t>. Dr. Bernice Pescosolido, Chair.</w:t>
      </w:r>
    </w:p>
    <w:p w14:paraId="13A2C064" w14:textId="77777777" w:rsidR="00A14B7F" w:rsidRDefault="00A14B7F" w:rsidP="00F238A3">
      <w:pPr>
        <w:ind w:firstLine="720"/>
        <w:jc w:val="both"/>
        <w:rPr>
          <w:rFonts w:ascii="Cambria" w:hAnsi="Cambria"/>
          <w:sz w:val="24"/>
          <w:szCs w:val="24"/>
        </w:rPr>
      </w:pPr>
    </w:p>
    <w:p w14:paraId="529C739B" w14:textId="337CBE42" w:rsidR="00A14B7F" w:rsidRDefault="00A14B7F" w:rsidP="00F238A3">
      <w:pPr>
        <w:jc w:val="both"/>
        <w:rPr>
          <w:rFonts w:ascii="Cambria" w:hAnsi="Cambria"/>
          <w:sz w:val="24"/>
          <w:szCs w:val="24"/>
        </w:rPr>
      </w:pPr>
      <w:r>
        <w:rPr>
          <w:rFonts w:ascii="Cambria" w:hAnsi="Cambria"/>
          <w:sz w:val="24"/>
          <w:szCs w:val="24"/>
        </w:rPr>
        <w:t xml:space="preserve">2019-2020. Reviewer for 2019-2020 Provost’s Emerging Areas of Research </w:t>
      </w:r>
      <w:r>
        <w:rPr>
          <w:rFonts w:ascii="Cambria" w:hAnsi="Cambria"/>
          <w:sz w:val="24"/>
          <w:szCs w:val="24"/>
        </w:rPr>
        <w:tab/>
        <w:t xml:space="preserve">Grant Competition, Office of the Vice Provost for Research, Dr. Jeff Zaleski, </w:t>
      </w:r>
      <w:r>
        <w:rPr>
          <w:rFonts w:ascii="Cambria" w:hAnsi="Cambria"/>
          <w:sz w:val="24"/>
          <w:szCs w:val="24"/>
        </w:rPr>
        <w:tab/>
        <w:t>Interim Vice-Provost, Chair.</w:t>
      </w:r>
    </w:p>
    <w:p w14:paraId="273FC6D6" w14:textId="77777777" w:rsidR="00A14B7F" w:rsidRDefault="00A14B7F" w:rsidP="00F238A3">
      <w:pPr>
        <w:jc w:val="both"/>
        <w:rPr>
          <w:rFonts w:ascii="Cambria" w:hAnsi="Cambria"/>
          <w:sz w:val="24"/>
          <w:szCs w:val="24"/>
        </w:rPr>
      </w:pPr>
    </w:p>
    <w:p w14:paraId="18BD47A2" w14:textId="77777777" w:rsidR="004B7992" w:rsidRDefault="004B7992" w:rsidP="00F238A3">
      <w:pPr>
        <w:jc w:val="both"/>
        <w:rPr>
          <w:rFonts w:ascii="Cambria" w:hAnsi="Cambria"/>
          <w:sz w:val="24"/>
          <w:szCs w:val="24"/>
        </w:rPr>
      </w:pPr>
      <w:r w:rsidRPr="00841AA0">
        <w:rPr>
          <w:rFonts w:ascii="Cambria" w:hAnsi="Cambria"/>
          <w:sz w:val="24"/>
          <w:szCs w:val="24"/>
        </w:rPr>
        <w:t>20</w:t>
      </w:r>
      <w:r>
        <w:rPr>
          <w:rFonts w:ascii="Cambria" w:hAnsi="Cambria"/>
          <w:sz w:val="24"/>
          <w:szCs w:val="24"/>
        </w:rPr>
        <w:t>19</w:t>
      </w:r>
      <w:r w:rsidRPr="00841AA0">
        <w:rPr>
          <w:rFonts w:ascii="Cambria" w:hAnsi="Cambria"/>
          <w:sz w:val="24"/>
          <w:szCs w:val="24"/>
        </w:rPr>
        <w:t xml:space="preserve"> Addictions Grand Challenge Scientific Leadership, Princip</w:t>
      </w:r>
      <w:r>
        <w:rPr>
          <w:rFonts w:ascii="Cambria" w:hAnsi="Cambria"/>
          <w:sz w:val="24"/>
          <w:szCs w:val="24"/>
        </w:rPr>
        <w:t>al</w:t>
      </w:r>
      <w:r w:rsidRPr="00841AA0">
        <w:rPr>
          <w:rFonts w:ascii="Cambria" w:hAnsi="Cambria"/>
          <w:sz w:val="24"/>
          <w:szCs w:val="24"/>
        </w:rPr>
        <w:t xml:space="preserve"> Investigators and New Faculty </w:t>
      </w:r>
      <w:r>
        <w:rPr>
          <w:rFonts w:ascii="Cambria" w:hAnsi="Cambria"/>
          <w:sz w:val="24"/>
          <w:szCs w:val="24"/>
        </w:rPr>
        <w:t xml:space="preserve">meeting </w:t>
      </w:r>
      <w:r w:rsidRPr="00841AA0">
        <w:rPr>
          <w:rFonts w:ascii="Cambria" w:hAnsi="Cambria"/>
          <w:sz w:val="24"/>
          <w:szCs w:val="24"/>
        </w:rPr>
        <w:t>to explore opportunities for innovation and sustainability after the end of the Grand Challenges program.</w:t>
      </w:r>
    </w:p>
    <w:p w14:paraId="3071D49D" w14:textId="77777777" w:rsidR="004B7992" w:rsidRPr="00841AA0" w:rsidRDefault="004B7992" w:rsidP="00F238A3">
      <w:pPr>
        <w:ind w:left="720"/>
        <w:jc w:val="both"/>
        <w:rPr>
          <w:rFonts w:ascii="Cambria" w:hAnsi="Cambria"/>
          <w:sz w:val="24"/>
          <w:szCs w:val="24"/>
        </w:rPr>
      </w:pPr>
    </w:p>
    <w:p w14:paraId="19F65ECF" w14:textId="77777777" w:rsidR="004B7992" w:rsidRDefault="004B7992" w:rsidP="00F238A3">
      <w:pPr>
        <w:jc w:val="both"/>
        <w:rPr>
          <w:rFonts w:ascii="Cambria" w:hAnsi="Cambria"/>
          <w:sz w:val="24"/>
          <w:szCs w:val="24"/>
        </w:rPr>
      </w:pPr>
      <w:r w:rsidRPr="00841AA0">
        <w:rPr>
          <w:rFonts w:ascii="Cambria" w:hAnsi="Cambria"/>
          <w:sz w:val="24"/>
          <w:szCs w:val="24"/>
        </w:rPr>
        <w:t>20</w:t>
      </w:r>
      <w:r>
        <w:rPr>
          <w:rFonts w:ascii="Cambria" w:hAnsi="Cambria"/>
          <w:sz w:val="24"/>
          <w:szCs w:val="24"/>
        </w:rPr>
        <w:t>18</w:t>
      </w:r>
      <w:r w:rsidRPr="00841AA0">
        <w:rPr>
          <w:rFonts w:ascii="Cambria" w:hAnsi="Cambria"/>
          <w:sz w:val="24"/>
          <w:szCs w:val="24"/>
        </w:rPr>
        <w:t xml:space="preserve"> LGBTQ+ Culture Center planning and production of the 25th Anniversary Gala</w:t>
      </w:r>
    </w:p>
    <w:p w14:paraId="1B9FE186" w14:textId="77777777" w:rsidR="004B7992" w:rsidRDefault="004B7992" w:rsidP="00F238A3">
      <w:pPr>
        <w:ind w:firstLine="720"/>
        <w:jc w:val="both"/>
        <w:rPr>
          <w:rFonts w:ascii="Cambria" w:hAnsi="Cambria"/>
          <w:sz w:val="24"/>
          <w:szCs w:val="24"/>
        </w:rPr>
      </w:pPr>
    </w:p>
    <w:p w14:paraId="4B80DC7E" w14:textId="299BC201" w:rsidR="00A14B7F" w:rsidRDefault="00A14B7F" w:rsidP="00F238A3">
      <w:pPr>
        <w:jc w:val="both"/>
        <w:rPr>
          <w:rFonts w:ascii="Cambria" w:hAnsi="Cambria"/>
          <w:sz w:val="24"/>
          <w:szCs w:val="24"/>
        </w:rPr>
      </w:pPr>
      <w:r>
        <w:rPr>
          <w:rFonts w:ascii="Cambria" w:hAnsi="Cambria"/>
          <w:sz w:val="24"/>
          <w:szCs w:val="24"/>
        </w:rPr>
        <w:t>2018-</w:t>
      </w:r>
      <w:r w:rsidR="004B7992">
        <w:rPr>
          <w:rFonts w:ascii="Cambria" w:hAnsi="Cambria"/>
          <w:sz w:val="24"/>
          <w:szCs w:val="24"/>
        </w:rPr>
        <w:t>202</w:t>
      </w:r>
      <w:r w:rsidR="003E2D5F">
        <w:rPr>
          <w:rFonts w:ascii="Cambria" w:hAnsi="Cambria"/>
          <w:sz w:val="24"/>
          <w:szCs w:val="24"/>
        </w:rPr>
        <w:t>0</w:t>
      </w:r>
      <w:r>
        <w:rPr>
          <w:rFonts w:ascii="Cambria" w:hAnsi="Cambria"/>
          <w:sz w:val="24"/>
          <w:szCs w:val="24"/>
        </w:rPr>
        <w:t xml:space="preserve">. </w:t>
      </w:r>
      <w:r w:rsidR="00A2081C">
        <w:rPr>
          <w:rFonts w:ascii="Cambria" w:hAnsi="Cambria"/>
          <w:sz w:val="24"/>
          <w:szCs w:val="24"/>
        </w:rPr>
        <w:t xml:space="preserve">Reviewer/Committee member </w:t>
      </w:r>
      <w:bookmarkStart w:id="16" w:name="_Hlk37893574"/>
      <w:r w:rsidR="00A2081C">
        <w:rPr>
          <w:rFonts w:ascii="Cambria" w:hAnsi="Cambria"/>
          <w:sz w:val="24"/>
          <w:szCs w:val="24"/>
        </w:rPr>
        <w:t xml:space="preserve">Clinical and Translational </w:t>
      </w:r>
      <w:r>
        <w:rPr>
          <w:rFonts w:ascii="Cambria" w:hAnsi="Cambria"/>
          <w:sz w:val="24"/>
          <w:szCs w:val="24"/>
        </w:rPr>
        <w:tab/>
      </w:r>
      <w:r w:rsidR="00A2081C">
        <w:rPr>
          <w:rFonts w:ascii="Cambria" w:hAnsi="Cambria"/>
          <w:sz w:val="24"/>
          <w:szCs w:val="24"/>
        </w:rPr>
        <w:t>Sciences Institute Networks Project Development Team</w:t>
      </w:r>
      <w:bookmarkEnd w:id="16"/>
      <w:r>
        <w:rPr>
          <w:rFonts w:ascii="Cambria" w:hAnsi="Cambria"/>
          <w:sz w:val="24"/>
          <w:szCs w:val="24"/>
        </w:rPr>
        <w:t xml:space="preserve">, Dr. Bernice </w:t>
      </w:r>
      <w:r>
        <w:rPr>
          <w:rFonts w:ascii="Cambria" w:hAnsi="Cambria"/>
          <w:sz w:val="24"/>
          <w:szCs w:val="24"/>
        </w:rPr>
        <w:tab/>
        <w:t>Pescosolido, Chair.</w:t>
      </w:r>
    </w:p>
    <w:p w14:paraId="3CDA631E" w14:textId="77777777" w:rsidR="00A14B7F" w:rsidRDefault="00A14B7F" w:rsidP="00F238A3">
      <w:pPr>
        <w:ind w:left="720"/>
        <w:jc w:val="both"/>
        <w:rPr>
          <w:rFonts w:ascii="Cambria" w:hAnsi="Cambria"/>
          <w:sz w:val="24"/>
          <w:szCs w:val="24"/>
        </w:rPr>
      </w:pPr>
    </w:p>
    <w:p w14:paraId="028E52B2" w14:textId="59D79B32" w:rsidR="00A2081C" w:rsidRDefault="00A14B7F" w:rsidP="00F238A3">
      <w:pPr>
        <w:jc w:val="both"/>
        <w:rPr>
          <w:rFonts w:ascii="Cambria" w:hAnsi="Cambria"/>
          <w:sz w:val="24"/>
          <w:szCs w:val="24"/>
        </w:rPr>
      </w:pPr>
      <w:r>
        <w:rPr>
          <w:rFonts w:ascii="Cambria" w:hAnsi="Cambria"/>
          <w:sz w:val="24"/>
          <w:szCs w:val="24"/>
        </w:rPr>
        <w:t>2017-</w:t>
      </w:r>
      <w:r w:rsidR="00335FD0">
        <w:rPr>
          <w:rFonts w:ascii="Cambria" w:hAnsi="Cambria"/>
          <w:sz w:val="24"/>
          <w:szCs w:val="24"/>
        </w:rPr>
        <w:t>202</w:t>
      </w:r>
      <w:r w:rsidR="00E90069">
        <w:rPr>
          <w:rFonts w:ascii="Cambria" w:hAnsi="Cambria"/>
          <w:sz w:val="24"/>
          <w:szCs w:val="24"/>
        </w:rPr>
        <w:t>1</w:t>
      </w:r>
      <w:r>
        <w:rPr>
          <w:rFonts w:ascii="Cambria" w:hAnsi="Cambria"/>
          <w:sz w:val="24"/>
          <w:szCs w:val="24"/>
        </w:rPr>
        <w:t>. Member Precision Health Initiative Steering Committee. Dr. Anantha Shekhar, Chair.</w:t>
      </w:r>
      <w:r w:rsidR="00A2081C">
        <w:rPr>
          <w:rFonts w:ascii="Cambria" w:hAnsi="Cambria"/>
          <w:sz w:val="24"/>
          <w:szCs w:val="24"/>
        </w:rPr>
        <w:t xml:space="preserve"> </w:t>
      </w:r>
    </w:p>
    <w:p w14:paraId="3835BFCB" w14:textId="77777777" w:rsidR="00A14B7F" w:rsidRDefault="00A14B7F" w:rsidP="00A14B7F">
      <w:pPr>
        <w:jc w:val="both"/>
        <w:rPr>
          <w:rFonts w:ascii="Cambria" w:hAnsi="Cambria"/>
          <w:sz w:val="24"/>
          <w:szCs w:val="24"/>
        </w:rPr>
      </w:pPr>
    </w:p>
    <w:p w14:paraId="4322E995" w14:textId="1769F755" w:rsidR="006E77DF" w:rsidRPr="00573CF0" w:rsidRDefault="006E77DF" w:rsidP="00814C6E">
      <w:pPr>
        <w:pStyle w:val="Heading2"/>
        <w:jc w:val="both"/>
        <w:rPr>
          <w:rFonts w:ascii="Cambria" w:hAnsi="Cambria"/>
          <w:b w:val="0"/>
          <w:sz w:val="28"/>
          <w:szCs w:val="28"/>
        </w:rPr>
      </w:pPr>
      <w:r w:rsidRPr="00573CF0">
        <w:rPr>
          <w:rFonts w:ascii="Cambria" w:hAnsi="Cambria"/>
          <w:b w:val="0"/>
          <w:sz w:val="28"/>
          <w:szCs w:val="28"/>
        </w:rPr>
        <w:t>Teachi</w:t>
      </w:r>
      <w:r w:rsidR="003E2357" w:rsidRPr="00573CF0">
        <w:rPr>
          <w:rFonts w:ascii="Cambria" w:hAnsi="Cambria"/>
          <w:b w:val="0"/>
          <w:sz w:val="28"/>
          <w:szCs w:val="28"/>
        </w:rPr>
        <w:t>ng Interests</w:t>
      </w:r>
    </w:p>
    <w:p w14:paraId="2D67DF8F" w14:textId="77777777" w:rsidR="006E77DF" w:rsidRPr="00573CF0" w:rsidRDefault="006E77DF" w:rsidP="00814C6E">
      <w:pPr>
        <w:jc w:val="both"/>
        <w:rPr>
          <w:rFonts w:ascii="Cambria" w:hAnsi="Cambria"/>
          <w:sz w:val="8"/>
        </w:rPr>
      </w:pPr>
    </w:p>
    <w:p w14:paraId="04F8300B" w14:textId="4CEF958A" w:rsidR="006E77DF" w:rsidRPr="00573CF0" w:rsidRDefault="004F15FD" w:rsidP="00814C6E">
      <w:pPr>
        <w:jc w:val="both"/>
        <w:rPr>
          <w:rFonts w:ascii="Cambria" w:hAnsi="Cambria"/>
          <w:sz w:val="24"/>
        </w:rPr>
      </w:pPr>
      <w:r>
        <w:rPr>
          <w:rFonts w:ascii="Cambria" w:hAnsi="Cambria"/>
          <w:sz w:val="24"/>
        </w:rPr>
        <w:t>S</w:t>
      </w:r>
      <w:r w:rsidR="00DE367F">
        <w:rPr>
          <w:rFonts w:ascii="Cambria" w:hAnsi="Cambria"/>
          <w:sz w:val="24"/>
        </w:rPr>
        <w:t>ocial networks and health, n</w:t>
      </w:r>
      <w:r w:rsidR="006620AD">
        <w:rPr>
          <w:rFonts w:ascii="Cambria" w:hAnsi="Cambria"/>
          <w:sz w:val="24"/>
        </w:rPr>
        <w:t>etwork science</w:t>
      </w:r>
      <w:r w:rsidR="006620AD" w:rsidRPr="00573CF0">
        <w:rPr>
          <w:rFonts w:ascii="Cambria" w:hAnsi="Cambria"/>
          <w:sz w:val="24"/>
        </w:rPr>
        <w:t>: theory and methods</w:t>
      </w:r>
      <w:r w:rsidR="006620AD">
        <w:rPr>
          <w:rFonts w:ascii="Cambria" w:hAnsi="Cambria"/>
          <w:sz w:val="24"/>
        </w:rPr>
        <w:t>,</w:t>
      </w:r>
      <w:r w:rsidR="006620AD" w:rsidRPr="00573CF0">
        <w:rPr>
          <w:rFonts w:ascii="Cambria" w:hAnsi="Cambria"/>
          <w:sz w:val="24"/>
        </w:rPr>
        <w:t xml:space="preserve"> </w:t>
      </w:r>
      <w:r w:rsidR="006620AD">
        <w:rPr>
          <w:rFonts w:ascii="Cambria" w:hAnsi="Cambria"/>
          <w:sz w:val="24"/>
        </w:rPr>
        <w:t>q</w:t>
      </w:r>
      <w:r w:rsidR="000D4D1F" w:rsidRPr="00573CF0">
        <w:rPr>
          <w:rFonts w:ascii="Cambria" w:hAnsi="Cambria"/>
          <w:sz w:val="24"/>
        </w:rPr>
        <w:t>ualitative and quantitative research methods, research design, applied introductory statistics, applied multivariate data analysis, applied categorical data analysis, clustering and scaling techniques,</w:t>
      </w:r>
      <w:r w:rsidR="00753496">
        <w:rPr>
          <w:rFonts w:ascii="Cambria" w:hAnsi="Cambria"/>
          <w:sz w:val="24"/>
        </w:rPr>
        <w:t xml:space="preserve"> </w:t>
      </w:r>
      <w:r w:rsidR="007E7E6A">
        <w:rPr>
          <w:rFonts w:ascii="Cambria" w:hAnsi="Cambria"/>
          <w:sz w:val="24"/>
        </w:rPr>
        <w:t>evidence-based</w:t>
      </w:r>
      <w:r w:rsidR="00FB2A76">
        <w:rPr>
          <w:rFonts w:ascii="Cambria" w:hAnsi="Cambria"/>
          <w:sz w:val="24"/>
        </w:rPr>
        <w:t xml:space="preserve"> approaches to adolescent substance abuse treatment</w:t>
      </w:r>
      <w:r w:rsidR="0037098E">
        <w:rPr>
          <w:rFonts w:ascii="Cambria" w:hAnsi="Cambria"/>
          <w:sz w:val="24"/>
        </w:rPr>
        <w:t xml:space="preserve">, drugs in American society, </w:t>
      </w:r>
      <w:r w:rsidR="0097788C" w:rsidRPr="00573CF0">
        <w:rPr>
          <w:rFonts w:ascii="Cambria" w:hAnsi="Cambria"/>
          <w:sz w:val="24"/>
        </w:rPr>
        <w:t xml:space="preserve">applied anthropology, </w:t>
      </w:r>
      <w:r w:rsidR="00FB2A76">
        <w:rPr>
          <w:rFonts w:ascii="Cambria" w:hAnsi="Cambria"/>
          <w:sz w:val="24"/>
        </w:rPr>
        <w:t xml:space="preserve">medical anthropology, </w:t>
      </w:r>
      <w:r w:rsidR="0097788C" w:rsidRPr="00573CF0">
        <w:rPr>
          <w:rFonts w:ascii="Cambria" w:hAnsi="Cambria"/>
          <w:sz w:val="24"/>
        </w:rPr>
        <w:t>cognitive anthropology, anthropology of development, literacy and culture</w:t>
      </w:r>
      <w:r w:rsidR="00DC123F" w:rsidRPr="00573CF0">
        <w:rPr>
          <w:rFonts w:ascii="Cambria" w:hAnsi="Cambria"/>
          <w:sz w:val="24"/>
        </w:rPr>
        <w:t>.</w:t>
      </w:r>
    </w:p>
    <w:p w14:paraId="4057C739" w14:textId="77777777" w:rsidR="00C957CB" w:rsidRPr="00573CF0" w:rsidRDefault="00C957CB" w:rsidP="00814C6E">
      <w:pPr>
        <w:pStyle w:val="Heading2"/>
        <w:jc w:val="both"/>
        <w:rPr>
          <w:rFonts w:ascii="Cambria" w:hAnsi="Cambria"/>
          <w:b w:val="0"/>
          <w:sz w:val="28"/>
          <w:szCs w:val="28"/>
        </w:rPr>
      </w:pPr>
    </w:p>
    <w:p w14:paraId="00F4F5AA" w14:textId="5668C381" w:rsidR="007B510B" w:rsidRDefault="004D35C1" w:rsidP="007B510B">
      <w:pPr>
        <w:pStyle w:val="Heading2"/>
        <w:jc w:val="both"/>
        <w:rPr>
          <w:rFonts w:ascii="Cambria" w:hAnsi="Cambria"/>
          <w:b w:val="0"/>
          <w:sz w:val="28"/>
          <w:szCs w:val="28"/>
        </w:rPr>
      </w:pPr>
      <w:bookmarkStart w:id="17" w:name="_Hlk47068492"/>
      <w:r w:rsidRPr="00573CF0">
        <w:rPr>
          <w:rFonts w:ascii="Cambria" w:hAnsi="Cambria"/>
          <w:b w:val="0"/>
          <w:sz w:val="28"/>
          <w:szCs w:val="28"/>
        </w:rPr>
        <w:t>Teaching Experience</w:t>
      </w:r>
      <w:r w:rsidR="00ED1A9B">
        <w:rPr>
          <w:rFonts w:ascii="Cambria" w:hAnsi="Cambria"/>
          <w:b w:val="0"/>
          <w:sz w:val="28"/>
          <w:szCs w:val="28"/>
        </w:rPr>
        <w:t xml:space="preserve"> and Recent Evaluation</w:t>
      </w:r>
    </w:p>
    <w:p w14:paraId="6C86A928" w14:textId="77777777" w:rsidR="00B31D16" w:rsidRPr="00573CF0" w:rsidRDefault="00B31D16" w:rsidP="00814C6E">
      <w:pPr>
        <w:keepNext/>
        <w:jc w:val="both"/>
        <w:rPr>
          <w:rFonts w:ascii="Cambria" w:hAnsi="Cambria"/>
          <w:sz w:val="8"/>
        </w:rPr>
      </w:pPr>
    </w:p>
    <w:p w14:paraId="58177025" w14:textId="66031DFF" w:rsidR="00AD1F51" w:rsidRDefault="00A10755" w:rsidP="00A10755">
      <w:pPr>
        <w:spacing w:after="160" w:line="259" w:lineRule="auto"/>
        <w:ind w:firstLine="360"/>
        <w:rPr>
          <w:sz w:val="24"/>
          <w:szCs w:val="24"/>
        </w:rPr>
      </w:pPr>
      <w:bookmarkStart w:id="18" w:name="_Hlk526959754"/>
      <w:r>
        <w:rPr>
          <w:sz w:val="24"/>
          <w:szCs w:val="24"/>
        </w:rPr>
        <w:t xml:space="preserve">Brief Summary of </w:t>
      </w:r>
      <w:r w:rsidR="00F35602">
        <w:rPr>
          <w:sz w:val="24"/>
          <w:szCs w:val="24"/>
        </w:rPr>
        <w:t xml:space="preserve">Recent </w:t>
      </w:r>
      <w:r w:rsidR="00AD1F51">
        <w:rPr>
          <w:sz w:val="24"/>
          <w:szCs w:val="24"/>
        </w:rPr>
        <w:t>IU Teaching Evaluations</w:t>
      </w:r>
    </w:p>
    <w:p w14:paraId="0E43033C" w14:textId="4ECAFF4D" w:rsidR="00ED1A9B" w:rsidRPr="0020563D" w:rsidRDefault="00ED1A9B" w:rsidP="0020563D">
      <w:pPr>
        <w:pStyle w:val="ListParagraph"/>
        <w:numPr>
          <w:ilvl w:val="0"/>
          <w:numId w:val="16"/>
        </w:numPr>
        <w:spacing w:after="160" w:line="259" w:lineRule="auto"/>
        <w:rPr>
          <w:sz w:val="24"/>
          <w:szCs w:val="24"/>
        </w:rPr>
      </w:pPr>
      <w:r w:rsidRPr="00F13838">
        <w:rPr>
          <w:b/>
          <w:bCs/>
          <w:sz w:val="24"/>
          <w:szCs w:val="24"/>
        </w:rPr>
        <w:t>Spring 2020</w:t>
      </w:r>
      <w:r w:rsidR="0020563D" w:rsidRPr="00F13838">
        <w:rPr>
          <w:b/>
          <w:bCs/>
          <w:sz w:val="24"/>
          <w:szCs w:val="24"/>
        </w:rPr>
        <w:t>.</w:t>
      </w:r>
      <w:r w:rsidR="0020563D">
        <w:rPr>
          <w:sz w:val="24"/>
          <w:szCs w:val="24"/>
        </w:rPr>
        <w:t xml:space="preserve"> </w:t>
      </w:r>
      <w:r w:rsidRPr="0020563D">
        <w:rPr>
          <w:sz w:val="24"/>
          <w:szCs w:val="24"/>
        </w:rPr>
        <w:t>SPH H-665: Evidence Based Approaches to Adolescent Substance Abuse Treatment</w:t>
      </w:r>
      <w:r w:rsidR="0020563D">
        <w:rPr>
          <w:sz w:val="24"/>
          <w:szCs w:val="24"/>
        </w:rPr>
        <w:t xml:space="preserve">. </w:t>
      </w:r>
      <w:r w:rsidRPr="0020563D">
        <w:rPr>
          <w:sz w:val="24"/>
          <w:szCs w:val="24"/>
        </w:rPr>
        <w:t>Enrollment 4</w:t>
      </w:r>
      <w:r w:rsidR="0020563D">
        <w:rPr>
          <w:sz w:val="24"/>
          <w:szCs w:val="24"/>
        </w:rPr>
        <w:t xml:space="preserve">. </w:t>
      </w:r>
      <w:r w:rsidRPr="0020563D">
        <w:rPr>
          <w:sz w:val="24"/>
          <w:szCs w:val="24"/>
        </w:rPr>
        <w:t xml:space="preserve">Due to COVID, no OCQs were </w:t>
      </w:r>
      <w:r w:rsidR="000651F9" w:rsidRPr="0020563D">
        <w:rPr>
          <w:sz w:val="24"/>
          <w:szCs w:val="24"/>
        </w:rPr>
        <w:t>Conducted.</w:t>
      </w:r>
    </w:p>
    <w:p w14:paraId="0A8FCB82" w14:textId="41DC36B9" w:rsidR="00ED1A9B" w:rsidRPr="00F13838" w:rsidRDefault="00ED1A9B" w:rsidP="00F13838">
      <w:pPr>
        <w:pStyle w:val="ListParagraph"/>
        <w:numPr>
          <w:ilvl w:val="0"/>
          <w:numId w:val="16"/>
        </w:numPr>
        <w:spacing w:after="160" w:line="259" w:lineRule="auto"/>
        <w:rPr>
          <w:sz w:val="24"/>
          <w:szCs w:val="24"/>
        </w:rPr>
      </w:pPr>
      <w:r w:rsidRPr="00F13838">
        <w:rPr>
          <w:b/>
          <w:bCs/>
          <w:sz w:val="24"/>
          <w:szCs w:val="24"/>
        </w:rPr>
        <w:t>Spring 2021</w:t>
      </w:r>
      <w:r w:rsidR="0020563D" w:rsidRPr="00F13838">
        <w:rPr>
          <w:b/>
          <w:bCs/>
          <w:sz w:val="24"/>
          <w:szCs w:val="24"/>
        </w:rPr>
        <w:t>.</w:t>
      </w:r>
      <w:r w:rsidR="0020563D">
        <w:rPr>
          <w:sz w:val="24"/>
          <w:szCs w:val="24"/>
        </w:rPr>
        <w:t xml:space="preserve"> </w:t>
      </w:r>
      <w:r w:rsidRPr="0020563D">
        <w:rPr>
          <w:sz w:val="24"/>
          <w:szCs w:val="24"/>
        </w:rPr>
        <w:t>SPH H-665: Evidence Based Approaches to Adolescent Substance Abuse Treatment</w:t>
      </w:r>
      <w:r w:rsidR="0020563D">
        <w:rPr>
          <w:sz w:val="24"/>
          <w:szCs w:val="24"/>
        </w:rPr>
        <w:t xml:space="preserve">. </w:t>
      </w:r>
      <w:r w:rsidRPr="0020563D">
        <w:rPr>
          <w:sz w:val="24"/>
          <w:szCs w:val="24"/>
        </w:rPr>
        <w:t>Enrollment: 7</w:t>
      </w:r>
      <w:r w:rsidR="00F13838">
        <w:rPr>
          <w:sz w:val="24"/>
          <w:szCs w:val="24"/>
        </w:rPr>
        <w:t xml:space="preserve">. </w:t>
      </w:r>
      <w:r w:rsidRPr="0020563D">
        <w:rPr>
          <w:sz w:val="24"/>
          <w:szCs w:val="24"/>
        </w:rPr>
        <w:t>Percentage of OCQ respondents who felt course was outstanding</w:t>
      </w:r>
      <w:r w:rsidR="00F13838">
        <w:rPr>
          <w:sz w:val="24"/>
          <w:szCs w:val="24"/>
        </w:rPr>
        <w:t xml:space="preserve">: </w:t>
      </w:r>
      <w:r w:rsidRPr="00F13838">
        <w:rPr>
          <w:sz w:val="24"/>
          <w:szCs w:val="24"/>
        </w:rPr>
        <w:t>Strongly Agree: 50%</w:t>
      </w:r>
      <w:r w:rsidR="00F13838">
        <w:rPr>
          <w:sz w:val="24"/>
          <w:szCs w:val="24"/>
        </w:rPr>
        <w:t xml:space="preserve">, </w:t>
      </w:r>
      <w:r w:rsidRPr="00F13838">
        <w:rPr>
          <w:sz w:val="24"/>
          <w:szCs w:val="24"/>
        </w:rPr>
        <w:t>Agree: 25%</w:t>
      </w:r>
    </w:p>
    <w:p w14:paraId="1AA7B411" w14:textId="2788B124" w:rsidR="00ED1A9B" w:rsidRPr="00DB3099" w:rsidRDefault="00ED1A9B" w:rsidP="00DB3099">
      <w:pPr>
        <w:pStyle w:val="ListParagraph"/>
        <w:numPr>
          <w:ilvl w:val="0"/>
          <w:numId w:val="16"/>
        </w:numPr>
        <w:spacing w:after="160" w:line="259" w:lineRule="auto"/>
        <w:rPr>
          <w:sz w:val="24"/>
          <w:szCs w:val="24"/>
        </w:rPr>
      </w:pPr>
      <w:r w:rsidRPr="00F35602">
        <w:rPr>
          <w:b/>
          <w:bCs/>
          <w:sz w:val="24"/>
          <w:szCs w:val="24"/>
        </w:rPr>
        <w:lastRenderedPageBreak/>
        <w:t>Spring 2022</w:t>
      </w:r>
      <w:r w:rsidR="00F13838" w:rsidRPr="00F35602">
        <w:rPr>
          <w:b/>
          <w:bCs/>
          <w:sz w:val="24"/>
          <w:szCs w:val="24"/>
        </w:rPr>
        <w:t>.</w:t>
      </w:r>
      <w:r w:rsidR="00F13838">
        <w:rPr>
          <w:sz w:val="24"/>
          <w:szCs w:val="24"/>
        </w:rPr>
        <w:t xml:space="preserve"> </w:t>
      </w:r>
      <w:r w:rsidRPr="00F13838">
        <w:rPr>
          <w:sz w:val="24"/>
          <w:szCs w:val="24"/>
        </w:rPr>
        <w:t>SPH-H318 Drugs in American Society</w:t>
      </w:r>
      <w:r w:rsidR="00F13838">
        <w:rPr>
          <w:sz w:val="24"/>
          <w:szCs w:val="24"/>
        </w:rPr>
        <w:t xml:space="preserve">. </w:t>
      </w:r>
      <w:r w:rsidRPr="00F13838">
        <w:rPr>
          <w:sz w:val="24"/>
          <w:szCs w:val="24"/>
        </w:rPr>
        <w:t>Enrollment 13</w:t>
      </w:r>
      <w:r w:rsidR="00F13838">
        <w:rPr>
          <w:sz w:val="24"/>
          <w:szCs w:val="24"/>
        </w:rPr>
        <w:t xml:space="preserve">. </w:t>
      </w:r>
      <w:r w:rsidRPr="00F13838">
        <w:rPr>
          <w:sz w:val="24"/>
          <w:szCs w:val="24"/>
        </w:rPr>
        <w:t>Percentage of OCQ respondents who felt course was outstanding</w:t>
      </w:r>
      <w:r w:rsidR="00DB3099">
        <w:rPr>
          <w:sz w:val="24"/>
          <w:szCs w:val="24"/>
        </w:rPr>
        <w:t xml:space="preserve">: </w:t>
      </w:r>
      <w:r w:rsidRPr="00DB3099">
        <w:rPr>
          <w:sz w:val="24"/>
          <w:szCs w:val="24"/>
        </w:rPr>
        <w:t>Strongly Agree: 81.8</w:t>
      </w:r>
      <w:r w:rsidR="00DB3099">
        <w:rPr>
          <w:sz w:val="24"/>
          <w:szCs w:val="24"/>
        </w:rPr>
        <w:t xml:space="preserve">%, </w:t>
      </w:r>
      <w:r w:rsidRPr="00DB3099">
        <w:rPr>
          <w:sz w:val="24"/>
          <w:szCs w:val="24"/>
        </w:rPr>
        <w:t>Agree: 18.2%</w:t>
      </w:r>
    </w:p>
    <w:p w14:paraId="05042DB0" w14:textId="755D22AB" w:rsidR="00ED1A9B" w:rsidRPr="00F35602" w:rsidRDefault="00ED1A9B" w:rsidP="00F35602">
      <w:pPr>
        <w:pStyle w:val="ListParagraph"/>
        <w:numPr>
          <w:ilvl w:val="0"/>
          <w:numId w:val="16"/>
        </w:numPr>
        <w:spacing w:after="160" w:line="259" w:lineRule="auto"/>
        <w:rPr>
          <w:sz w:val="24"/>
          <w:szCs w:val="24"/>
        </w:rPr>
      </w:pPr>
      <w:r w:rsidRPr="00F35602">
        <w:rPr>
          <w:b/>
          <w:bCs/>
          <w:sz w:val="24"/>
          <w:szCs w:val="24"/>
        </w:rPr>
        <w:t>Fall 2022</w:t>
      </w:r>
      <w:r w:rsidR="00F35602" w:rsidRPr="00F35602">
        <w:rPr>
          <w:b/>
          <w:bCs/>
          <w:sz w:val="24"/>
          <w:szCs w:val="24"/>
        </w:rPr>
        <w:t>.</w:t>
      </w:r>
      <w:r w:rsidR="00DB3099">
        <w:rPr>
          <w:sz w:val="24"/>
          <w:szCs w:val="24"/>
        </w:rPr>
        <w:t xml:space="preserve"> </w:t>
      </w:r>
      <w:r w:rsidRPr="00DB3099">
        <w:rPr>
          <w:sz w:val="24"/>
          <w:szCs w:val="24"/>
        </w:rPr>
        <w:t>SPH-H350 and Honors</w:t>
      </w:r>
      <w:r w:rsidR="00DB3099">
        <w:rPr>
          <w:sz w:val="24"/>
          <w:szCs w:val="24"/>
        </w:rPr>
        <w:t>/</w:t>
      </w:r>
      <w:r w:rsidRPr="00DB3099">
        <w:rPr>
          <w:sz w:val="24"/>
          <w:szCs w:val="24"/>
        </w:rPr>
        <w:t>SPH-H650</w:t>
      </w:r>
      <w:r w:rsidR="00DB3099">
        <w:rPr>
          <w:sz w:val="24"/>
          <w:szCs w:val="24"/>
        </w:rPr>
        <w:t xml:space="preserve"> Superspreaders and Drinking Buddies/</w:t>
      </w:r>
      <w:r w:rsidR="00F35602">
        <w:rPr>
          <w:sz w:val="24"/>
          <w:szCs w:val="24"/>
        </w:rPr>
        <w:t xml:space="preserve">Graduate Seminar in Social Networks and Health. </w:t>
      </w:r>
      <w:r w:rsidRPr="00F35602">
        <w:rPr>
          <w:sz w:val="24"/>
          <w:szCs w:val="24"/>
        </w:rPr>
        <w:t>Enrollment 12</w:t>
      </w:r>
      <w:r w:rsidR="00F35602">
        <w:rPr>
          <w:sz w:val="24"/>
          <w:szCs w:val="24"/>
        </w:rPr>
        <w:t xml:space="preserve">. </w:t>
      </w:r>
      <w:r w:rsidRPr="00F35602">
        <w:rPr>
          <w:sz w:val="24"/>
          <w:szCs w:val="24"/>
        </w:rPr>
        <w:t>Percentage of OCQ respondents who felt course was outstanding</w:t>
      </w:r>
      <w:r w:rsidR="00F35602">
        <w:rPr>
          <w:sz w:val="24"/>
          <w:szCs w:val="24"/>
        </w:rPr>
        <w:t xml:space="preserve">: </w:t>
      </w:r>
      <w:r w:rsidRPr="00F35602">
        <w:rPr>
          <w:sz w:val="24"/>
          <w:szCs w:val="24"/>
        </w:rPr>
        <w:t>Strongly Agree: 55.6%</w:t>
      </w:r>
      <w:r w:rsidR="00F35602">
        <w:rPr>
          <w:sz w:val="24"/>
          <w:szCs w:val="24"/>
        </w:rPr>
        <w:t xml:space="preserve">, </w:t>
      </w:r>
      <w:r w:rsidRPr="00F35602">
        <w:rPr>
          <w:sz w:val="24"/>
          <w:szCs w:val="24"/>
        </w:rPr>
        <w:t>Agree: 33.3%</w:t>
      </w:r>
    </w:p>
    <w:p w14:paraId="67B9ADA2" w14:textId="15A635F0" w:rsidR="00ED1A9B" w:rsidRPr="00F35602" w:rsidRDefault="00ED1A9B" w:rsidP="00F35602">
      <w:pPr>
        <w:pStyle w:val="ListParagraph"/>
        <w:numPr>
          <w:ilvl w:val="0"/>
          <w:numId w:val="16"/>
        </w:numPr>
        <w:spacing w:after="160" w:line="259" w:lineRule="auto"/>
        <w:rPr>
          <w:sz w:val="24"/>
          <w:szCs w:val="24"/>
        </w:rPr>
      </w:pPr>
      <w:r w:rsidRPr="00F35602">
        <w:rPr>
          <w:b/>
          <w:bCs/>
          <w:sz w:val="24"/>
          <w:szCs w:val="24"/>
        </w:rPr>
        <w:t>Spring 2023</w:t>
      </w:r>
      <w:r w:rsidR="00F35602" w:rsidRPr="00F35602">
        <w:rPr>
          <w:b/>
          <w:bCs/>
          <w:sz w:val="24"/>
          <w:szCs w:val="24"/>
        </w:rPr>
        <w:t>.</w:t>
      </w:r>
      <w:r w:rsidR="00F35602">
        <w:rPr>
          <w:sz w:val="24"/>
          <w:szCs w:val="24"/>
        </w:rPr>
        <w:t xml:space="preserve"> </w:t>
      </w:r>
      <w:r w:rsidRPr="00F35602">
        <w:rPr>
          <w:sz w:val="24"/>
          <w:szCs w:val="24"/>
        </w:rPr>
        <w:t>SPH-H318 Drugs in American Society</w:t>
      </w:r>
      <w:r w:rsidR="00F35602">
        <w:rPr>
          <w:sz w:val="24"/>
          <w:szCs w:val="24"/>
        </w:rPr>
        <w:t xml:space="preserve">, </w:t>
      </w:r>
      <w:r w:rsidRPr="00F35602">
        <w:rPr>
          <w:sz w:val="24"/>
          <w:szCs w:val="24"/>
        </w:rPr>
        <w:t>Enrollment 14</w:t>
      </w:r>
      <w:r w:rsidR="00F35602">
        <w:rPr>
          <w:sz w:val="24"/>
          <w:szCs w:val="24"/>
        </w:rPr>
        <w:t xml:space="preserve">. </w:t>
      </w:r>
      <w:r w:rsidRPr="00F35602">
        <w:rPr>
          <w:sz w:val="24"/>
          <w:szCs w:val="24"/>
        </w:rPr>
        <w:t>Percentage of OCQ respondents who felt course was outstanding</w:t>
      </w:r>
      <w:r w:rsidR="00F35602">
        <w:rPr>
          <w:sz w:val="24"/>
          <w:szCs w:val="24"/>
        </w:rPr>
        <w:t xml:space="preserve">: </w:t>
      </w:r>
      <w:r w:rsidRPr="00F35602">
        <w:rPr>
          <w:sz w:val="24"/>
          <w:szCs w:val="24"/>
        </w:rPr>
        <w:t>Strongly Agree: 70%</w:t>
      </w:r>
      <w:r w:rsidR="00F35602">
        <w:rPr>
          <w:sz w:val="24"/>
          <w:szCs w:val="24"/>
        </w:rPr>
        <w:t xml:space="preserve">, </w:t>
      </w:r>
      <w:r w:rsidRPr="00F35602">
        <w:rPr>
          <w:sz w:val="24"/>
          <w:szCs w:val="24"/>
        </w:rPr>
        <w:t>Agree: 30%</w:t>
      </w:r>
    </w:p>
    <w:p w14:paraId="6C8831A2" w14:textId="77777777" w:rsidR="00ED1A9B" w:rsidRDefault="00ED1A9B" w:rsidP="00EB5878">
      <w:pPr>
        <w:pStyle w:val="Heading4"/>
        <w:keepNext w:val="0"/>
        <w:jc w:val="both"/>
        <w:rPr>
          <w:rFonts w:ascii="Cambria" w:hAnsi="Cambria"/>
          <w:b w:val="0"/>
        </w:rPr>
      </w:pPr>
    </w:p>
    <w:p w14:paraId="16FA3AF8" w14:textId="1CB87C60" w:rsidR="00EB5878" w:rsidRPr="001D3AE3" w:rsidRDefault="00EE4C62" w:rsidP="00EB5878">
      <w:pPr>
        <w:pStyle w:val="Heading4"/>
        <w:keepNext w:val="0"/>
        <w:jc w:val="both"/>
        <w:rPr>
          <w:rFonts w:ascii="Cambria" w:hAnsi="Cambria"/>
          <w:b w:val="0"/>
          <w:szCs w:val="24"/>
        </w:rPr>
      </w:pPr>
      <w:r>
        <w:rPr>
          <w:rFonts w:ascii="Cambria" w:hAnsi="Cambria"/>
          <w:b w:val="0"/>
        </w:rPr>
        <w:t>Superspreaders and Drinking Buddies. SPH-B 350/350H. Indiana University School of Public Health Bloomington</w:t>
      </w:r>
      <w:r w:rsidR="00EB5878">
        <w:rPr>
          <w:rFonts w:ascii="Cambria" w:hAnsi="Cambria"/>
          <w:b w:val="0"/>
        </w:rPr>
        <w:t xml:space="preserve"> Fall 2022.</w:t>
      </w:r>
    </w:p>
    <w:p w14:paraId="3C0CEA7E" w14:textId="77777777" w:rsidR="00EB5878" w:rsidRPr="001D3AE3" w:rsidRDefault="00EB5878" w:rsidP="00EB5878">
      <w:pPr>
        <w:rPr>
          <w:sz w:val="24"/>
          <w:szCs w:val="24"/>
        </w:rPr>
      </w:pPr>
    </w:p>
    <w:p w14:paraId="70308342" w14:textId="0F0F7440" w:rsidR="00EB5878" w:rsidRPr="001D3AE3" w:rsidRDefault="00EB5878" w:rsidP="00EB5878">
      <w:pPr>
        <w:rPr>
          <w:sz w:val="24"/>
          <w:szCs w:val="24"/>
        </w:rPr>
      </w:pPr>
      <w:r w:rsidRPr="001D3AE3">
        <w:rPr>
          <w:sz w:val="24"/>
          <w:szCs w:val="24"/>
        </w:rPr>
        <w:t xml:space="preserve">Graduate Seminar in Public Health: The Role of Social Networks in Public Health. Indiana University School of Public Health </w:t>
      </w:r>
      <w:r w:rsidR="00D16DCB" w:rsidRPr="001D3AE3">
        <w:rPr>
          <w:sz w:val="24"/>
          <w:szCs w:val="24"/>
        </w:rPr>
        <w:t xml:space="preserve">Bloomington </w:t>
      </w:r>
      <w:r w:rsidRPr="001D3AE3">
        <w:rPr>
          <w:sz w:val="24"/>
          <w:szCs w:val="24"/>
        </w:rPr>
        <w:t>Fall 2022.</w:t>
      </w:r>
    </w:p>
    <w:p w14:paraId="71D743DB" w14:textId="77777777" w:rsidR="00EE4C62" w:rsidRPr="001D3AE3" w:rsidRDefault="00EE4C62" w:rsidP="00EE4C62">
      <w:pPr>
        <w:rPr>
          <w:sz w:val="24"/>
          <w:szCs w:val="24"/>
        </w:rPr>
      </w:pPr>
    </w:p>
    <w:p w14:paraId="5BDD59E9" w14:textId="080A2B4B" w:rsidR="00EE4C62" w:rsidRDefault="00EE4C62" w:rsidP="00EE4C62">
      <w:pPr>
        <w:pStyle w:val="Heading4"/>
        <w:keepNext w:val="0"/>
        <w:jc w:val="both"/>
        <w:rPr>
          <w:rFonts w:ascii="Cambria" w:hAnsi="Cambria"/>
          <w:b w:val="0"/>
        </w:rPr>
      </w:pPr>
      <w:r>
        <w:rPr>
          <w:rFonts w:ascii="Cambria" w:hAnsi="Cambria"/>
          <w:b w:val="0"/>
        </w:rPr>
        <w:t>Network Analysis: An Introduction. Inter-University Consortium for Political and Social Research Summer Institute for Quantitative Research Methods. Ann Arbor Michigan 2022.</w:t>
      </w:r>
    </w:p>
    <w:p w14:paraId="52D6A918" w14:textId="77777777" w:rsidR="00EE4C62" w:rsidRDefault="00EE4C62" w:rsidP="00D36AC3">
      <w:pPr>
        <w:pStyle w:val="Heading4"/>
        <w:jc w:val="both"/>
        <w:rPr>
          <w:rFonts w:ascii="Cambria" w:hAnsi="Cambria"/>
          <w:b w:val="0"/>
        </w:rPr>
      </w:pPr>
    </w:p>
    <w:p w14:paraId="237673F4" w14:textId="09CE8526" w:rsidR="00E537B9" w:rsidRDefault="00E537B9" w:rsidP="00D36AC3">
      <w:pPr>
        <w:pStyle w:val="Heading4"/>
        <w:jc w:val="both"/>
        <w:rPr>
          <w:rFonts w:ascii="Cambria" w:hAnsi="Cambria"/>
          <w:b w:val="0"/>
        </w:rPr>
      </w:pPr>
      <w:r>
        <w:rPr>
          <w:rFonts w:ascii="Cambria" w:hAnsi="Cambria"/>
          <w:b w:val="0"/>
        </w:rPr>
        <w:t>Drugs in American Society. Indiana University School of Public Health.</w:t>
      </w:r>
      <w:r w:rsidR="00D27EB3">
        <w:rPr>
          <w:rFonts w:ascii="Cambria" w:hAnsi="Cambria"/>
          <w:b w:val="0"/>
        </w:rPr>
        <w:t xml:space="preserve"> Spring 2022.</w:t>
      </w:r>
      <w:r w:rsidR="00EE4C62">
        <w:rPr>
          <w:rFonts w:ascii="Cambria" w:hAnsi="Cambria"/>
          <w:b w:val="0"/>
        </w:rPr>
        <w:t xml:space="preserve"> Spring 2023.</w:t>
      </w:r>
    </w:p>
    <w:p w14:paraId="187B6307" w14:textId="77777777" w:rsidR="00E537B9" w:rsidRPr="00E537B9" w:rsidRDefault="00E537B9" w:rsidP="00E537B9"/>
    <w:p w14:paraId="543C34B0" w14:textId="3BFE3CFC" w:rsidR="00D36AC3" w:rsidRDefault="00D36AC3" w:rsidP="00D36AC3">
      <w:pPr>
        <w:pStyle w:val="Heading4"/>
        <w:jc w:val="both"/>
        <w:rPr>
          <w:rFonts w:ascii="Cambria" w:hAnsi="Cambria"/>
          <w:b w:val="0"/>
        </w:rPr>
      </w:pPr>
      <w:r>
        <w:rPr>
          <w:rFonts w:ascii="Cambria" w:hAnsi="Cambria"/>
          <w:b w:val="0"/>
        </w:rPr>
        <w:t>Evidence-based Approaches to Adolescent Substance Abuse Treatment. Indiana University School of Public Health Spring 2020.</w:t>
      </w:r>
      <w:r w:rsidR="00E537B9">
        <w:rPr>
          <w:rFonts w:ascii="Cambria" w:hAnsi="Cambria"/>
          <w:b w:val="0"/>
        </w:rPr>
        <w:t xml:space="preserve"> Spring 2021.</w:t>
      </w:r>
    </w:p>
    <w:p w14:paraId="19B15EEA" w14:textId="77777777" w:rsidR="00D36AC3" w:rsidRPr="00D36AC3" w:rsidRDefault="00D36AC3" w:rsidP="00D36AC3"/>
    <w:p w14:paraId="5E60C04E" w14:textId="77777777" w:rsidR="00D36AC3" w:rsidRDefault="009A30B5" w:rsidP="00D36AC3">
      <w:pPr>
        <w:pStyle w:val="Heading4"/>
        <w:keepNext w:val="0"/>
        <w:jc w:val="both"/>
        <w:rPr>
          <w:rFonts w:ascii="Cambria" w:hAnsi="Cambria"/>
          <w:b w:val="0"/>
        </w:rPr>
      </w:pPr>
      <w:bookmarkStart w:id="19" w:name="_Hlk53841737"/>
      <w:r>
        <w:rPr>
          <w:rFonts w:ascii="Cambria" w:hAnsi="Cambria"/>
          <w:b w:val="0"/>
        </w:rPr>
        <w:t>An Introduction to Social Network Analysis</w:t>
      </w:r>
      <w:r w:rsidR="006620AD">
        <w:rPr>
          <w:rFonts w:ascii="Cambria" w:hAnsi="Cambria"/>
          <w:b w:val="0"/>
        </w:rPr>
        <w:t xml:space="preserve"> for Public Health and Public Policy Researchers</w:t>
      </w:r>
      <w:r>
        <w:rPr>
          <w:rFonts w:ascii="Cambria" w:hAnsi="Cambria"/>
          <w:b w:val="0"/>
        </w:rPr>
        <w:t xml:space="preserve">. Centers for Disease Control. </w:t>
      </w:r>
      <w:r w:rsidR="000C094B">
        <w:rPr>
          <w:rFonts w:ascii="Cambria" w:hAnsi="Cambria"/>
          <w:b w:val="0"/>
        </w:rPr>
        <w:t>Atlanta, Georgia 201</w:t>
      </w:r>
      <w:r w:rsidR="00D36AC3">
        <w:rPr>
          <w:rFonts w:ascii="Cambria" w:hAnsi="Cambria"/>
          <w:b w:val="0"/>
        </w:rPr>
        <w:t>8</w:t>
      </w:r>
    </w:p>
    <w:p w14:paraId="5F307205" w14:textId="77777777" w:rsidR="00D36AC3" w:rsidRDefault="00D36AC3" w:rsidP="00D36AC3">
      <w:pPr>
        <w:pStyle w:val="Heading4"/>
        <w:keepNext w:val="0"/>
        <w:jc w:val="both"/>
        <w:rPr>
          <w:rFonts w:ascii="Cambria" w:hAnsi="Cambria"/>
          <w:b w:val="0"/>
        </w:rPr>
      </w:pPr>
    </w:p>
    <w:p w14:paraId="000DEDA6" w14:textId="77777777" w:rsidR="00D36AC3" w:rsidRDefault="009A30B5" w:rsidP="00D36AC3">
      <w:pPr>
        <w:pStyle w:val="Heading4"/>
        <w:keepNext w:val="0"/>
        <w:jc w:val="both"/>
        <w:rPr>
          <w:rFonts w:ascii="Cambria" w:hAnsi="Cambria"/>
          <w:b w:val="0"/>
        </w:rPr>
      </w:pPr>
      <w:r w:rsidRPr="009A30B5">
        <w:rPr>
          <w:rFonts w:ascii="Cambria" w:hAnsi="Cambria"/>
          <w:b w:val="0"/>
        </w:rPr>
        <w:t xml:space="preserve">Social Network Analysis for </w:t>
      </w:r>
      <w:r>
        <w:rPr>
          <w:rFonts w:ascii="Cambria" w:hAnsi="Cambria"/>
          <w:b w:val="0"/>
        </w:rPr>
        <w:t>Researchers</w:t>
      </w:r>
      <w:r w:rsidRPr="009A30B5">
        <w:rPr>
          <w:rFonts w:ascii="Cambria" w:hAnsi="Cambria"/>
          <w:b w:val="0"/>
        </w:rPr>
        <w:t xml:space="preserve"> Conducting HIV-Related Research. </w:t>
      </w:r>
      <w:r>
        <w:rPr>
          <w:rFonts w:ascii="Cambria" w:hAnsi="Cambria"/>
          <w:b w:val="0"/>
        </w:rPr>
        <w:t>University of Botswana School of Nursing and School of Public Health</w:t>
      </w:r>
      <w:r w:rsidRPr="009A30B5">
        <w:rPr>
          <w:rFonts w:ascii="Cambria" w:hAnsi="Cambria"/>
          <w:b w:val="0"/>
        </w:rPr>
        <w:t xml:space="preserve">, </w:t>
      </w:r>
      <w:r>
        <w:rPr>
          <w:rFonts w:ascii="Cambria" w:hAnsi="Cambria"/>
          <w:b w:val="0"/>
        </w:rPr>
        <w:t>Gaborone, Botswana</w:t>
      </w:r>
      <w:r w:rsidRPr="009A30B5">
        <w:rPr>
          <w:rFonts w:ascii="Cambria" w:hAnsi="Cambria"/>
          <w:b w:val="0"/>
        </w:rPr>
        <w:t xml:space="preserve"> 20</w:t>
      </w:r>
      <w:r>
        <w:rPr>
          <w:rFonts w:ascii="Cambria" w:hAnsi="Cambria"/>
          <w:b w:val="0"/>
        </w:rPr>
        <w:t>17</w:t>
      </w:r>
      <w:r w:rsidRPr="009A30B5">
        <w:rPr>
          <w:rFonts w:ascii="Cambria" w:hAnsi="Cambria"/>
          <w:b w:val="0"/>
        </w:rPr>
        <w:t>.</w:t>
      </w:r>
    </w:p>
    <w:p w14:paraId="2F635F29" w14:textId="77777777" w:rsidR="00D36AC3" w:rsidRDefault="00D36AC3" w:rsidP="00D36AC3">
      <w:pPr>
        <w:pStyle w:val="Heading4"/>
        <w:keepNext w:val="0"/>
        <w:jc w:val="both"/>
        <w:rPr>
          <w:rFonts w:ascii="Cambria" w:hAnsi="Cambria"/>
          <w:b w:val="0"/>
        </w:rPr>
      </w:pPr>
    </w:p>
    <w:bookmarkEnd w:id="19"/>
    <w:p w14:paraId="699A8EDD" w14:textId="5608F8C0" w:rsidR="009523F0" w:rsidRDefault="009523F0" w:rsidP="009523F0">
      <w:pPr>
        <w:pStyle w:val="Heading4"/>
        <w:keepNext w:val="0"/>
        <w:jc w:val="both"/>
        <w:rPr>
          <w:rFonts w:ascii="Cambria" w:hAnsi="Cambria"/>
          <w:b w:val="0"/>
        </w:rPr>
      </w:pPr>
      <w:r>
        <w:rPr>
          <w:rFonts w:ascii="Cambria" w:hAnsi="Cambria"/>
          <w:b w:val="0"/>
        </w:rPr>
        <w:t>Network Analysis: An Introduction. Inter-University Consortium for Political and Social Research Summer Institute for Quantitative Research Methods. Ann Arbor Michigan 2011-2013.</w:t>
      </w:r>
    </w:p>
    <w:p w14:paraId="313BC2E8" w14:textId="77777777" w:rsidR="009523F0" w:rsidRPr="009523F0" w:rsidRDefault="009523F0" w:rsidP="009523F0"/>
    <w:p w14:paraId="31390B4E" w14:textId="01CF4706" w:rsidR="009523F0" w:rsidRDefault="009523F0" w:rsidP="009523F0">
      <w:pPr>
        <w:rPr>
          <w:rFonts w:asciiTheme="majorHAnsi" w:hAnsiTheme="majorHAnsi"/>
          <w:sz w:val="24"/>
          <w:szCs w:val="24"/>
        </w:rPr>
      </w:pPr>
      <w:r>
        <w:rPr>
          <w:rFonts w:asciiTheme="majorHAnsi" w:hAnsiTheme="majorHAnsi"/>
          <w:sz w:val="24"/>
          <w:szCs w:val="24"/>
        </w:rPr>
        <w:t xml:space="preserve">Network Analysis: A Second Course. </w:t>
      </w:r>
      <w:r w:rsidRPr="009523F0">
        <w:rPr>
          <w:rFonts w:asciiTheme="majorHAnsi" w:hAnsiTheme="majorHAnsi"/>
          <w:sz w:val="24"/>
          <w:szCs w:val="24"/>
        </w:rPr>
        <w:t>Inter-University Consortium for Political and Social Research Summer Institute for Quantitative Research Methods. Ann Arbor Michigan 2011-2013.</w:t>
      </w:r>
    </w:p>
    <w:p w14:paraId="07E4639C" w14:textId="77777777" w:rsidR="008A24FD" w:rsidRPr="009523F0" w:rsidRDefault="008A24FD" w:rsidP="009523F0">
      <w:pPr>
        <w:rPr>
          <w:rFonts w:asciiTheme="majorHAnsi" w:hAnsiTheme="majorHAnsi"/>
          <w:sz w:val="24"/>
          <w:szCs w:val="24"/>
        </w:rPr>
      </w:pPr>
    </w:p>
    <w:p w14:paraId="4FD5973B" w14:textId="1AA5C4A2" w:rsidR="00D36AC3" w:rsidRDefault="000C7838" w:rsidP="00D36AC3">
      <w:pPr>
        <w:pStyle w:val="Heading4"/>
        <w:keepNext w:val="0"/>
        <w:jc w:val="both"/>
        <w:rPr>
          <w:rFonts w:ascii="Cambria" w:hAnsi="Cambria"/>
          <w:b w:val="0"/>
        </w:rPr>
      </w:pPr>
      <w:bookmarkStart w:id="20" w:name="_Hlk53841776"/>
      <w:r w:rsidRPr="00573CF0">
        <w:rPr>
          <w:rFonts w:ascii="Cambria" w:hAnsi="Cambria"/>
          <w:b w:val="0"/>
        </w:rPr>
        <w:t>An Introduction to Social Network Analysis for Behavioral Scientists Conducting HIV-Related Research. Infectious Diseases Institute/Makarere University, Kampala Uganda 2009.</w:t>
      </w:r>
      <w:bookmarkEnd w:id="18"/>
    </w:p>
    <w:p w14:paraId="35896747" w14:textId="77777777" w:rsidR="00D36AC3" w:rsidRDefault="00D36AC3" w:rsidP="00D36AC3">
      <w:pPr>
        <w:pStyle w:val="Heading4"/>
        <w:keepNext w:val="0"/>
        <w:jc w:val="both"/>
        <w:rPr>
          <w:rFonts w:ascii="Cambria" w:hAnsi="Cambria"/>
          <w:b w:val="0"/>
        </w:rPr>
      </w:pPr>
    </w:p>
    <w:p w14:paraId="174DD700" w14:textId="5017A107" w:rsidR="0079419F" w:rsidRPr="00573CF0" w:rsidRDefault="000C7838" w:rsidP="00D36AC3">
      <w:pPr>
        <w:pStyle w:val="Heading4"/>
        <w:keepNext w:val="0"/>
        <w:jc w:val="both"/>
        <w:rPr>
          <w:rFonts w:ascii="Cambria" w:hAnsi="Cambria"/>
          <w:b w:val="0"/>
        </w:rPr>
      </w:pPr>
      <w:r w:rsidRPr="00573CF0">
        <w:rPr>
          <w:rFonts w:ascii="Cambria" w:hAnsi="Cambria"/>
          <w:b w:val="0"/>
        </w:rPr>
        <w:t xml:space="preserve">An Introduction to Social Network Analysis: Professional Development Short Courses for RAs, PAs, and Junior Researchers. RAND Corporation, Santa Monica 2008. </w:t>
      </w:r>
    </w:p>
    <w:p w14:paraId="203DE6C1" w14:textId="77777777" w:rsidR="0079419F" w:rsidRPr="00573CF0" w:rsidRDefault="0079419F" w:rsidP="00814C6E">
      <w:pPr>
        <w:pStyle w:val="Heading4"/>
        <w:jc w:val="both"/>
        <w:rPr>
          <w:rFonts w:ascii="Cambria" w:hAnsi="Cambria"/>
          <w:b w:val="0"/>
        </w:rPr>
      </w:pPr>
    </w:p>
    <w:bookmarkEnd w:id="20"/>
    <w:p w14:paraId="10864AD7" w14:textId="156CA9A6" w:rsidR="00C73957" w:rsidRDefault="00C73957" w:rsidP="00814C6E">
      <w:pPr>
        <w:pStyle w:val="Heading4"/>
        <w:jc w:val="both"/>
        <w:rPr>
          <w:rFonts w:ascii="Cambria" w:hAnsi="Cambria"/>
          <w:b w:val="0"/>
        </w:rPr>
      </w:pPr>
      <w:r>
        <w:rPr>
          <w:rFonts w:ascii="Cambria" w:hAnsi="Cambria"/>
          <w:b w:val="0"/>
        </w:rPr>
        <w:t>Introduction to Social Network Analysis. Pardee RAND Graduate School for Public Policy. Alternating Winter Quarters 201</w:t>
      </w:r>
      <w:r w:rsidR="008A24FD">
        <w:rPr>
          <w:rFonts w:ascii="Cambria" w:hAnsi="Cambria"/>
          <w:b w:val="0"/>
        </w:rPr>
        <w:t>3</w:t>
      </w:r>
      <w:r w:rsidR="00E373B2">
        <w:rPr>
          <w:rFonts w:ascii="Cambria" w:hAnsi="Cambria"/>
          <w:b w:val="0"/>
        </w:rPr>
        <w:t xml:space="preserve"> </w:t>
      </w:r>
      <w:r>
        <w:rPr>
          <w:rFonts w:ascii="Cambria" w:hAnsi="Cambria"/>
          <w:b w:val="0"/>
        </w:rPr>
        <w:t>-201</w:t>
      </w:r>
      <w:r w:rsidR="00D36AC3">
        <w:rPr>
          <w:rFonts w:ascii="Cambria" w:hAnsi="Cambria"/>
          <w:b w:val="0"/>
        </w:rPr>
        <w:t>7</w:t>
      </w:r>
    </w:p>
    <w:p w14:paraId="7D429270" w14:textId="77777777" w:rsidR="00C73957" w:rsidRDefault="00C73957" w:rsidP="00814C6E">
      <w:pPr>
        <w:pStyle w:val="Heading4"/>
        <w:jc w:val="both"/>
        <w:rPr>
          <w:rFonts w:ascii="Cambria" w:hAnsi="Cambria"/>
          <w:b w:val="0"/>
        </w:rPr>
      </w:pPr>
    </w:p>
    <w:p w14:paraId="01CA4618" w14:textId="0AF1E749" w:rsidR="00B31D16" w:rsidRPr="00573CF0" w:rsidRDefault="00B31D16" w:rsidP="00814C6E">
      <w:pPr>
        <w:pStyle w:val="Heading4"/>
        <w:jc w:val="both"/>
        <w:rPr>
          <w:rFonts w:ascii="Cambria" w:hAnsi="Cambria"/>
          <w:b w:val="0"/>
        </w:rPr>
      </w:pPr>
      <w:r w:rsidRPr="00573CF0">
        <w:rPr>
          <w:rFonts w:ascii="Cambria" w:hAnsi="Cambria"/>
          <w:b w:val="0"/>
        </w:rPr>
        <w:t xml:space="preserve">Teaching Assistant, Department of Anthropology, University of Florida 1998-2000 </w:t>
      </w:r>
    </w:p>
    <w:p w14:paraId="47EFC13D" w14:textId="77777777" w:rsidR="006372B8" w:rsidRPr="00573CF0" w:rsidRDefault="00B31D16" w:rsidP="00814C6E">
      <w:pPr>
        <w:jc w:val="both"/>
        <w:rPr>
          <w:rFonts w:ascii="Cambria" w:hAnsi="Cambria"/>
          <w:sz w:val="24"/>
        </w:rPr>
      </w:pPr>
      <w:r w:rsidRPr="00573CF0">
        <w:rPr>
          <w:rFonts w:ascii="Cambria" w:hAnsi="Cambria"/>
          <w:sz w:val="24"/>
        </w:rPr>
        <w:t xml:space="preserve">Cultural Diversity in the United States. Reviewed lectures, led laboratory exercises and demonstrations, developed test items, graded examinations and reports, and completed all other administrative duties associated with the daily operations of university classes at the undergraduate level. </w:t>
      </w:r>
    </w:p>
    <w:p w14:paraId="53D515AE" w14:textId="77777777" w:rsidR="006372B8" w:rsidRPr="00573CF0" w:rsidRDefault="006372B8" w:rsidP="00814C6E">
      <w:pPr>
        <w:jc w:val="both"/>
        <w:rPr>
          <w:rFonts w:ascii="Cambria" w:hAnsi="Cambria"/>
          <w:sz w:val="24"/>
        </w:rPr>
      </w:pPr>
    </w:p>
    <w:p w14:paraId="30ADA0DC" w14:textId="7C236B3F" w:rsidR="00B31D16" w:rsidRPr="00573CF0" w:rsidRDefault="00B31D16" w:rsidP="00814C6E">
      <w:pPr>
        <w:jc w:val="both"/>
        <w:rPr>
          <w:rFonts w:ascii="Cambria" w:hAnsi="Cambria"/>
          <w:sz w:val="24"/>
        </w:rPr>
      </w:pPr>
      <w:r w:rsidRPr="00573CF0">
        <w:rPr>
          <w:rFonts w:ascii="Cambria" w:hAnsi="Cambria"/>
          <w:sz w:val="24"/>
        </w:rPr>
        <w:t>Impact of Literacy on Culture (Co-taught with H. Russell Bernard). Developed course syllabus, course schedule and reading packet</w:t>
      </w:r>
      <w:r w:rsidR="003A7B13" w:rsidRPr="00573CF0">
        <w:rPr>
          <w:rFonts w:ascii="Cambria" w:hAnsi="Cambria"/>
          <w:sz w:val="24"/>
        </w:rPr>
        <w:t xml:space="preserve"> and led discussion</w:t>
      </w:r>
      <w:r w:rsidRPr="00573CF0">
        <w:rPr>
          <w:rFonts w:ascii="Cambria" w:hAnsi="Cambria"/>
          <w:sz w:val="24"/>
        </w:rPr>
        <w:t xml:space="preserve"> for a</w:t>
      </w:r>
      <w:r w:rsidR="003A7B13" w:rsidRPr="00573CF0">
        <w:rPr>
          <w:rFonts w:ascii="Cambria" w:hAnsi="Cambria"/>
          <w:sz w:val="24"/>
        </w:rPr>
        <w:t>n</w:t>
      </w:r>
      <w:r w:rsidRPr="00573CF0">
        <w:rPr>
          <w:rFonts w:ascii="Cambria" w:hAnsi="Cambria"/>
          <w:sz w:val="24"/>
        </w:rPr>
        <w:t xml:space="preserve"> upper</w:t>
      </w:r>
      <w:r w:rsidR="001A144D">
        <w:rPr>
          <w:rFonts w:ascii="Cambria" w:hAnsi="Cambria"/>
          <w:sz w:val="24"/>
        </w:rPr>
        <w:t>-</w:t>
      </w:r>
      <w:r w:rsidRPr="00573CF0">
        <w:rPr>
          <w:rFonts w:ascii="Cambria" w:hAnsi="Cambria"/>
          <w:sz w:val="24"/>
        </w:rPr>
        <w:t>level seminar on literacy and culture.</w:t>
      </w:r>
    </w:p>
    <w:p w14:paraId="1000D9F0" w14:textId="77777777" w:rsidR="004D35C1" w:rsidRPr="00573CF0" w:rsidRDefault="004D35C1" w:rsidP="00814C6E">
      <w:pPr>
        <w:jc w:val="both"/>
        <w:rPr>
          <w:rFonts w:ascii="Cambria" w:hAnsi="Cambria"/>
          <w:sz w:val="24"/>
        </w:rPr>
      </w:pPr>
    </w:p>
    <w:p w14:paraId="0BB580A4" w14:textId="77777777" w:rsidR="004D35C1" w:rsidRPr="00573CF0" w:rsidRDefault="004D35C1" w:rsidP="00814C6E">
      <w:pPr>
        <w:pStyle w:val="Heading4"/>
        <w:jc w:val="both"/>
        <w:rPr>
          <w:rFonts w:ascii="Cambria" w:hAnsi="Cambria"/>
          <w:b w:val="0"/>
        </w:rPr>
      </w:pPr>
      <w:r w:rsidRPr="00573CF0">
        <w:rPr>
          <w:rFonts w:ascii="Cambria" w:hAnsi="Cambria"/>
          <w:b w:val="0"/>
        </w:rPr>
        <w:t>Teaching Assistant, Department of Botany, University of Georgia 1993-1995</w:t>
      </w:r>
    </w:p>
    <w:p w14:paraId="4D14CCBF" w14:textId="77777777" w:rsidR="006372B8" w:rsidRPr="00573CF0" w:rsidRDefault="004D35C1" w:rsidP="00814C6E">
      <w:pPr>
        <w:jc w:val="both"/>
        <w:rPr>
          <w:rFonts w:ascii="Cambria" w:hAnsi="Cambria"/>
          <w:sz w:val="24"/>
        </w:rPr>
      </w:pPr>
      <w:r w:rsidRPr="00573CF0">
        <w:rPr>
          <w:rFonts w:ascii="Cambria" w:hAnsi="Cambria"/>
          <w:sz w:val="24"/>
        </w:rPr>
        <w:t>Introductory Botany</w:t>
      </w:r>
      <w:r w:rsidR="00495938" w:rsidRPr="00573CF0">
        <w:rPr>
          <w:rFonts w:ascii="Cambria" w:hAnsi="Cambria"/>
          <w:sz w:val="24"/>
        </w:rPr>
        <w:t xml:space="preserve"> Laboratory</w:t>
      </w:r>
      <w:r w:rsidRPr="00573CF0">
        <w:rPr>
          <w:rFonts w:ascii="Cambria" w:hAnsi="Cambria"/>
          <w:sz w:val="24"/>
        </w:rPr>
        <w:t xml:space="preserve">. </w:t>
      </w:r>
      <w:r w:rsidR="004C10F6" w:rsidRPr="00573CF0">
        <w:rPr>
          <w:rFonts w:ascii="Cambria" w:hAnsi="Cambria"/>
          <w:sz w:val="24"/>
        </w:rPr>
        <w:t>L</w:t>
      </w:r>
      <w:r w:rsidRPr="00573CF0">
        <w:rPr>
          <w:rFonts w:ascii="Cambria" w:hAnsi="Cambria"/>
          <w:sz w:val="24"/>
        </w:rPr>
        <w:t>ed laboratory exercises and demonstrations, developed test items</w:t>
      </w:r>
      <w:r w:rsidR="00C26F8B" w:rsidRPr="00573CF0">
        <w:rPr>
          <w:rFonts w:ascii="Cambria" w:hAnsi="Cambria"/>
          <w:sz w:val="24"/>
        </w:rPr>
        <w:t xml:space="preserve"> and proctored lecture exams</w:t>
      </w:r>
      <w:r w:rsidRPr="00573CF0">
        <w:rPr>
          <w:rFonts w:ascii="Cambria" w:hAnsi="Cambria"/>
          <w:sz w:val="24"/>
        </w:rPr>
        <w:t xml:space="preserve">, </w:t>
      </w:r>
      <w:r w:rsidR="00C26F8B" w:rsidRPr="00573CF0">
        <w:rPr>
          <w:rFonts w:ascii="Cambria" w:hAnsi="Cambria"/>
          <w:sz w:val="24"/>
        </w:rPr>
        <w:t xml:space="preserve">created and proctored practical exams, </w:t>
      </w:r>
      <w:r w:rsidRPr="00573CF0">
        <w:rPr>
          <w:rFonts w:ascii="Cambria" w:hAnsi="Cambria"/>
          <w:sz w:val="24"/>
        </w:rPr>
        <w:t xml:space="preserve">graded laboratory reports. </w:t>
      </w:r>
    </w:p>
    <w:p w14:paraId="31FFABEE" w14:textId="77777777" w:rsidR="006372B8" w:rsidRPr="00573CF0" w:rsidRDefault="006372B8" w:rsidP="00814C6E">
      <w:pPr>
        <w:jc w:val="both"/>
        <w:rPr>
          <w:rFonts w:ascii="Cambria" w:hAnsi="Cambria"/>
          <w:sz w:val="24"/>
        </w:rPr>
      </w:pPr>
    </w:p>
    <w:p w14:paraId="38739C8F" w14:textId="77777777" w:rsidR="006372B8" w:rsidRPr="00573CF0" w:rsidRDefault="004D35C1" w:rsidP="00814C6E">
      <w:pPr>
        <w:jc w:val="both"/>
        <w:rPr>
          <w:rFonts w:ascii="Cambria" w:hAnsi="Cambria"/>
          <w:sz w:val="24"/>
        </w:rPr>
      </w:pPr>
      <w:r w:rsidRPr="00573CF0">
        <w:rPr>
          <w:rFonts w:ascii="Cambria" w:hAnsi="Cambria"/>
          <w:sz w:val="24"/>
        </w:rPr>
        <w:t xml:space="preserve">Botany Laboratory Preparator. </w:t>
      </w:r>
      <w:r w:rsidR="006F298D" w:rsidRPr="00573CF0">
        <w:rPr>
          <w:rFonts w:ascii="Cambria" w:hAnsi="Cambria"/>
          <w:sz w:val="24"/>
        </w:rPr>
        <w:t>Planned, prepared, stocked, maintained, and disassembled</w:t>
      </w:r>
      <w:r w:rsidRPr="00573CF0">
        <w:rPr>
          <w:rFonts w:ascii="Cambria" w:hAnsi="Cambria"/>
          <w:sz w:val="24"/>
        </w:rPr>
        <w:t xml:space="preserve"> eight weekly sections of Introductory Botany laboratory. Also </w:t>
      </w:r>
      <w:r w:rsidR="006F298D" w:rsidRPr="00573CF0">
        <w:rPr>
          <w:rFonts w:ascii="Cambria" w:hAnsi="Cambria"/>
          <w:sz w:val="24"/>
        </w:rPr>
        <w:t>briefed</w:t>
      </w:r>
      <w:r w:rsidRPr="00573CF0">
        <w:rPr>
          <w:rFonts w:ascii="Cambria" w:hAnsi="Cambria"/>
          <w:sz w:val="24"/>
        </w:rPr>
        <w:t xml:space="preserve"> all Laboratory Teaching Assistants on </w:t>
      </w:r>
      <w:r w:rsidR="006F298D" w:rsidRPr="00573CF0">
        <w:rPr>
          <w:rFonts w:ascii="Cambria" w:hAnsi="Cambria"/>
          <w:sz w:val="24"/>
        </w:rPr>
        <w:t xml:space="preserve">the implementation of each weekly laboratory experiment. </w:t>
      </w:r>
    </w:p>
    <w:p w14:paraId="4649DE49" w14:textId="77777777" w:rsidR="006372B8" w:rsidRPr="00573CF0" w:rsidRDefault="006372B8" w:rsidP="00814C6E">
      <w:pPr>
        <w:jc w:val="both"/>
        <w:rPr>
          <w:rFonts w:ascii="Cambria" w:hAnsi="Cambria"/>
          <w:sz w:val="24"/>
        </w:rPr>
      </w:pPr>
    </w:p>
    <w:p w14:paraId="1AE1632C" w14:textId="77777777" w:rsidR="006372B8" w:rsidRPr="00573CF0" w:rsidRDefault="004D35C1" w:rsidP="00814C6E">
      <w:pPr>
        <w:jc w:val="both"/>
        <w:rPr>
          <w:rFonts w:ascii="Cambria" w:hAnsi="Cambria"/>
          <w:sz w:val="24"/>
          <w:u w:val="single"/>
        </w:rPr>
      </w:pPr>
      <w:r w:rsidRPr="00573CF0">
        <w:rPr>
          <w:rFonts w:ascii="Cambria" w:hAnsi="Cambria"/>
          <w:sz w:val="24"/>
        </w:rPr>
        <w:t>Honors Science for Non-Science Majors. Led discussion sections, coordinated laboratory exercises and demonstrations, graded writing assignments and laboratory reports.</w:t>
      </w:r>
      <w:r w:rsidR="006F298D" w:rsidRPr="00573CF0">
        <w:rPr>
          <w:rFonts w:ascii="Cambria" w:hAnsi="Cambria"/>
          <w:sz w:val="24"/>
        </w:rPr>
        <w:t xml:space="preserve"> </w:t>
      </w:r>
    </w:p>
    <w:p w14:paraId="53A661DB" w14:textId="77777777" w:rsidR="006372B8" w:rsidRPr="00573CF0" w:rsidRDefault="006372B8" w:rsidP="00814C6E">
      <w:pPr>
        <w:jc w:val="both"/>
        <w:rPr>
          <w:rFonts w:ascii="Cambria" w:hAnsi="Cambria"/>
          <w:sz w:val="24"/>
          <w:u w:val="single"/>
        </w:rPr>
      </w:pPr>
    </w:p>
    <w:p w14:paraId="3104E45A" w14:textId="77777777" w:rsidR="006372B8" w:rsidRPr="00573CF0" w:rsidRDefault="006F298D" w:rsidP="00814C6E">
      <w:pPr>
        <w:jc w:val="both"/>
        <w:rPr>
          <w:rFonts w:ascii="Cambria" w:hAnsi="Cambria"/>
          <w:sz w:val="24"/>
        </w:rPr>
      </w:pPr>
      <w:r w:rsidRPr="00573CF0">
        <w:rPr>
          <w:rFonts w:ascii="Cambria" w:hAnsi="Cambria"/>
          <w:sz w:val="24"/>
        </w:rPr>
        <w:t>Plant Taxonomy</w:t>
      </w:r>
      <w:r w:rsidR="00495938" w:rsidRPr="00573CF0">
        <w:rPr>
          <w:rFonts w:ascii="Cambria" w:hAnsi="Cambria"/>
          <w:sz w:val="24"/>
        </w:rPr>
        <w:t xml:space="preserve"> Laboratory</w:t>
      </w:r>
      <w:r w:rsidRPr="00573CF0">
        <w:rPr>
          <w:rFonts w:ascii="Cambria" w:hAnsi="Cambria"/>
          <w:sz w:val="24"/>
        </w:rPr>
        <w:t xml:space="preserve">. </w:t>
      </w:r>
      <w:r w:rsidR="00213BA1" w:rsidRPr="00573CF0">
        <w:rPr>
          <w:rFonts w:ascii="Cambria" w:hAnsi="Cambria"/>
          <w:sz w:val="24"/>
        </w:rPr>
        <w:t xml:space="preserve">Taught </w:t>
      </w:r>
      <w:r w:rsidR="006372B8" w:rsidRPr="00573CF0">
        <w:rPr>
          <w:rFonts w:ascii="Cambria" w:hAnsi="Cambria"/>
          <w:sz w:val="24"/>
        </w:rPr>
        <w:t xml:space="preserve">graduate-level </w:t>
      </w:r>
      <w:r w:rsidR="00213BA1" w:rsidRPr="00573CF0">
        <w:rPr>
          <w:rFonts w:ascii="Cambria" w:hAnsi="Cambria"/>
          <w:sz w:val="24"/>
        </w:rPr>
        <w:t xml:space="preserve">applied plant taxonomy, plant identification and specimen preparation, led plant identification field trips, developed and graded identification quizzes and practical exams, graded final botanical collections. </w:t>
      </w:r>
    </w:p>
    <w:p w14:paraId="23B929B6" w14:textId="77777777" w:rsidR="006372B8" w:rsidRPr="00573CF0" w:rsidRDefault="006372B8" w:rsidP="00814C6E">
      <w:pPr>
        <w:jc w:val="both"/>
        <w:rPr>
          <w:rFonts w:ascii="Cambria" w:hAnsi="Cambria"/>
          <w:sz w:val="24"/>
        </w:rPr>
      </w:pPr>
    </w:p>
    <w:p w14:paraId="1181FCDE" w14:textId="77777777" w:rsidR="00B31D16" w:rsidRPr="00573CF0" w:rsidRDefault="00213BA1" w:rsidP="00814C6E">
      <w:pPr>
        <w:jc w:val="both"/>
        <w:rPr>
          <w:rFonts w:ascii="Cambria" w:hAnsi="Cambria"/>
          <w:sz w:val="24"/>
        </w:rPr>
      </w:pPr>
      <w:r w:rsidRPr="00573CF0">
        <w:rPr>
          <w:rFonts w:ascii="Cambria" w:hAnsi="Cambria"/>
          <w:sz w:val="24"/>
        </w:rPr>
        <w:t xml:space="preserve">Plant Taxonomy Laboratory Coordinator. Planned, prepared, maintained and disassembled five weekly sections of Plant Taxonomy. Collected plant materials for classroom identification activities, </w:t>
      </w:r>
      <w:r w:rsidR="00495938" w:rsidRPr="00573CF0">
        <w:rPr>
          <w:rFonts w:ascii="Cambria" w:hAnsi="Cambria"/>
          <w:sz w:val="24"/>
        </w:rPr>
        <w:t>managed a set of herbarium teaching specimens for student review, developed practical taxonomy examinations, briefed other laboratory teaching assistants on weekly laboratories.</w:t>
      </w:r>
    </w:p>
    <w:bookmarkEnd w:id="17"/>
    <w:p w14:paraId="42CE8AA5" w14:textId="77777777" w:rsidR="00504B89" w:rsidRPr="00573CF0" w:rsidRDefault="00504B89" w:rsidP="00814C6E">
      <w:pPr>
        <w:jc w:val="both"/>
        <w:rPr>
          <w:rFonts w:ascii="Cambria" w:hAnsi="Cambria"/>
          <w:sz w:val="24"/>
        </w:rPr>
      </w:pPr>
    </w:p>
    <w:p w14:paraId="30673210" w14:textId="4465CBD8" w:rsidR="00BB58BB" w:rsidRDefault="00BB58BB" w:rsidP="00E95A74">
      <w:pPr>
        <w:pStyle w:val="Heading2"/>
        <w:jc w:val="both"/>
        <w:rPr>
          <w:rFonts w:ascii="Cambria" w:hAnsi="Cambria"/>
          <w:b w:val="0"/>
          <w:sz w:val="28"/>
          <w:szCs w:val="28"/>
        </w:rPr>
      </w:pPr>
      <w:bookmarkStart w:id="21" w:name="_Hlk47069658"/>
      <w:r>
        <w:rPr>
          <w:rFonts w:ascii="Cambria" w:hAnsi="Cambria"/>
          <w:b w:val="0"/>
          <w:sz w:val="28"/>
          <w:szCs w:val="28"/>
        </w:rPr>
        <w:t>Faculty Mentoring</w:t>
      </w:r>
    </w:p>
    <w:p w14:paraId="46570DE5" w14:textId="77777777" w:rsidR="00BB58BB" w:rsidRPr="00C73957" w:rsidRDefault="00BB58BB" w:rsidP="00BB58BB">
      <w:pPr>
        <w:keepNext/>
        <w:jc w:val="both"/>
        <w:rPr>
          <w:rFonts w:ascii="Cambria" w:hAnsi="Cambria"/>
          <w:sz w:val="8"/>
        </w:rPr>
      </w:pPr>
    </w:p>
    <w:p w14:paraId="75CD65FF" w14:textId="02B0E1C9" w:rsidR="00153C77" w:rsidRDefault="00153C77" w:rsidP="00BB58BB">
      <w:pPr>
        <w:rPr>
          <w:rFonts w:asciiTheme="majorHAnsi" w:hAnsiTheme="majorHAnsi"/>
          <w:sz w:val="24"/>
          <w:szCs w:val="24"/>
        </w:rPr>
      </w:pPr>
      <w:r>
        <w:rPr>
          <w:rFonts w:asciiTheme="majorHAnsi" w:hAnsiTheme="majorHAnsi"/>
          <w:sz w:val="24"/>
          <w:szCs w:val="24"/>
        </w:rPr>
        <w:t>Formal</w:t>
      </w:r>
      <w:r w:rsidR="00A932F7">
        <w:rPr>
          <w:rFonts w:asciiTheme="majorHAnsi" w:hAnsiTheme="majorHAnsi"/>
          <w:sz w:val="24"/>
          <w:szCs w:val="24"/>
        </w:rPr>
        <w:t xml:space="preserve"> Mentoring:</w:t>
      </w:r>
    </w:p>
    <w:p w14:paraId="76FFD558" w14:textId="235B19AC" w:rsidR="00235481" w:rsidRPr="006F26A6" w:rsidRDefault="00153C77" w:rsidP="006F26A6">
      <w:pPr>
        <w:pStyle w:val="ListParagraph"/>
        <w:numPr>
          <w:ilvl w:val="0"/>
          <w:numId w:val="20"/>
        </w:numPr>
        <w:rPr>
          <w:rFonts w:asciiTheme="majorHAnsi" w:hAnsiTheme="majorHAnsi"/>
          <w:sz w:val="24"/>
          <w:szCs w:val="24"/>
        </w:rPr>
      </w:pPr>
      <w:r w:rsidRPr="006F26A6">
        <w:rPr>
          <w:rFonts w:asciiTheme="majorHAnsi" w:hAnsiTheme="majorHAnsi"/>
          <w:sz w:val="24"/>
          <w:szCs w:val="24"/>
        </w:rPr>
        <w:lastRenderedPageBreak/>
        <w:t>Drew Pickett</w:t>
      </w:r>
      <w:r w:rsidR="004F5215" w:rsidRPr="006F26A6">
        <w:rPr>
          <w:rFonts w:asciiTheme="majorHAnsi" w:hAnsiTheme="majorHAnsi"/>
          <w:sz w:val="24"/>
          <w:szCs w:val="24"/>
        </w:rPr>
        <w:t>, Indiana University SPH-B Department of Health and Wellness Desig</w:t>
      </w:r>
      <w:r w:rsidR="00EC587B" w:rsidRPr="006F26A6">
        <w:rPr>
          <w:rFonts w:asciiTheme="majorHAnsi" w:hAnsiTheme="majorHAnsi"/>
          <w:sz w:val="24"/>
          <w:szCs w:val="24"/>
        </w:rPr>
        <w:t>n</w:t>
      </w:r>
    </w:p>
    <w:p w14:paraId="08354E61" w14:textId="22FDB9DA" w:rsidR="00153C77" w:rsidRPr="006F26A6" w:rsidRDefault="00153C77" w:rsidP="006F26A6">
      <w:pPr>
        <w:pStyle w:val="ListParagraph"/>
        <w:numPr>
          <w:ilvl w:val="0"/>
          <w:numId w:val="20"/>
        </w:numPr>
        <w:rPr>
          <w:rFonts w:asciiTheme="majorHAnsi" w:hAnsiTheme="majorHAnsi"/>
          <w:sz w:val="24"/>
          <w:szCs w:val="24"/>
        </w:rPr>
      </w:pPr>
      <w:r w:rsidRPr="006F26A6">
        <w:rPr>
          <w:rFonts w:asciiTheme="majorHAnsi" w:hAnsiTheme="majorHAnsi"/>
          <w:sz w:val="24"/>
          <w:szCs w:val="24"/>
        </w:rPr>
        <w:t>Nipher Malika</w:t>
      </w:r>
      <w:r w:rsidR="004F5215" w:rsidRPr="006F26A6">
        <w:rPr>
          <w:rFonts w:asciiTheme="majorHAnsi" w:hAnsiTheme="majorHAnsi"/>
          <w:sz w:val="24"/>
          <w:szCs w:val="24"/>
        </w:rPr>
        <w:t>, RAND Corporation</w:t>
      </w:r>
    </w:p>
    <w:p w14:paraId="5AE9DE3B" w14:textId="77777777" w:rsidR="00153C77" w:rsidRDefault="00153C77" w:rsidP="00BB58BB">
      <w:pPr>
        <w:rPr>
          <w:rFonts w:asciiTheme="majorHAnsi" w:hAnsiTheme="majorHAnsi"/>
          <w:sz w:val="24"/>
          <w:szCs w:val="24"/>
        </w:rPr>
      </w:pPr>
    </w:p>
    <w:p w14:paraId="57004762" w14:textId="03908A99" w:rsidR="00153C77" w:rsidRDefault="00A932F7" w:rsidP="00BB58BB">
      <w:pPr>
        <w:rPr>
          <w:rFonts w:asciiTheme="majorHAnsi" w:hAnsiTheme="majorHAnsi"/>
          <w:sz w:val="24"/>
          <w:szCs w:val="24"/>
        </w:rPr>
      </w:pPr>
      <w:r>
        <w:rPr>
          <w:rFonts w:asciiTheme="majorHAnsi" w:hAnsiTheme="majorHAnsi"/>
          <w:sz w:val="24"/>
          <w:szCs w:val="24"/>
        </w:rPr>
        <w:t>Collaborative Proposal Development and</w:t>
      </w:r>
      <w:r w:rsidR="007D6DEE">
        <w:rPr>
          <w:rFonts w:asciiTheme="majorHAnsi" w:hAnsiTheme="majorHAnsi"/>
          <w:sz w:val="24"/>
          <w:szCs w:val="24"/>
        </w:rPr>
        <w:t>/or</w:t>
      </w:r>
      <w:r>
        <w:rPr>
          <w:rFonts w:asciiTheme="majorHAnsi" w:hAnsiTheme="majorHAnsi"/>
          <w:sz w:val="24"/>
          <w:szCs w:val="24"/>
        </w:rPr>
        <w:t xml:space="preserve"> Capacity Building</w:t>
      </w:r>
      <w:r w:rsidR="004F5215">
        <w:rPr>
          <w:rFonts w:asciiTheme="majorHAnsi" w:hAnsiTheme="majorHAnsi"/>
          <w:sz w:val="24"/>
          <w:szCs w:val="24"/>
        </w:rPr>
        <w:t xml:space="preserve"> and Consultation</w:t>
      </w:r>
      <w:r w:rsidR="00EC587B">
        <w:rPr>
          <w:rFonts w:asciiTheme="majorHAnsi" w:hAnsiTheme="majorHAnsi"/>
          <w:sz w:val="24"/>
          <w:szCs w:val="24"/>
        </w:rPr>
        <w:t>:</w:t>
      </w:r>
    </w:p>
    <w:p w14:paraId="655F3DC0" w14:textId="63C94D23" w:rsidR="00A932F7" w:rsidRPr="006F26A6" w:rsidRDefault="00A932F7" w:rsidP="006F26A6">
      <w:pPr>
        <w:pStyle w:val="ListParagraph"/>
        <w:numPr>
          <w:ilvl w:val="0"/>
          <w:numId w:val="21"/>
        </w:numPr>
        <w:rPr>
          <w:rFonts w:asciiTheme="majorHAnsi" w:hAnsiTheme="majorHAnsi"/>
          <w:sz w:val="24"/>
          <w:szCs w:val="24"/>
        </w:rPr>
      </w:pPr>
      <w:r w:rsidRPr="006F26A6">
        <w:rPr>
          <w:rFonts w:asciiTheme="majorHAnsi" w:hAnsiTheme="majorHAnsi"/>
          <w:sz w:val="24"/>
          <w:szCs w:val="24"/>
        </w:rPr>
        <w:t>Dong-Chul Seo</w:t>
      </w:r>
      <w:r w:rsidR="004F5215" w:rsidRPr="006F26A6">
        <w:rPr>
          <w:rFonts w:asciiTheme="majorHAnsi" w:hAnsiTheme="majorHAnsi"/>
          <w:sz w:val="24"/>
          <w:szCs w:val="24"/>
        </w:rPr>
        <w:t>, Indiana University SPH-B Department of Applied Health Science</w:t>
      </w:r>
    </w:p>
    <w:p w14:paraId="5F165A96" w14:textId="3AA65C20" w:rsidR="004F5215" w:rsidRPr="006F26A6" w:rsidRDefault="00EC587B" w:rsidP="006F26A6">
      <w:pPr>
        <w:pStyle w:val="ListParagraph"/>
        <w:numPr>
          <w:ilvl w:val="0"/>
          <w:numId w:val="21"/>
        </w:numPr>
        <w:rPr>
          <w:rFonts w:asciiTheme="majorHAnsi" w:hAnsiTheme="majorHAnsi"/>
          <w:sz w:val="24"/>
          <w:szCs w:val="24"/>
        </w:rPr>
      </w:pPr>
      <w:r w:rsidRPr="006F26A6">
        <w:rPr>
          <w:rFonts w:asciiTheme="majorHAnsi" w:hAnsiTheme="majorHAnsi"/>
          <w:sz w:val="24"/>
          <w:szCs w:val="24"/>
        </w:rPr>
        <w:t>Jen Piatt, Indiana University SPH-B Department of Health and Wellness Design</w:t>
      </w:r>
    </w:p>
    <w:p w14:paraId="6DFE9610" w14:textId="4B68F638" w:rsidR="00D17D7B" w:rsidRPr="006F26A6" w:rsidRDefault="00D17D7B" w:rsidP="006F26A6">
      <w:pPr>
        <w:pStyle w:val="ListParagraph"/>
        <w:numPr>
          <w:ilvl w:val="0"/>
          <w:numId w:val="21"/>
        </w:numPr>
        <w:rPr>
          <w:rFonts w:asciiTheme="majorHAnsi" w:hAnsiTheme="majorHAnsi"/>
          <w:sz w:val="24"/>
          <w:szCs w:val="24"/>
        </w:rPr>
      </w:pPr>
      <w:r w:rsidRPr="006F26A6">
        <w:rPr>
          <w:rFonts w:asciiTheme="majorHAnsi" w:hAnsiTheme="majorHAnsi"/>
          <w:sz w:val="24"/>
          <w:szCs w:val="24"/>
        </w:rPr>
        <w:t>Lucia Guerra-Reyes, Indiana University SPH-B Department of Applied Health Science</w:t>
      </w:r>
    </w:p>
    <w:p w14:paraId="549A72BF" w14:textId="186D84F4" w:rsidR="006F26A6" w:rsidRPr="006F26A6" w:rsidRDefault="006F26A6" w:rsidP="006F26A6">
      <w:pPr>
        <w:pStyle w:val="ListParagraph"/>
        <w:numPr>
          <w:ilvl w:val="0"/>
          <w:numId w:val="21"/>
        </w:numPr>
        <w:rPr>
          <w:rFonts w:asciiTheme="majorHAnsi" w:hAnsiTheme="majorHAnsi"/>
          <w:sz w:val="24"/>
          <w:szCs w:val="24"/>
        </w:rPr>
      </w:pPr>
      <w:r w:rsidRPr="006F26A6">
        <w:rPr>
          <w:rFonts w:asciiTheme="majorHAnsi" w:hAnsiTheme="majorHAnsi"/>
          <w:sz w:val="24"/>
          <w:szCs w:val="24"/>
        </w:rPr>
        <w:t>Nicole Werner, Indiana University SPH-B Department of Health and Wellness Design</w:t>
      </w:r>
    </w:p>
    <w:p w14:paraId="6E308B98" w14:textId="77777777" w:rsidR="00A932F7" w:rsidRPr="003C670A" w:rsidRDefault="00A932F7" w:rsidP="00BB58BB">
      <w:pPr>
        <w:rPr>
          <w:rFonts w:asciiTheme="majorHAnsi" w:hAnsiTheme="majorHAnsi"/>
          <w:sz w:val="24"/>
          <w:szCs w:val="24"/>
        </w:rPr>
      </w:pPr>
    </w:p>
    <w:p w14:paraId="4B59BCD4" w14:textId="77777777" w:rsidR="00BB58BB" w:rsidRPr="00BB58BB" w:rsidRDefault="00BB58BB" w:rsidP="00BB58BB"/>
    <w:p w14:paraId="08A9A60D" w14:textId="62311C22" w:rsidR="00E95A74" w:rsidRPr="00C73957" w:rsidRDefault="00E95A74" w:rsidP="00E95A74">
      <w:pPr>
        <w:pStyle w:val="Heading2"/>
        <w:jc w:val="both"/>
        <w:rPr>
          <w:rFonts w:ascii="Cambria" w:hAnsi="Cambria"/>
          <w:b w:val="0"/>
          <w:sz w:val="28"/>
          <w:szCs w:val="28"/>
        </w:rPr>
      </w:pPr>
      <w:r w:rsidRPr="00C73957">
        <w:rPr>
          <w:rFonts w:ascii="Cambria" w:hAnsi="Cambria"/>
          <w:b w:val="0"/>
          <w:sz w:val="28"/>
          <w:szCs w:val="28"/>
        </w:rPr>
        <w:t xml:space="preserve">Graduate </w:t>
      </w:r>
      <w:r w:rsidR="000C08FC">
        <w:rPr>
          <w:rFonts w:ascii="Cambria" w:hAnsi="Cambria"/>
          <w:b w:val="0"/>
          <w:sz w:val="28"/>
          <w:szCs w:val="28"/>
        </w:rPr>
        <w:t xml:space="preserve">and Postdoctoral </w:t>
      </w:r>
      <w:r w:rsidRPr="00C73957">
        <w:rPr>
          <w:rFonts w:ascii="Cambria" w:hAnsi="Cambria"/>
          <w:b w:val="0"/>
          <w:sz w:val="28"/>
          <w:szCs w:val="28"/>
        </w:rPr>
        <w:t>Student</w:t>
      </w:r>
      <w:r w:rsidR="00ED3144">
        <w:rPr>
          <w:rFonts w:ascii="Cambria" w:hAnsi="Cambria"/>
          <w:b w:val="0"/>
          <w:sz w:val="28"/>
          <w:szCs w:val="28"/>
        </w:rPr>
        <w:t>s</w:t>
      </w:r>
    </w:p>
    <w:p w14:paraId="6F53E67C" w14:textId="77777777" w:rsidR="00E95A74" w:rsidRPr="00C73957" w:rsidRDefault="00E95A74" w:rsidP="00E95A74">
      <w:pPr>
        <w:keepNext/>
        <w:jc w:val="both"/>
        <w:rPr>
          <w:rFonts w:ascii="Cambria" w:hAnsi="Cambria"/>
          <w:sz w:val="8"/>
        </w:rPr>
      </w:pPr>
    </w:p>
    <w:p w14:paraId="73E4F48F" w14:textId="49D082EE" w:rsidR="008E5F7D" w:rsidRPr="00C46FCD" w:rsidRDefault="003E0F23" w:rsidP="00C46FCD">
      <w:pPr>
        <w:pStyle w:val="ListParagraph"/>
        <w:numPr>
          <w:ilvl w:val="0"/>
          <w:numId w:val="23"/>
        </w:numPr>
        <w:jc w:val="both"/>
        <w:rPr>
          <w:rFonts w:ascii="Cambria" w:hAnsi="Cambria"/>
          <w:sz w:val="24"/>
        </w:rPr>
      </w:pPr>
      <w:bookmarkStart w:id="22" w:name="_Hlk53294851"/>
      <w:r w:rsidRPr="00C46FCD">
        <w:rPr>
          <w:rFonts w:ascii="Cambria" w:hAnsi="Cambria"/>
          <w:sz w:val="24"/>
        </w:rPr>
        <w:t>Jeffrey Grant (</w:t>
      </w:r>
      <w:r w:rsidR="00A27BA3" w:rsidRPr="00C46FCD">
        <w:rPr>
          <w:rFonts w:ascii="Cambria" w:hAnsi="Cambria"/>
          <w:sz w:val="24"/>
        </w:rPr>
        <w:t xml:space="preserve">Irsay Fellowship mentor, </w:t>
      </w:r>
      <w:r w:rsidR="00521E6E" w:rsidRPr="00C46FCD">
        <w:rPr>
          <w:rFonts w:ascii="Cambria" w:hAnsi="Cambria"/>
          <w:sz w:val="24"/>
        </w:rPr>
        <w:t xml:space="preserve">doctoral </w:t>
      </w:r>
      <w:r w:rsidRPr="00C46FCD">
        <w:rPr>
          <w:rFonts w:ascii="Cambria" w:hAnsi="Cambria"/>
          <w:sz w:val="24"/>
        </w:rPr>
        <w:t xml:space="preserve">committee chair). Dissertation Title TBD. Estimated </w:t>
      </w:r>
      <w:r w:rsidR="00F443C0" w:rsidRPr="00C46FCD">
        <w:rPr>
          <w:rFonts w:ascii="Cambria" w:hAnsi="Cambria"/>
          <w:sz w:val="24"/>
        </w:rPr>
        <w:t xml:space="preserve">MPH/BSCH </w:t>
      </w:r>
      <w:r w:rsidR="00C7686F" w:rsidRPr="00C46FCD">
        <w:rPr>
          <w:rFonts w:ascii="Cambria" w:hAnsi="Cambria"/>
          <w:sz w:val="24"/>
        </w:rPr>
        <w:t xml:space="preserve">PhD </w:t>
      </w:r>
      <w:r w:rsidRPr="00C46FCD">
        <w:rPr>
          <w:rFonts w:ascii="Cambria" w:hAnsi="Cambria"/>
          <w:sz w:val="24"/>
        </w:rPr>
        <w:t>Graduatio</w:t>
      </w:r>
      <w:r w:rsidR="00F443C0" w:rsidRPr="00C46FCD">
        <w:rPr>
          <w:rFonts w:ascii="Cambria" w:hAnsi="Cambria"/>
          <w:sz w:val="24"/>
        </w:rPr>
        <w:t>n 202</w:t>
      </w:r>
      <w:r w:rsidR="00E33874" w:rsidRPr="00C46FCD">
        <w:rPr>
          <w:rFonts w:ascii="Cambria" w:hAnsi="Cambria"/>
          <w:sz w:val="24"/>
        </w:rPr>
        <w:t>5</w:t>
      </w:r>
      <w:r w:rsidR="00F443C0" w:rsidRPr="00C46FCD">
        <w:rPr>
          <w:rFonts w:ascii="Cambria" w:hAnsi="Cambria"/>
          <w:sz w:val="24"/>
        </w:rPr>
        <w:t>.</w:t>
      </w:r>
    </w:p>
    <w:p w14:paraId="2637AF43" w14:textId="77777777" w:rsidR="008E5F7D" w:rsidRDefault="008E5F7D" w:rsidP="00A41753">
      <w:pPr>
        <w:jc w:val="both"/>
        <w:rPr>
          <w:rFonts w:ascii="Cambria" w:hAnsi="Cambria"/>
          <w:sz w:val="24"/>
        </w:rPr>
      </w:pPr>
    </w:p>
    <w:p w14:paraId="68A8CB87" w14:textId="655E0328" w:rsidR="00784325" w:rsidRPr="00C46FCD" w:rsidRDefault="006F734E" w:rsidP="00C46FCD">
      <w:pPr>
        <w:pStyle w:val="ListParagraph"/>
        <w:numPr>
          <w:ilvl w:val="0"/>
          <w:numId w:val="23"/>
        </w:numPr>
        <w:jc w:val="both"/>
        <w:rPr>
          <w:rFonts w:ascii="Cambria" w:hAnsi="Cambria"/>
          <w:sz w:val="24"/>
        </w:rPr>
      </w:pPr>
      <w:r w:rsidRPr="00C46FCD">
        <w:rPr>
          <w:rFonts w:ascii="Cambria" w:hAnsi="Cambria"/>
          <w:sz w:val="24"/>
        </w:rPr>
        <w:t>Jodi Wilson (</w:t>
      </w:r>
      <w:r w:rsidR="00521E6E" w:rsidRPr="00C46FCD">
        <w:rPr>
          <w:rFonts w:ascii="Cambria" w:hAnsi="Cambria"/>
          <w:sz w:val="24"/>
        </w:rPr>
        <w:t xml:space="preserve">doctoral </w:t>
      </w:r>
      <w:r w:rsidRPr="00C46FCD">
        <w:rPr>
          <w:rFonts w:ascii="Cambria" w:hAnsi="Cambria"/>
          <w:sz w:val="24"/>
        </w:rPr>
        <w:t xml:space="preserve">committee member). </w:t>
      </w:r>
      <w:r w:rsidR="008E5F7D" w:rsidRPr="00C46FCD">
        <w:rPr>
          <w:rFonts w:ascii="Cambria" w:hAnsi="Cambria"/>
          <w:sz w:val="24"/>
        </w:rPr>
        <w:t xml:space="preserve">Dissertation Title </w:t>
      </w:r>
      <w:r w:rsidRPr="00C46FCD">
        <w:rPr>
          <w:rFonts w:ascii="Cambria" w:hAnsi="Cambria"/>
          <w:sz w:val="24"/>
        </w:rPr>
        <w:t>TBD.</w:t>
      </w:r>
      <w:r w:rsidR="008E5F7D" w:rsidRPr="00C46FCD">
        <w:rPr>
          <w:rFonts w:ascii="Cambria" w:hAnsi="Cambria"/>
          <w:sz w:val="24"/>
        </w:rPr>
        <w:t xml:space="preserve"> Estimated </w:t>
      </w:r>
      <w:r w:rsidR="003E0F23" w:rsidRPr="00C46FCD">
        <w:rPr>
          <w:rFonts w:ascii="Cambria" w:hAnsi="Cambria"/>
          <w:sz w:val="24"/>
        </w:rPr>
        <w:t>BSCH</w:t>
      </w:r>
      <w:r w:rsidR="00F443C0" w:rsidRPr="00C46FCD">
        <w:rPr>
          <w:rFonts w:ascii="Cambria" w:hAnsi="Cambria"/>
          <w:sz w:val="24"/>
        </w:rPr>
        <w:t xml:space="preserve"> PhD </w:t>
      </w:r>
      <w:r w:rsidR="008E5F7D" w:rsidRPr="00C46FCD">
        <w:rPr>
          <w:rFonts w:ascii="Cambria" w:hAnsi="Cambria"/>
          <w:sz w:val="24"/>
        </w:rPr>
        <w:t xml:space="preserve">Graduation: </w:t>
      </w:r>
      <w:r w:rsidR="00362763" w:rsidRPr="00C46FCD">
        <w:rPr>
          <w:rFonts w:ascii="Cambria" w:hAnsi="Cambria"/>
          <w:sz w:val="24"/>
        </w:rPr>
        <w:t>2023</w:t>
      </w:r>
      <w:r w:rsidR="00F443C0" w:rsidRPr="00C46FCD">
        <w:rPr>
          <w:rFonts w:ascii="Cambria" w:hAnsi="Cambria"/>
          <w:sz w:val="24"/>
        </w:rPr>
        <w:t>.</w:t>
      </w:r>
    </w:p>
    <w:p w14:paraId="3EDD88AC" w14:textId="77777777" w:rsidR="00F470BB" w:rsidRDefault="00F470BB" w:rsidP="00A41753">
      <w:pPr>
        <w:jc w:val="both"/>
        <w:rPr>
          <w:rFonts w:ascii="Cambria" w:hAnsi="Cambria"/>
          <w:sz w:val="24"/>
        </w:rPr>
      </w:pPr>
    </w:p>
    <w:p w14:paraId="12C965E4" w14:textId="021761CA" w:rsidR="00F470BB" w:rsidRPr="00C46FCD" w:rsidRDefault="00F470BB" w:rsidP="00C46FCD">
      <w:pPr>
        <w:pStyle w:val="ListParagraph"/>
        <w:numPr>
          <w:ilvl w:val="0"/>
          <w:numId w:val="23"/>
        </w:numPr>
        <w:jc w:val="both"/>
        <w:rPr>
          <w:rFonts w:ascii="Cambria" w:hAnsi="Cambria"/>
          <w:sz w:val="24"/>
        </w:rPr>
      </w:pPr>
      <w:r w:rsidRPr="00C46FCD">
        <w:rPr>
          <w:rFonts w:ascii="Cambria" w:hAnsi="Cambria"/>
          <w:sz w:val="24"/>
        </w:rPr>
        <w:t xml:space="preserve">John Ferrand (doctoral committee member). </w:t>
      </w:r>
      <w:r w:rsidR="00357C9D" w:rsidRPr="00C46FCD">
        <w:rPr>
          <w:rFonts w:ascii="Cambria" w:hAnsi="Cambria"/>
          <w:sz w:val="24"/>
        </w:rPr>
        <w:t>Pre-exposure prophylaxis (PrEP) implementation, provision, and use in college student populations</w:t>
      </w:r>
      <w:r w:rsidR="00B8649F" w:rsidRPr="00C46FCD">
        <w:rPr>
          <w:rFonts w:ascii="Cambria" w:hAnsi="Cambria"/>
          <w:sz w:val="24"/>
        </w:rPr>
        <w:t>. Estimated BSCH PhD Graduatation: 2023.</w:t>
      </w:r>
    </w:p>
    <w:p w14:paraId="17018501" w14:textId="77777777" w:rsidR="00E01167" w:rsidRDefault="00E01167" w:rsidP="00A41753">
      <w:pPr>
        <w:jc w:val="both"/>
        <w:rPr>
          <w:rFonts w:ascii="Cambria" w:hAnsi="Cambria"/>
          <w:sz w:val="24"/>
        </w:rPr>
      </w:pPr>
    </w:p>
    <w:p w14:paraId="6F4C7937" w14:textId="1539882A" w:rsidR="00E01167" w:rsidRPr="00C46FCD" w:rsidRDefault="00E01167" w:rsidP="00C46FCD">
      <w:pPr>
        <w:pStyle w:val="ListParagraph"/>
        <w:numPr>
          <w:ilvl w:val="0"/>
          <w:numId w:val="23"/>
        </w:numPr>
        <w:jc w:val="both"/>
        <w:rPr>
          <w:rFonts w:ascii="Cambria" w:hAnsi="Cambria"/>
          <w:sz w:val="24"/>
        </w:rPr>
      </w:pPr>
      <w:r w:rsidRPr="00C46FCD">
        <w:rPr>
          <w:rFonts w:ascii="Cambria" w:hAnsi="Cambria"/>
          <w:sz w:val="24"/>
        </w:rPr>
        <w:t xml:space="preserve">Kaicheng Yang (graduate research mentor). Addressing the Addictions Problem Grand Challenge IN-PORT Study. </w:t>
      </w:r>
      <w:r w:rsidR="003D357E" w:rsidRPr="00C46FCD">
        <w:rPr>
          <w:rFonts w:ascii="Cambria" w:hAnsi="Cambria"/>
          <w:sz w:val="24"/>
        </w:rPr>
        <w:t>Medical Claims Data Management, Community Detection</w:t>
      </w:r>
      <w:r w:rsidRPr="00C46FCD">
        <w:rPr>
          <w:rFonts w:ascii="Cambria" w:hAnsi="Cambria"/>
          <w:sz w:val="24"/>
        </w:rPr>
        <w:t xml:space="preserve"> and </w:t>
      </w:r>
      <w:r w:rsidR="003D357E" w:rsidRPr="00C46FCD">
        <w:rPr>
          <w:rFonts w:ascii="Cambria" w:hAnsi="Cambria"/>
          <w:sz w:val="24"/>
        </w:rPr>
        <w:t xml:space="preserve">Social </w:t>
      </w:r>
      <w:r w:rsidRPr="00C46FCD">
        <w:rPr>
          <w:rFonts w:ascii="Cambria" w:hAnsi="Cambria"/>
          <w:sz w:val="24"/>
        </w:rPr>
        <w:t>Network Analysis. 2019-2023</w:t>
      </w:r>
    </w:p>
    <w:p w14:paraId="74F0964B" w14:textId="77777777" w:rsidR="006F734E" w:rsidRDefault="006F734E" w:rsidP="00A41753">
      <w:pPr>
        <w:jc w:val="both"/>
        <w:rPr>
          <w:rFonts w:ascii="Cambria" w:hAnsi="Cambria"/>
          <w:sz w:val="24"/>
        </w:rPr>
      </w:pPr>
    </w:p>
    <w:p w14:paraId="4A7F95CA" w14:textId="72BCB31E" w:rsidR="00C46AFC" w:rsidRPr="00C46FCD" w:rsidRDefault="00F24237" w:rsidP="00C46FCD">
      <w:pPr>
        <w:pStyle w:val="ListParagraph"/>
        <w:numPr>
          <w:ilvl w:val="0"/>
          <w:numId w:val="23"/>
        </w:numPr>
        <w:jc w:val="both"/>
        <w:rPr>
          <w:rFonts w:ascii="Cambria" w:hAnsi="Cambria"/>
          <w:sz w:val="24"/>
        </w:rPr>
      </w:pPr>
      <w:r w:rsidRPr="00C46FCD">
        <w:rPr>
          <w:rFonts w:ascii="Cambria" w:hAnsi="Cambria"/>
          <w:sz w:val="24"/>
        </w:rPr>
        <w:t>Laura</w:t>
      </w:r>
      <w:r w:rsidR="00C46AFC" w:rsidRPr="00C46FCD">
        <w:rPr>
          <w:rFonts w:ascii="Cambria" w:hAnsi="Cambria"/>
          <w:sz w:val="24"/>
        </w:rPr>
        <w:t xml:space="preserve"> Johnson (</w:t>
      </w:r>
      <w:r w:rsidR="00521E6E" w:rsidRPr="00C46FCD">
        <w:rPr>
          <w:rFonts w:ascii="Cambria" w:hAnsi="Cambria"/>
          <w:sz w:val="24"/>
        </w:rPr>
        <w:t xml:space="preserve">graduate </w:t>
      </w:r>
      <w:r w:rsidR="00C46AFC" w:rsidRPr="00C46FCD">
        <w:rPr>
          <w:rFonts w:ascii="Cambria" w:hAnsi="Cambria"/>
          <w:sz w:val="24"/>
        </w:rPr>
        <w:t>research mentor)</w:t>
      </w:r>
      <w:r w:rsidR="0042591D" w:rsidRPr="00C46FCD">
        <w:rPr>
          <w:rFonts w:ascii="Cambria" w:hAnsi="Cambria"/>
          <w:sz w:val="24"/>
        </w:rPr>
        <w:t xml:space="preserve">. </w:t>
      </w:r>
      <w:r w:rsidR="0042591D" w:rsidRPr="00C46FCD">
        <w:rPr>
          <w:rFonts w:ascii="Cambria" w:hAnsi="Cambria"/>
          <w:color w:val="000000"/>
          <w:sz w:val="24"/>
          <w:szCs w:val="24"/>
        </w:rPr>
        <w:t>National Institute on Drug Abuse R01. Networks and Normative Influences on Sex and Drug-related HIV Risk in Black Women.</w:t>
      </w:r>
    </w:p>
    <w:p w14:paraId="3C32E91C" w14:textId="77777777" w:rsidR="00C46AFC" w:rsidRDefault="00C46AFC" w:rsidP="00A41753">
      <w:pPr>
        <w:jc w:val="both"/>
        <w:rPr>
          <w:rFonts w:ascii="Cambria" w:hAnsi="Cambria"/>
          <w:sz w:val="24"/>
        </w:rPr>
      </w:pPr>
    </w:p>
    <w:p w14:paraId="249B4056" w14:textId="27829518" w:rsidR="008B528C" w:rsidRPr="00C46FCD" w:rsidRDefault="008B528C" w:rsidP="00C46FCD">
      <w:pPr>
        <w:pStyle w:val="ListParagraph"/>
        <w:numPr>
          <w:ilvl w:val="0"/>
          <w:numId w:val="23"/>
        </w:numPr>
        <w:jc w:val="both"/>
        <w:rPr>
          <w:rFonts w:ascii="Cambria" w:hAnsi="Cambria"/>
          <w:sz w:val="24"/>
        </w:rPr>
      </w:pPr>
      <w:r w:rsidRPr="00C46FCD">
        <w:rPr>
          <w:rFonts w:ascii="Cambria" w:hAnsi="Cambria"/>
          <w:sz w:val="24"/>
        </w:rPr>
        <w:t>Patrick Kaminski (</w:t>
      </w:r>
      <w:r w:rsidR="00A93291" w:rsidRPr="00C46FCD">
        <w:rPr>
          <w:rFonts w:ascii="Cambria" w:hAnsi="Cambria"/>
          <w:sz w:val="24"/>
        </w:rPr>
        <w:t xml:space="preserve">Irsay Fellowship mentor, </w:t>
      </w:r>
      <w:r w:rsidR="00521E6E" w:rsidRPr="00C46FCD">
        <w:rPr>
          <w:rFonts w:ascii="Cambria" w:hAnsi="Cambria"/>
          <w:sz w:val="24"/>
        </w:rPr>
        <w:t xml:space="preserve">graduate </w:t>
      </w:r>
      <w:r w:rsidRPr="00C46FCD">
        <w:rPr>
          <w:rFonts w:ascii="Cambria" w:hAnsi="Cambria"/>
          <w:sz w:val="24"/>
        </w:rPr>
        <w:t xml:space="preserve">research mentor). Addressing </w:t>
      </w:r>
      <w:r w:rsidR="00E27BC8" w:rsidRPr="00C46FCD">
        <w:rPr>
          <w:rFonts w:ascii="Cambria" w:hAnsi="Cambria"/>
          <w:sz w:val="24"/>
        </w:rPr>
        <w:t>the Addictions Problem Grand Challenge IN-PORT Study. Community Detection and Network Analysis.</w:t>
      </w:r>
      <w:r w:rsidR="00F24237" w:rsidRPr="00C46FCD">
        <w:rPr>
          <w:rFonts w:ascii="Cambria" w:hAnsi="Cambria"/>
          <w:sz w:val="24"/>
        </w:rPr>
        <w:t xml:space="preserve"> 2019-202</w:t>
      </w:r>
      <w:r w:rsidR="00743869" w:rsidRPr="00C46FCD">
        <w:rPr>
          <w:rFonts w:ascii="Cambria" w:hAnsi="Cambria"/>
          <w:sz w:val="24"/>
        </w:rPr>
        <w:t>3</w:t>
      </w:r>
    </w:p>
    <w:p w14:paraId="6024513E" w14:textId="77777777" w:rsidR="008B528C" w:rsidRDefault="008B528C" w:rsidP="00A41753">
      <w:pPr>
        <w:jc w:val="both"/>
        <w:rPr>
          <w:rFonts w:ascii="Cambria" w:hAnsi="Cambria"/>
          <w:sz w:val="24"/>
        </w:rPr>
      </w:pPr>
    </w:p>
    <w:p w14:paraId="797CCC0E" w14:textId="430EBD5C" w:rsidR="00C7686F" w:rsidRPr="00C46FCD" w:rsidRDefault="00C7686F" w:rsidP="00C46FCD">
      <w:pPr>
        <w:pStyle w:val="ListParagraph"/>
        <w:numPr>
          <w:ilvl w:val="0"/>
          <w:numId w:val="23"/>
        </w:numPr>
        <w:jc w:val="both"/>
        <w:rPr>
          <w:rFonts w:ascii="Cambria" w:hAnsi="Cambria"/>
          <w:sz w:val="24"/>
        </w:rPr>
      </w:pPr>
      <w:r w:rsidRPr="00C46FCD">
        <w:rPr>
          <w:rFonts w:ascii="Cambria" w:hAnsi="Cambria"/>
          <w:sz w:val="24"/>
        </w:rPr>
        <w:t>Meltem Odabas (postdoctoral research mentor). Addressing the Addictions Problem Grand Challenge IN-PORT Study. Community Detection and Network Analysis. 2019-2021</w:t>
      </w:r>
    </w:p>
    <w:p w14:paraId="632214D3" w14:textId="77777777" w:rsidR="00C7686F" w:rsidRDefault="00C7686F" w:rsidP="00A41753">
      <w:pPr>
        <w:jc w:val="both"/>
        <w:rPr>
          <w:rFonts w:ascii="Cambria" w:hAnsi="Cambria"/>
          <w:sz w:val="24"/>
        </w:rPr>
      </w:pPr>
    </w:p>
    <w:p w14:paraId="6E0422BA" w14:textId="43AD1C43" w:rsidR="00C30F1B" w:rsidRPr="00C46FCD" w:rsidRDefault="00C30F1B" w:rsidP="00C46FCD">
      <w:pPr>
        <w:pStyle w:val="ListParagraph"/>
        <w:numPr>
          <w:ilvl w:val="0"/>
          <w:numId w:val="23"/>
        </w:numPr>
        <w:jc w:val="both"/>
        <w:rPr>
          <w:rFonts w:ascii="Cambria" w:hAnsi="Cambria"/>
          <w:sz w:val="24"/>
        </w:rPr>
      </w:pPr>
      <w:r w:rsidRPr="00C46FCD">
        <w:rPr>
          <w:rFonts w:ascii="Cambria" w:hAnsi="Cambria"/>
          <w:sz w:val="24"/>
        </w:rPr>
        <w:t>Christopher Owens (</w:t>
      </w:r>
      <w:r w:rsidR="00521E6E" w:rsidRPr="00C46FCD">
        <w:rPr>
          <w:rFonts w:ascii="Cambria" w:hAnsi="Cambria"/>
          <w:sz w:val="24"/>
        </w:rPr>
        <w:t xml:space="preserve">doctoral </w:t>
      </w:r>
      <w:r w:rsidRPr="00C46FCD">
        <w:rPr>
          <w:rFonts w:ascii="Cambria" w:hAnsi="Cambria"/>
          <w:sz w:val="24"/>
        </w:rPr>
        <w:t xml:space="preserve">committee member). </w:t>
      </w:r>
      <w:r w:rsidR="00841AA0" w:rsidRPr="00C46FCD">
        <w:rPr>
          <w:rFonts w:ascii="Cambria" w:hAnsi="Cambria"/>
          <w:sz w:val="24"/>
        </w:rPr>
        <w:t>A Multiperspectival Interpretive Phenomenological Analysis of the Rural HIV Care Continuum</w:t>
      </w:r>
      <w:r w:rsidRPr="00C46FCD">
        <w:rPr>
          <w:rFonts w:ascii="Cambria" w:hAnsi="Cambria"/>
          <w:sz w:val="24"/>
        </w:rPr>
        <w:t xml:space="preserve">. Indiana University School of Public Health Department of Applied Health Science. </w:t>
      </w:r>
      <w:r w:rsidR="00784325" w:rsidRPr="00C46FCD">
        <w:rPr>
          <w:rFonts w:ascii="Cambria" w:hAnsi="Cambria"/>
          <w:sz w:val="24"/>
        </w:rPr>
        <w:t>2020</w:t>
      </w:r>
      <w:r w:rsidRPr="00C46FCD">
        <w:rPr>
          <w:rFonts w:ascii="Cambria" w:hAnsi="Cambria"/>
          <w:sz w:val="24"/>
        </w:rPr>
        <w:t>.</w:t>
      </w:r>
    </w:p>
    <w:p w14:paraId="59220846" w14:textId="77777777" w:rsidR="00C30F1B" w:rsidRDefault="00C30F1B" w:rsidP="00A41753">
      <w:pPr>
        <w:jc w:val="both"/>
        <w:rPr>
          <w:rFonts w:ascii="Cambria" w:hAnsi="Cambria"/>
          <w:sz w:val="24"/>
        </w:rPr>
      </w:pPr>
    </w:p>
    <w:p w14:paraId="132CCCF9" w14:textId="0017A417" w:rsidR="00CB44FA" w:rsidRPr="00C46FCD" w:rsidRDefault="00CB44FA" w:rsidP="00C46FCD">
      <w:pPr>
        <w:pStyle w:val="ListParagraph"/>
        <w:numPr>
          <w:ilvl w:val="0"/>
          <w:numId w:val="23"/>
        </w:numPr>
        <w:jc w:val="both"/>
        <w:rPr>
          <w:rFonts w:ascii="Cambria" w:hAnsi="Cambria"/>
          <w:sz w:val="24"/>
        </w:rPr>
      </w:pPr>
      <w:r w:rsidRPr="00C46FCD">
        <w:rPr>
          <w:rFonts w:ascii="Cambria" w:hAnsi="Cambria"/>
          <w:sz w:val="24"/>
        </w:rPr>
        <w:lastRenderedPageBreak/>
        <w:t>Kun Gu (</w:t>
      </w:r>
      <w:r w:rsidR="00521E6E" w:rsidRPr="00C46FCD">
        <w:rPr>
          <w:rFonts w:ascii="Cambria" w:hAnsi="Cambria"/>
          <w:sz w:val="24"/>
        </w:rPr>
        <w:t xml:space="preserve">doctoral </w:t>
      </w:r>
      <w:r w:rsidRPr="00C46FCD">
        <w:rPr>
          <w:rFonts w:ascii="Cambria" w:hAnsi="Cambria"/>
          <w:sz w:val="24"/>
        </w:rPr>
        <w:t xml:space="preserve">committee member). </w:t>
      </w:r>
      <w:r w:rsidR="00E35FB5" w:rsidRPr="00C46FCD">
        <w:rPr>
          <w:rFonts w:ascii="Cambria" w:hAnsi="Cambria"/>
          <w:sz w:val="24"/>
        </w:rPr>
        <w:t xml:space="preserve">Demystifying the Effects of Social Networks on Agricultural Technology Adoption: Turning a Black Box into a Policy Tool. </w:t>
      </w:r>
      <w:r w:rsidRPr="00C46FCD">
        <w:rPr>
          <w:rFonts w:ascii="Cambria" w:hAnsi="Cambria"/>
          <w:sz w:val="24"/>
        </w:rPr>
        <w:t>Pardee RAND Graduate School</w:t>
      </w:r>
      <w:r w:rsidR="00E35FB5" w:rsidRPr="00C46FCD">
        <w:rPr>
          <w:rFonts w:ascii="Cambria" w:hAnsi="Cambria"/>
          <w:sz w:val="24"/>
        </w:rPr>
        <w:t xml:space="preserve"> 2017</w:t>
      </w:r>
      <w:r w:rsidRPr="00C46FCD">
        <w:rPr>
          <w:rFonts w:ascii="Cambria" w:hAnsi="Cambria"/>
          <w:sz w:val="24"/>
        </w:rPr>
        <w:t>.</w:t>
      </w:r>
    </w:p>
    <w:p w14:paraId="70A65008" w14:textId="77777777" w:rsidR="00CB44FA" w:rsidRPr="00C73957" w:rsidRDefault="00CB44FA" w:rsidP="00A41753">
      <w:pPr>
        <w:jc w:val="both"/>
        <w:rPr>
          <w:rFonts w:ascii="Cambria" w:hAnsi="Cambria"/>
          <w:sz w:val="24"/>
        </w:rPr>
      </w:pPr>
    </w:p>
    <w:p w14:paraId="51C705A9" w14:textId="4D4C2E54" w:rsidR="00933809" w:rsidRPr="00C46FCD" w:rsidRDefault="00933809" w:rsidP="00C46FCD">
      <w:pPr>
        <w:pStyle w:val="ListParagraph"/>
        <w:numPr>
          <w:ilvl w:val="0"/>
          <w:numId w:val="23"/>
        </w:numPr>
        <w:jc w:val="both"/>
        <w:rPr>
          <w:rFonts w:ascii="Cambria" w:hAnsi="Cambria"/>
          <w:sz w:val="24"/>
        </w:rPr>
      </w:pPr>
      <w:r w:rsidRPr="00C46FCD">
        <w:rPr>
          <w:rFonts w:ascii="Cambria" w:hAnsi="Cambria"/>
          <w:sz w:val="24"/>
        </w:rPr>
        <w:t>Joshua D. Embree (</w:t>
      </w:r>
      <w:r w:rsidR="00521E6E" w:rsidRPr="00C46FCD">
        <w:rPr>
          <w:rFonts w:ascii="Cambria" w:hAnsi="Cambria"/>
          <w:sz w:val="24"/>
        </w:rPr>
        <w:t xml:space="preserve">doctoral </w:t>
      </w:r>
      <w:r w:rsidRPr="00C46FCD">
        <w:rPr>
          <w:rFonts w:ascii="Cambria" w:hAnsi="Cambria"/>
          <w:sz w:val="24"/>
        </w:rPr>
        <w:t xml:space="preserve">committee member). </w:t>
      </w:r>
      <w:r w:rsidR="00CB44FA" w:rsidRPr="00C46FCD">
        <w:rPr>
          <w:rFonts w:ascii="Cambria" w:hAnsi="Cambria"/>
          <w:sz w:val="24"/>
        </w:rPr>
        <w:t>Modeling Longitudinal Networks with Latent Spatial-Temporal Processes. UCLA Department of Statistics. 2015.</w:t>
      </w:r>
    </w:p>
    <w:p w14:paraId="5EB424A5" w14:textId="77777777" w:rsidR="00933809" w:rsidRPr="00C73957" w:rsidRDefault="00933809" w:rsidP="00A41753">
      <w:pPr>
        <w:jc w:val="both"/>
        <w:rPr>
          <w:rFonts w:ascii="Cambria" w:hAnsi="Cambria"/>
          <w:sz w:val="24"/>
        </w:rPr>
      </w:pPr>
    </w:p>
    <w:p w14:paraId="00BE11DF" w14:textId="527FB028" w:rsidR="00A41753" w:rsidRPr="00C46FCD" w:rsidRDefault="00A41753" w:rsidP="00C46FCD">
      <w:pPr>
        <w:pStyle w:val="ListParagraph"/>
        <w:numPr>
          <w:ilvl w:val="0"/>
          <w:numId w:val="23"/>
        </w:numPr>
        <w:jc w:val="both"/>
        <w:rPr>
          <w:rFonts w:ascii="Cambria" w:hAnsi="Cambria"/>
          <w:sz w:val="24"/>
        </w:rPr>
      </w:pPr>
      <w:r w:rsidRPr="00C46FCD">
        <w:rPr>
          <w:rFonts w:ascii="Cambria" w:hAnsi="Cambria"/>
          <w:sz w:val="24"/>
        </w:rPr>
        <w:t>Matthew Hoover (</w:t>
      </w:r>
      <w:r w:rsidR="00521E6E" w:rsidRPr="00C46FCD">
        <w:rPr>
          <w:rFonts w:ascii="Cambria" w:hAnsi="Cambria"/>
          <w:sz w:val="24"/>
        </w:rPr>
        <w:t xml:space="preserve">doctoral </w:t>
      </w:r>
      <w:r w:rsidRPr="00C46FCD">
        <w:rPr>
          <w:rFonts w:ascii="Cambria" w:hAnsi="Cambria"/>
          <w:sz w:val="24"/>
        </w:rPr>
        <w:t>dissertation chai</w:t>
      </w:r>
      <w:r w:rsidR="005A35C6" w:rsidRPr="00C46FCD">
        <w:rPr>
          <w:rFonts w:ascii="Cambria" w:hAnsi="Cambria"/>
          <w:sz w:val="24"/>
        </w:rPr>
        <w:t xml:space="preserve">r). </w:t>
      </w:r>
      <w:r w:rsidR="00CB44FA" w:rsidRPr="00C46FCD">
        <w:rPr>
          <w:rFonts w:ascii="Cambria" w:hAnsi="Cambria"/>
          <w:sz w:val="24"/>
        </w:rPr>
        <w:t>It Takes a Village: Network Effects on Rural Education in Afghanistan. Pardee RAND Graduate School 2014.</w:t>
      </w:r>
    </w:p>
    <w:p w14:paraId="16C03E01" w14:textId="77777777" w:rsidR="00A41753" w:rsidRPr="00C73957" w:rsidRDefault="00A41753" w:rsidP="00814C6E">
      <w:pPr>
        <w:jc w:val="both"/>
        <w:rPr>
          <w:rFonts w:ascii="Cambria" w:hAnsi="Cambria"/>
          <w:sz w:val="24"/>
        </w:rPr>
      </w:pPr>
    </w:p>
    <w:p w14:paraId="6817635C" w14:textId="401FDFAC" w:rsidR="00A41753" w:rsidRPr="00C46FCD" w:rsidRDefault="00A41753" w:rsidP="00C46FCD">
      <w:pPr>
        <w:pStyle w:val="ListParagraph"/>
        <w:numPr>
          <w:ilvl w:val="0"/>
          <w:numId w:val="23"/>
        </w:numPr>
        <w:jc w:val="both"/>
        <w:rPr>
          <w:rFonts w:ascii="Cambria" w:hAnsi="Cambria"/>
          <w:sz w:val="24"/>
        </w:rPr>
      </w:pPr>
      <w:r w:rsidRPr="00C46FCD">
        <w:rPr>
          <w:rFonts w:ascii="Cambria" w:hAnsi="Cambria"/>
          <w:sz w:val="24"/>
        </w:rPr>
        <w:t>Sarah Outcault (</w:t>
      </w:r>
      <w:r w:rsidR="00C7686F" w:rsidRPr="00C46FCD">
        <w:rPr>
          <w:rFonts w:ascii="Cambria" w:hAnsi="Cambria"/>
          <w:sz w:val="24"/>
        </w:rPr>
        <w:t xml:space="preserve">doctoral </w:t>
      </w:r>
      <w:r w:rsidRPr="00C46FCD">
        <w:rPr>
          <w:rFonts w:ascii="Cambria" w:hAnsi="Cambria"/>
          <w:sz w:val="24"/>
        </w:rPr>
        <w:t xml:space="preserve">committee member). </w:t>
      </w:r>
      <w:r w:rsidR="005A35C6" w:rsidRPr="00C46FCD">
        <w:rPr>
          <w:rFonts w:ascii="Cambria" w:hAnsi="Cambria"/>
          <w:sz w:val="24"/>
        </w:rPr>
        <w:t xml:space="preserve">Saving for the Future. Pardee RAND Graduate School </w:t>
      </w:r>
      <w:r w:rsidRPr="00C46FCD">
        <w:rPr>
          <w:rFonts w:ascii="Cambria" w:hAnsi="Cambria"/>
          <w:sz w:val="24"/>
        </w:rPr>
        <w:t>2012</w:t>
      </w:r>
      <w:r w:rsidR="005A35C6" w:rsidRPr="00C46FCD">
        <w:rPr>
          <w:rFonts w:ascii="Cambria" w:hAnsi="Cambria"/>
          <w:sz w:val="24"/>
        </w:rPr>
        <w:t>.</w:t>
      </w:r>
    </w:p>
    <w:p w14:paraId="644BB233" w14:textId="77777777" w:rsidR="00A41753" w:rsidRPr="00C73957" w:rsidRDefault="00A41753" w:rsidP="00814C6E">
      <w:pPr>
        <w:jc w:val="both"/>
        <w:rPr>
          <w:rFonts w:ascii="Cambria" w:hAnsi="Cambria"/>
          <w:sz w:val="24"/>
        </w:rPr>
      </w:pPr>
    </w:p>
    <w:p w14:paraId="470034BB" w14:textId="64794FE3" w:rsidR="00504B89" w:rsidRPr="00C46FCD" w:rsidRDefault="00E95A74" w:rsidP="00C46FCD">
      <w:pPr>
        <w:pStyle w:val="ListParagraph"/>
        <w:numPr>
          <w:ilvl w:val="0"/>
          <w:numId w:val="23"/>
        </w:numPr>
        <w:jc w:val="both"/>
        <w:rPr>
          <w:rFonts w:ascii="Cambria" w:hAnsi="Cambria"/>
          <w:sz w:val="24"/>
        </w:rPr>
      </w:pPr>
      <w:r w:rsidRPr="00C46FCD">
        <w:rPr>
          <w:rFonts w:ascii="Cambria" w:hAnsi="Cambria"/>
          <w:sz w:val="24"/>
        </w:rPr>
        <w:t>Bethany Dohleman (</w:t>
      </w:r>
      <w:r w:rsidR="00C7686F" w:rsidRPr="00C46FCD">
        <w:rPr>
          <w:rFonts w:ascii="Cambria" w:hAnsi="Cambria"/>
          <w:sz w:val="24"/>
        </w:rPr>
        <w:t xml:space="preserve">doctoral </w:t>
      </w:r>
      <w:r w:rsidRPr="00C46FCD">
        <w:rPr>
          <w:rFonts w:ascii="Cambria" w:hAnsi="Cambria"/>
          <w:sz w:val="24"/>
        </w:rPr>
        <w:t>committee member). An investigation of fit measures for longitudinal network and attribute co-evolution models. University of Illinois at Urbana-Champaign Department of Psychology Division of Quantitative Psychology. 2011.</w:t>
      </w:r>
    </w:p>
    <w:p w14:paraId="6DF3BA7B" w14:textId="77777777" w:rsidR="00E95A74" w:rsidRPr="00C73957" w:rsidRDefault="00E95A74" w:rsidP="00E95A74">
      <w:pPr>
        <w:jc w:val="both"/>
        <w:rPr>
          <w:rFonts w:ascii="Cambria" w:hAnsi="Cambria"/>
          <w:sz w:val="24"/>
        </w:rPr>
      </w:pPr>
    </w:p>
    <w:p w14:paraId="3A45E4A3" w14:textId="69CB8DAB" w:rsidR="00E95A74" w:rsidRPr="00C46FCD" w:rsidRDefault="00E95A74" w:rsidP="00C46FCD">
      <w:pPr>
        <w:pStyle w:val="ListParagraph"/>
        <w:numPr>
          <w:ilvl w:val="0"/>
          <w:numId w:val="23"/>
        </w:numPr>
        <w:jc w:val="both"/>
        <w:rPr>
          <w:rFonts w:ascii="Cambria" w:hAnsi="Cambria"/>
          <w:sz w:val="24"/>
        </w:rPr>
      </w:pPr>
      <w:r w:rsidRPr="00C46FCD">
        <w:rPr>
          <w:rFonts w:ascii="Cambria" w:hAnsi="Cambria"/>
          <w:sz w:val="24"/>
        </w:rPr>
        <w:t>Alexis K. Huynh (</w:t>
      </w:r>
      <w:r w:rsidR="00C7686F" w:rsidRPr="00C46FCD">
        <w:rPr>
          <w:rFonts w:ascii="Cambria" w:hAnsi="Cambria"/>
          <w:sz w:val="24"/>
        </w:rPr>
        <w:t xml:space="preserve">doctoral </w:t>
      </w:r>
      <w:r w:rsidRPr="00C46FCD">
        <w:rPr>
          <w:rFonts w:ascii="Cambria" w:hAnsi="Cambria"/>
          <w:sz w:val="24"/>
        </w:rPr>
        <w:t xml:space="preserve">dissertation chair). </w:t>
      </w:r>
      <w:r w:rsidR="00A41753" w:rsidRPr="00C46FCD">
        <w:rPr>
          <w:rFonts w:ascii="Cambria" w:hAnsi="Cambria"/>
          <w:sz w:val="24"/>
        </w:rPr>
        <w:t>Where in Social and Sexual Networks Should HIV Interventions Target? Identifying Similarities in Social Contexts Characteristics and Mutual Disclosure Behaviors of HIV Status and MSM Identity Across Social and Sexual Networks. Pardee RAND Graduate School. 2011.</w:t>
      </w:r>
    </w:p>
    <w:p w14:paraId="2661270B" w14:textId="77777777" w:rsidR="00E95A74" w:rsidRPr="00C73957" w:rsidRDefault="00E95A74" w:rsidP="00814C6E">
      <w:pPr>
        <w:jc w:val="both"/>
        <w:rPr>
          <w:rFonts w:ascii="Cambria" w:hAnsi="Cambria"/>
          <w:sz w:val="24"/>
        </w:rPr>
      </w:pPr>
    </w:p>
    <w:p w14:paraId="7823A510" w14:textId="0745F652" w:rsidR="00E95A74" w:rsidRPr="00C46FCD" w:rsidRDefault="00A41753" w:rsidP="00C46FCD">
      <w:pPr>
        <w:pStyle w:val="ListParagraph"/>
        <w:numPr>
          <w:ilvl w:val="0"/>
          <w:numId w:val="23"/>
        </w:numPr>
        <w:jc w:val="both"/>
        <w:rPr>
          <w:rFonts w:ascii="Cambria" w:hAnsi="Cambria"/>
          <w:sz w:val="24"/>
        </w:rPr>
      </w:pPr>
      <w:r w:rsidRPr="00C46FCD">
        <w:rPr>
          <w:rFonts w:ascii="Cambria" w:hAnsi="Cambria"/>
          <w:sz w:val="24"/>
        </w:rPr>
        <w:t>Richard Bowman (</w:t>
      </w:r>
      <w:r w:rsidR="00C7686F" w:rsidRPr="00C46FCD">
        <w:rPr>
          <w:rFonts w:ascii="Cambria" w:hAnsi="Cambria"/>
          <w:sz w:val="24"/>
        </w:rPr>
        <w:t xml:space="preserve">doctoral </w:t>
      </w:r>
      <w:r w:rsidRPr="00C46FCD">
        <w:rPr>
          <w:rFonts w:ascii="Cambria" w:hAnsi="Cambria"/>
          <w:sz w:val="24"/>
        </w:rPr>
        <w:t>committee member). Student Achievement, School Structure, and the Effects of Small Learning Community Implementation in Los Angeles: A Network Approach. Pardee RAND Graduate School. 2010.</w:t>
      </w:r>
      <w:bookmarkEnd w:id="21"/>
      <w:bookmarkEnd w:id="22"/>
    </w:p>
    <w:p w14:paraId="0DB2A37C" w14:textId="77777777" w:rsidR="00C7686F" w:rsidRDefault="00C7686F" w:rsidP="0003727C">
      <w:pPr>
        <w:pStyle w:val="Heading2"/>
        <w:keepLines/>
        <w:jc w:val="both"/>
        <w:rPr>
          <w:rFonts w:ascii="Cambria" w:hAnsi="Cambria"/>
          <w:b w:val="0"/>
          <w:sz w:val="28"/>
          <w:szCs w:val="28"/>
        </w:rPr>
      </w:pPr>
    </w:p>
    <w:p w14:paraId="447BA246" w14:textId="01A9CC05" w:rsidR="00D61764" w:rsidRDefault="00D61764" w:rsidP="0003727C">
      <w:pPr>
        <w:pStyle w:val="Heading2"/>
        <w:keepLines/>
        <w:jc w:val="both"/>
        <w:rPr>
          <w:rFonts w:ascii="Cambria" w:hAnsi="Cambria"/>
          <w:b w:val="0"/>
          <w:sz w:val="28"/>
          <w:szCs w:val="28"/>
        </w:rPr>
      </w:pPr>
      <w:r w:rsidRPr="00C73957">
        <w:rPr>
          <w:rFonts w:ascii="Cambria" w:hAnsi="Cambria"/>
          <w:b w:val="0"/>
          <w:sz w:val="28"/>
          <w:szCs w:val="28"/>
        </w:rPr>
        <w:t xml:space="preserve">Graduate </w:t>
      </w:r>
      <w:r w:rsidR="001445D4">
        <w:rPr>
          <w:rFonts w:ascii="Cambria" w:hAnsi="Cambria"/>
          <w:b w:val="0"/>
          <w:sz w:val="28"/>
          <w:szCs w:val="28"/>
        </w:rPr>
        <w:t>Pedagogy Mentoring</w:t>
      </w:r>
      <w:r w:rsidRPr="00573CF0">
        <w:rPr>
          <w:rFonts w:ascii="Cambria" w:hAnsi="Cambria"/>
          <w:b w:val="0"/>
          <w:sz w:val="28"/>
          <w:szCs w:val="28"/>
        </w:rPr>
        <w:t xml:space="preserve"> </w:t>
      </w:r>
    </w:p>
    <w:p w14:paraId="3D515421" w14:textId="77777777" w:rsidR="00D61764" w:rsidRPr="00573CF0" w:rsidRDefault="00D61764" w:rsidP="00D61764">
      <w:pPr>
        <w:keepNext/>
        <w:keepLines/>
        <w:jc w:val="both"/>
        <w:rPr>
          <w:rFonts w:ascii="Cambria" w:hAnsi="Cambria"/>
          <w:sz w:val="8"/>
        </w:rPr>
      </w:pPr>
    </w:p>
    <w:p w14:paraId="51381C15" w14:textId="21C155E5" w:rsidR="00D61764" w:rsidRPr="000A4927" w:rsidRDefault="000A4927" w:rsidP="0003727C">
      <w:pPr>
        <w:pStyle w:val="Heading2"/>
        <w:keepLines/>
        <w:jc w:val="both"/>
        <w:rPr>
          <w:rFonts w:ascii="Cambria" w:hAnsi="Cambria"/>
          <w:b w:val="0"/>
          <w:szCs w:val="24"/>
          <w:u w:val="none"/>
        </w:rPr>
      </w:pPr>
      <w:r>
        <w:rPr>
          <w:rFonts w:ascii="Cambria" w:hAnsi="Cambria"/>
          <w:b w:val="0"/>
          <w:szCs w:val="24"/>
          <w:u w:val="none"/>
        </w:rPr>
        <w:t xml:space="preserve">Aly Marwa. </w:t>
      </w:r>
      <w:r w:rsidR="00CD373D">
        <w:rPr>
          <w:rFonts w:ascii="Cambria" w:hAnsi="Cambria"/>
          <w:b w:val="0"/>
          <w:szCs w:val="24"/>
          <w:u w:val="none"/>
        </w:rPr>
        <w:t>SPH-H 318 Drug</w:t>
      </w:r>
      <w:r w:rsidR="006E5122">
        <w:rPr>
          <w:rFonts w:ascii="Cambria" w:hAnsi="Cambria"/>
          <w:b w:val="0"/>
          <w:szCs w:val="24"/>
          <w:u w:val="none"/>
        </w:rPr>
        <w:t xml:space="preserve"> Use</w:t>
      </w:r>
      <w:r w:rsidR="00CD373D">
        <w:rPr>
          <w:rFonts w:ascii="Cambria" w:hAnsi="Cambria"/>
          <w:b w:val="0"/>
          <w:szCs w:val="24"/>
          <w:u w:val="none"/>
        </w:rPr>
        <w:t xml:space="preserve"> in American Society c</w:t>
      </w:r>
      <w:r>
        <w:rPr>
          <w:rFonts w:ascii="Cambria" w:hAnsi="Cambria"/>
          <w:b w:val="0"/>
          <w:szCs w:val="24"/>
          <w:u w:val="none"/>
        </w:rPr>
        <w:t>lassroom observation for IUSPH-B Pedagogy C</w:t>
      </w:r>
      <w:r w:rsidR="007F1447">
        <w:rPr>
          <w:rFonts w:ascii="Cambria" w:hAnsi="Cambria"/>
          <w:b w:val="0"/>
          <w:szCs w:val="24"/>
          <w:u w:val="none"/>
        </w:rPr>
        <w:t>ourse</w:t>
      </w:r>
      <w:r w:rsidR="00CD373D">
        <w:rPr>
          <w:rFonts w:ascii="Cambria" w:hAnsi="Cambria"/>
          <w:b w:val="0"/>
          <w:szCs w:val="24"/>
          <w:u w:val="none"/>
        </w:rPr>
        <w:t>. Spring 2023.</w:t>
      </w:r>
    </w:p>
    <w:p w14:paraId="71426292" w14:textId="77777777" w:rsidR="00D61764" w:rsidRPr="00D61764" w:rsidRDefault="00D61764" w:rsidP="00D61764"/>
    <w:p w14:paraId="1CBF8970" w14:textId="560D2458" w:rsidR="0003727C" w:rsidRPr="00573CF0" w:rsidRDefault="0003727C" w:rsidP="0003727C">
      <w:pPr>
        <w:pStyle w:val="Heading2"/>
        <w:keepLines/>
        <w:jc w:val="both"/>
        <w:rPr>
          <w:rFonts w:ascii="Cambria" w:hAnsi="Cambria"/>
          <w:b w:val="0"/>
          <w:sz w:val="28"/>
          <w:szCs w:val="28"/>
        </w:rPr>
      </w:pPr>
      <w:r w:rsidRPr="00573CF0">
        <w:rPr>
          <w:rFonts w:ascii="Cambria" w:hAnsi="Cambria"/>
          <w:b w:val="0"/>
          <w:sz w:val="28"/>
          <w:szCs w:val="28"/>
        </w:rPr>
        <w:t>Professional Experience</w:t>
      </w:r>
    </w:p>
    <w:p w14:paraId="7B08420F" w14:textId="77777777" w:rsidR="0003727C" w:rsidRPr="00573CF0" w:rsidRDefault="0003727C" w:rsidP="0003727C">
      <w:pPr>
        <w:keepNext/>
        <w:keepLines/>
        <w:jc w:val="both"/>
        <w:rPr>
          <w:rFonts w:ascii="Cambria" w:hAnsi="Cambria"/>
          <w:sz w:val="8"/>
        </w:rPr>
      </w:pPr>
    </w:p>
    <w:p w14:paraId="06DB3862" w14:textId="77777777" w:rsidR="0003727C" w:rsidRPr="00573CF0" w:rsidRDefault="0003727C" w:rsidP="0003727C">
      <w:pPr>
        <w:jc w:val="both"/>
        <w:rPr>
          <w:rFonts w:ascii="Cambria" w:hAnsi="Cambria"/>
          <w:b/>
          <w:bCs/>
          <w:sz w:val="24"/>
        </w:rPr>
      </w:pPr>
      <w:r w:rsidRPr="00573CF0">
        <w:rPr>
          <w:rFonts w:ascii="Cambria" w:hAnsi="Cambria"/>
          <w:b/>
          <w:bCs/>
          <w:sz w:val="24"/>
        </w:rPr>
        <w:t>RAND Corporation 2007-</w:t>
      </w:r>
      <w:r>
        <w:rPr>
          <w:rFonts w:ascii="Cambria" w:hAnsi="Cambria"/>
          <w:b/>
          <w:bCs/>
          <w:sz w:val="24"/>
        </w:rPr>
        <w:t>2017</w:t>
      </w:r>
    </w:p>
    <w:p w14:paraId="230EAFB1" w14:textId="77777777" w:rsidR="0003727C" w:rsidRDefault="0003727C" w:rsidP="0003727C">
      <w:pPr>
        <w:jc w:val="both"/>
        <w:rPr>
          <w:rFonts w:ascii="Cambria" w:hAnsi="Cambria"/>
          <w:bCs/>
          <w:sz w:val="24"/>
        </w:rPr>
      </w:pPr>
      <w:r>
        <w:rPr>
          <w:rFonts w:ascii="Cambria" w:hAnsi="Cambria"/>
          <w:bCs/>
          <w:sz w:val="24"/>
        </w:rPr>
        <w:t xml:space="preserve">Senior Behavioral Scientist, </w:t>
      </w:r>
      <w:r w:rsidRPr="00573CF0">
        <w:rPr>
          <w:rFonts w:ascii="Cambria" w:hAnsi="Cambria"/>
          <w:bCs/>
          <w:sz w:val="24"/>
        </w:rPr>
        <w:t xml:space="preserve">Health </w:t>
      </w:r>
      <w:r>
        <w:rPr>
          <w:rFonts w:ascii="Cambria" w:hAnsi="Cambria"/>
          <w:bCs/>
          <w:sz w:val="24"/>
        </w:rPr>
        <w:t>Unit</w:t>
      </w:r>
      <w:r w:rsidRPr="00573CF0">
        <w:rPr>
          <w:rFonts w:ascii="Cambria" w:hAnsi="Cambria"/>
          <w:bCs/>
          <w:sz w:val="24"/>
        </w:rPr>
        <w:t xml:space="preserve">, Behavioral and Social Sciences Division, </w:t>
      </w:r>
      <w:r>
        <w:rPr>
          <w:rFonts w:ascii="Cambria" w:hAnsi="Cambria"/>
          <w:bCs/>
          <w:sz w:val="24"/>
        </w:rPr>
        <w:t xml:space="preserve">Health Promotion and Disease Prevention, </w:t>
      </w:r>
      <w:r w:rsidRPr="00573CF0">
        <w:rPr>
          <w:rFonts w:ascii="Cambria" w:hAnsi="Cambria"/>
          <w:bCs/>
          <w:sz w:val="24"/>
        </w:rPr>
        <w:t>RAND Corporate Headquarters, Santa Monica. Dr. Paul Koegel, director</w:t>
      </w:r>
      <w:r>
        <w:rPr>
          <w:rFonts w:ascii="Cambria" w:hAnsi="Cambria"/>
          <w:bCs/>
          <w:sz w:val="24"/>
        </w:rPr>
        <w:t xml:space="preserve"> (BHS), Dr. Jeffrey Wasserman, director (RAND Health)</w:t>
      </w:r>
      <w:r w:rsidRPr="00573CF0">
        <w:rPr>
          <w:rFonts w:ascii="Cambria" w:hAnsi="Cambria"/>
          <w:bCs/>
          <w:sz w:val="24"/>
        </w:rPr>
        <w:t>.</w:t>
      </w:r>
      <w:r>
        <w:rPr>
          <w:rFonts w:ascii="Cambria" w:hAnsi="Cambria"/>
          <w:bCs/>
          <w:sz w:val="24"/>
        </w:rPr>
        <w:t xml:space="preserve"> </w:t>
      </w:r>
      <w:r w:rsidRPr="00573CF0">
        <w:rPr>
          <w:rFonts w:ascii="Cambria" w:hAnsi="Cambria"/>
          <w:bCs/>
          <w:sz w:val="24"/>
        </w:rPr>
        <w:t>As a RAND Associate, participate in all aspects of project and proposal design, implementation, data collection and analysis. Projects focus on testing theories about the mechanisms of network formation, evolution and dynamics through computationally intensive statistical analyses and applying theoretical findings in policy-based research.</w:t>
      </w:r>
      <w:r>
        <w:rPr>
          <w:rFonts w:ascii="Cambria" w:hAnsi="Cambria"/>
          <w:bCs/>
          <w:sz w:val="24"/>
        </w:rPr>
        <w:t xml:space="preserve"> </w:t>
      </w:r>
    </w:p>
    <w:p w14:paraId="0576D399" w14:textId="77777777" w:rsidR="0003727C" w:rsidRDefault="0003727C" w:rsidP="0003727C">
      <w:pPr>
        <w:jc w:val="both"/>
        <w:rPr>
          <w:rFonts w:ascii="Cambria" w:hAnsi="Cambria"/>
          <w:bCs/>
          <w:sz w:val="24"/>
        </w:rPr>
      </w:pPr>
    </w:p>
    <w:p w14:paraId="3AA05432" w14:textId="77777777" w:rsidR="0003727C" w:rsidRPr="00A1590D" w:rsidRDefault="0003727C" w:rsidP="0003727C">
      <w:pPr>
        <w:keepNext/>
        <w:jc w:val="both"/>
        <w:rPr>
          <w:rFonts w:ascii="Cambria" w:hAnsi="Cambria"/>
          <w:b/>
          <w:bCs/>
          <w:sz w:val="24"/>
        </w:rPr>
      </w:pPr>
      <w:r w:rsidRPr="00B10BA8">
        <w:rPr>
          <w:rFonts w:ascii="Cambria" w:hAnsi="Cambria"/>
          <w:b/>
          <w:bCs/>
          <w:sz w:val="24"/>
        </w:rPr>
        <w:t>RAND</w:t>
      </w:r>
      <w:r>
        <w:rPr>
          <w:rFonts w:ascii="Cambria" w:hAnsi="Cambria"/>
          <w:b/>
          <w:bCs/>
          <w:sz w:val="24"/>
        </w:rPr>
        <w:t xml:space="preserve"> Methods</w:t>
      </w:r>
      <w:r w:rsidRPr="00B10BA8">
        <w:rPr>
          <w:rFonts w:ascii="Cambria" w:hAnsi="Cambria"/>
          <w:b/>
          <w:bCs/>
          <w:sz w:val="24"/>
        </w:rPr>
        <w:t xml:space="preserve"> Center for Applied Network Analysis and Systems Science, 2013-2017</w:t>
      </w:r>
    </w:p>
    <w:p w14:paraId="33CAE42C" w14:textId="77777777" w:rsidR="0003727C" w:rsidRPr="00573CF0" w:rsidRDefault="0003727C" w:rsidP="0003727C">
      <w:pPr>
        <w:keepNext/>
        <w:jc w:val="both"/>
        <w:rPr>
          <w:rFonts w:ascii="Cambria" w:hAnsi="Cambria"/>
          <w:bCs/>
          <w:sz w:val="24"/>
        </w:rPr>
      </w:pPr>
      <w:r>
        <w:rPr>
          <w:rFonts w:ascii="Cambria" w:hAnsi="Cambria"/>
          <w:bCs/>
          <w:sz w:val="24"/>
        </w:rPr>
        <w:t xml:space="preserve">Founding director. Using personal research funds initiated a special interest group that eventually was named the first of RAND’s six “Methods Centers”, paving the way for centers focused on causal inference, gaming, high-powered computing, and simulation modeling among others. Scheduled and hosted monthly internal and external speakers whose focus was applied network science. Provided trainings for professional staff as well as for junior and senior researchers. Provided research design consultation for RAND researchers. Forged connections among RAND networks researchers and RAND researchers interested in applying network science in their policy research. Facilitated grant proposals and contracts with a focus on networks. </w:t>
      </w:r>
    </w:p>
    <w:p w14:paraId="09A035F1" w14:textId="77777777" w:rsidR="0003727C" w:rsidRPr="00462DBC" w:rsidRDefault="0003727C" w:rsidP="0003727C">
      <w:pPr>
        <w:rPr>
          <w:rFonts w:asciiTheme="majorHAnsi" w:hAnsiTheme="majorHAnsi"/>
        </w:rPr>
      </w:pPr>
    </w:p>
    <w:p w14:paraId="62421CBD" w14:textId="77777777" w:rsidR="0003727C" w:rsidRPr="00E416ED" w:rsidRDefault="0003727C" w:rsidP="0003727C">
      <w:pPr>
        <w:keepNext/>
        <w:keepLines/>
        <w:jc w:val="both"/>
        <w:rPr>
          <w:rFonts w:ascii="Cambria" w:hAnsi="Cambria"/>
          <w:b/>
          <w:bCs/>
          <w:sz w:val="24"/>
        </w:rPr>
      </w:pPr>
      <w:r w:rsidRPr="00E416ED">
        <w:rPr>
          <w:rFonts w:ascii="Cambria" w:hAnsi="Cambria"/>
          <w:b/>
          <w:bCs/>
          <w:sz w:val="24"/>
        </w:rPr>
        <w:t>Pardee Rand Graduate School 2011-2017</w:t>
      </w:r>
    </w:p>
    <w:p w14:paraId="1D5575B9" w14:textId="77777777" w:rsidR="0003727C" w:rsidRPr="00E416ED" w:rsidRDefault="0003727C" w:rsidP="0003727C">
      <w:pPr>
        <w:keepNext/>
        <w:keepLines/>
        <w:jc w:val="both"/>
        <w:rPr>
          <w:rFonts w:ascii="Cambria" w:hAnsi="Cambria"/>
          <w:bCs/>
          <w:sz w:val="24"/>
        </w:rPr>
      </w:pPr>
      <w:r w:rsidRPr="00E416ED">
        <w:rPr>
          <w:rFonts w:ascii="Cambria" w:hAnsi="Cambria"/>
          <w:bCs/>
          <w:sz w:val="24"/>
        </w:rPr>
        <w:t xml:space="preserve">As a </w:t>
      </w:r>
      <w:r>
        <w:rPr>
          <w:rFonts w:ascii="Cambria" w:hAnsi="Cambria"/>
          <w:bCs/>
          <w:sz w:val="24"/>
        </w:rPr>
        <w:t xml:space="preserve">member of the PRGS core faculty and </w:t>
      </w:r>
      <w:r w:rsidRPr="00E416ED">
        <w:rPr>
          <w:rFonts w:ascii="Cambria" w:hAnsi="Cambria"/>
          <w:bCs/>
          <w:sz w:val="24"/>
        </w:rPr>
        <w:t>professor at PRGS, I mentor students as PhD chair or committee member; supervise independent studies on social network analysis, advanced statistical methods for network analysis, and multi-variable approaches for assessing structure in data; tutorials on social network analysis, and a course on social network analysis. (Susan Marquis, Dean PRGS)</w:t>
      </w:r>
    </w:p>
    <w:p w14:paraId="729205BB" w14:textId="77777777" w:rsidR="0003727C" w:rsidRPr="00E416ED" w:rsidRDefault="0003727C" w:rsidP="0003727C">
      <w:pPr>
        <w:jc w:val="both"/>
        <w:rPr>
          <w:rFonts w:ascii="Cambria" w:hAnsi="Cambria"/>
          <w:bCs/>
          <w:sz w:val="24"/>
        </w:rPr>
      </w:pPr>
    </w:p>
    <w:p w14:paraId="66F2DABB" w14:textId="77777777" w:rsidR="0003727C" w:rsidRPr="00E416ED" w:rsidRDefault="0003727C" w:rsidP="0003727C">
      <w:pPr>
        <w:jc w:val="both"/>
        <w:rPr>
          <w:rFonts w:ascii="Cambria" w:hAnsi="Cambria"/>
          <w:b/>
          <w:bCs/>
          <w:sz w:val="24"/>
        </w:rPr>
      </w:pPr>
      <w:r w:rsidRPr="00E416ED">
        <w:rPr>
          <w:rFonts w:ascii="Cambria" w:hAnsi="Cambria"/>
          <w:b/>
          <w:bCs/>
          <w:sz w:val="24"/>
        </w:rPr>
        <w:t>Inter-University Consortium for Political and Social Research 2011-2015</w:t>
      </w:r>
    </w:p>
    <w:p w14:paraId="0DBE2542" w14:textId="77777777" w:rsidR="0003727C" w:rsidRPr="00E416ED" w:rsidRDefault="0003727C" w:rsidP="0003727C">
      <w:pPr>
        <w:jc w:val="both"/>
        <w:rPr>
          <w:rFonts w:ascii="Cambria" w:hAnsi="Cambria"/>
          <w:bCs/>
          <w:sz w:val="24"/>
        </w:rPr>
      </w:pPr>
      <w:r w:rsidRPr="00E416ED">
        <w:rPr>
          <w:rFonts w:ascii="Cambria" w:hAnsi="Cambria"/>
          <w:bCs/>
          <w:sz w:val="24"/>
        </w:rPr>
        <w:t>As a summer instructor for ICPSR short courses, I t</w:t>
      </w:r>
      <w:r>
        <w:rPr>
          <w:rFonts w:ascii="Cambria" w:hAnsi="Cambria"/>
          <w:bCs/>
          <w:sz w:val="24"/>
        </w:rPr>
        <w:t>aught</w:t>
      </w:r>
      <w:r w:rsidRPr="00E416ED">
        <w:rPr>
          <w:rFonts w:ascii="Cambria" w:hAnsi="Cambria"/>
          <w:bCs/>
          <w:sz w:val="24"/>
        </w:rPr>
        <w:t xml:space="preserve"> lecture and labs on introductory and advanced social network analysis.</w:t>
      </w:r>
    </w:p>
    <w:p w14:paraId="52A808FA" w14:textId="77777777" w:rsidR="0003727C" w:rsidRPr="00E416ED" w:rsidRDefault="0003727C" w:rsidP="0003727C">
      <w:pPr>
        <w:jc w:val="both"/>
        <w:rPr>
          <w:rFonts w:ascii="Cambria" w:hAnsi="Cambria"/>
          <w:b/>
          <w:bCs/>
          <w:sz w:val="24"/>
        </w:rPr>
      </w:pPr>
    </w:p>
    <w:p w14:paraId="136D3AE9" w14:textId="77777777" w:rsidR="0003727C" w:rsidRPr="00E416ED" w:rsidRDefault="0003727C" w:rsidP="0003727C">
      <w:pPr>
        <w:jc w:val="both"/>
        <w:rPr>
          <w:rFonts w:ascii="Cambria" w:hAnsi="Cambria"/>
          <w:b/>
          <w:bCs/>
          <w:sz w:val="24"/>
        </w:rPr>
      </w:pPr>
      <w:r w:rsidRPr="00E416ED">
        <w:rPr>
          <w:rFonts w:ascii="Cambria" w:hAnsi="Cambria"/>
          <w:b/>
          <w:bCs/>
          <w:sz w:val="24"/>
        </w:rPr>
        <w:t>Social Research Solutions 2012-2015</w:t>
      </w:r>
    </w:p>
    <w:p w14:paraId="6079B92F" w14:textId="77777777" w:rsidR="0003727C" w:rsidRPr="00E416ED" w:rsidRDefault="0003727C" w:rsidP="0003727C">
      <w:pPr>
        <w:jc w:val="both"/>
        <w:rPr>
          <w:rFonts w:ascii="Cambria" w:hAnsi="Cambria"/>
          <w:bCs/>
          <w:sz w:val="24"/>
        </w:rPr>
      </w:pPr>
      <w:r w:rsidRPr="00E416ED">
        <w:rPr>
          <w:rFonts w:ascii="Cambria" w:hAnsi="Cambria"/>
          <w:bCs/>
          <w:sz w:val="24"/>
        </w:rPr>
        <w:t>As a consultant for Social Research Solutions, I t</w:t>
      </w:r>
      <w:r>
        <w:rPr>
          <w:rFonts w:ascii="Cambria" w:hAnsi="Cambria"/>
          <w:bCs/>
          <w:sz w:val="24"/>
        </w:rPr>
        <w:t>aught</w:t>
      </w:r>
      <w:r w:rsidRPr="00E416ED">
        <w:rPr>
          <w:rFonts w:ascii="Cambria" w:hAnsi="Cambria"/>
          <w:bCs/>
          <w:sz w:val="24"/>
        </w:rPr>
        <w:t xml:space="preserve"> courses on qualitative and quantitative research methods focusing on social network analysis and cognitive anthropology for agencies such as the Centers for Disease Control in Atlanta.</w:t>
      </w:r>
    </w:p>
    <w:p w14:paraId="38C23749" w14:textId="77777777" w:rsidR="0003727C" w:rsidRPr="00573CF0" w:rsidRDefault="0003727C" w:rsidP="0003727C">
      <w:pPr>
        <w:jc w:val="both"/>
        <w:rPr>
          <w:rFonts w:ascii="Cambria" w:hAnsi="Cambria"/>
          <w:b/>
          <w:bCs/>
          <w:i/>
          <w:sz w:val="24"/>
        </w:rPr>
      </w:pPr>
    </w:p>
    <w:p w14:paraId="0DCFC4FD" w14:textId="77777777" w:rsidR="0003727C" w:rsidRPr="00573CF0" w:rsidRDefault="0003727C" w:rsidP="0003727C">
      <w:pPr>
        <w:jc w:val="both"/>
        <w:rPr>
          <w:rFonts w:ascii="Cambria" w:hAnsi="Cambria"/>
          <w:b/>
          <w:bCs/>
          <w:sz w:val="24"/>
        </w:rPr>
      </w:pPr>
      <w:r w:rsidRPr="00573CF0">
        <w:rPr>
          <w:rFonts w:ascii="Cambria" w:hAnsi="Cambria"/>
          <w:b/>
          <w:bCs/>
          <w:sz w:val="24"/>
        </w:rPr>
        <w:t>Consultant, RAND Corporation 2007</w:t>
      </w:r>
    </w:p>
    <w:p w14:paraId="76C4CCBD" w14:textId="77777777" w:rsidR="0003727C" w:rsidRPr="00573CF0" w:rsidRDefault="0003727C" w:rsidP="0003727C">
      <w:pPr>
        <w:jc w:val="both"/>
        <w:rPr>
          <w:rFonts w:ascii="Cambria" w:hAnsi="Cambria"/>
          <w:bCs/>
          <w:sz w:val="24"/>
        </w:rPr>
      </w:pPr>
      <w:r w:rsidRPr="00573CF0">
        <w:rPr>
          <w:rFonts w:ascii="Cambria" w:hAnsi="Cambria"/>
          <w:bCs/>
          <w:sz w:val="24"/>
        </w:rPr>
        <w:t>Performed exploratory multivariate analyses and initial social network analysis and visualization associated with the project ‘Patterns of Terrorist Radicalization inside the United States’. Principal Investigators: Sara Daly and Kim Cragin</w:t>
      </w:r>
    </w:p>
    <w:p w14:paraId="76EF5CA7" w14:textId="77777777" w:rsidR="0003727C" w:rsidRPr="00573CF0" w:rsidRDefault="0003727C" w:rsidP="0003727C">
      <w:pPr>
        <w:jc w:val="both"/>
        <w:rPr>
          <w:rFonts w:ascii="Cambria" w:hAnsi="Cambria"/>
          <w:bCs/>
          <w:sz w:val="24"/>
        </w:rPr>
      </w:pPr>
    </w:p>
    <w:p w14:paraId="57C26562" w14:textId="77777777" w:rsidR="0003727C" w:rsidRPr="00573CF0" w:rsidRDefault="0003727C" w:rsidP="0003727C">
      <w:pPr>
        <w:jc w:val="both"/>
        <w:rPr>
          <w:rFonts w:ascii="Cambria" w:hAnsi="Cambria"/>
          <w:b/>
          <w:bCs/>
          <w:sz w:val="24"/>
        </w:rPr>
      </w:pPr>
      <w:r w:rsidRPr="00573CF0">
        <w:rPr>
          <w:rFonts w:ascii="Cambria" w:hAnsi="Cambria"/>
          <w:b/>
          <w:bCs/>
          <w:sz w:val="24"/>
        </w:rPr>
        <w:t>Consultant, BAE Systems 2007-2010</w:t>
      </w:r>
    </w:p>
    <w:p w14:paraId="57B83E09" w14:textId="77777777" w:rsidR="0003727C" w:rsidRPr="00573CF0" w:rsidRDefault="0003727C" w:rsidP="0003727C">
      <w:pPr>
        <w:jc w:val="both"/>
        <w:rPr>
          <w:rFonts w:ascii="Cambria" w:hAnsi="Cambria"/>
          <w:bCs/>
          <w:sz w:val="24"/>
        </w:rPr>
      </w:pPr>
      <w:r w:rsidRPr="00573CF0">
        <w:rPr>
          <w:rFonts w:ascii="Cambria" w:hAnsi="Cambria"/>
          <w:bCs/>
          <w:sz w:val="24"/>
        </w:rPr>
        <w:t>Human Terrain Team Training, Ft. Leavenworth Kansas. Mark Beatty, Primary POC</w:t>
      </w:r>
    </w:p>
    <w:p w14:paraId="5230CC84" w14:textId="77777777" w:rsidR="0003727C" w:rsidRPr="00573CF0" w:rsidRDefault="0003727C" w:rsidP="0003727C">
      <w:pPr>
        <w:jc w:val="both"/>
        <w:rPr>
          <w:rFonts w:ascii="Cambria" w:hAnsi="Cambria"/>
          <w:bCs/>
          <w:sz w:val="24"/>
        </w:rPr>
      </w:pPr>
      <w:r w:rsidRPr="00573CF0">
        <w:rPr>
          <w:rFonts w:ascii="Cambria" w:hAnsi="Cambria"/>
          <w:bCs/>
          <w:sz w:val="24"/>
        </w:rPr>
        <w:t>Provided training in qualitative and quantitative methods for Human Terrain Team members in preparation for their deployment into field situations in kinetic environments in Afghanistan and Iraq. Training focused on the basics of research design, qualitative and quantitative approaches to data collection and analysis, social network analysis and results presentation in the context of HTT-based problems.</w:t>
      </w:r>
    </w:p>
    <w:p w14:paraId="3522B759" w14:textId="77777777" w:rsidR="0003727C" w:rsidRPr="00573CF0" w:rsidRDefault="0003727C" w:rsidP="0003727C">
      <w:pPr>
        <w:jc w:val="both"/>
        <w:rPr>
          <w:rFonts w:ascii="Cambria" w:hAnsi="Cambria"/>
          <w:b/>
          <w:bCs/>
          <w:sz w:val="24"/>
        </w:rPr>
      </w:pPr>
    </w:p>
    <w:p w14:paraId="0FE0B18B" w14:textId="77777777" w:rsidR="0003727C" w:rsidRPr="00573CF0" w:rsidRDefault="0003727C" w:rsidP="0003727C">
      <w:pPr>
        <w:jc w:val="both"/>
        <w:rPr>
          <w:rFonts w:ascii="Cambria" w:hAnsi="Cambria"/>
          <w:b/>
          <w:bCs/>
          <w:sz w:val="24"/>
        </w:rPr>
      </w:pPr>
      <w:r w:rsidRPr="00573CF0">
        <w:rPr>
          <w:rFonts w:ascii="Cambria" w:hAnsi="Cambria"/>
          <w:b/>
          <w:bCs/>
          <w:sz w:val="24"/>
        </w:rPr>
        <w:t>Consultant, Amber-Light UK 2007-2008</w:t>
      </w:r>
    </w:p>
    <w:p w14:paraId="3A07DDAA" w14:textId="77777777" w:rsidR="0003727C" w:rsidRPr="00573CF0" w:rsidRDefault="0003727C" w:rsidP="0003727C">
      <w:pPr>
        <w:jc w:val="both"/>
        <w:rPr>
          <w:rFonts w:ascii="Cambria" w:hAnsi="Cambria"/>
          <w:bCs/>
          <w:sz w:val="24"/>
        </w:rPr>
      </w:pPr>
      <w:r w:rsidRPr="00573CF0">
        <w:rPr>
          <w:rFonts w:ascii="Cambria" w:hAnsi="Cambria"/>
          <w:bCs/>
          <w:sz w:val="24"/>
        </w:rPr>
        <w:t>Research design and statistical analysis consultant, London, UK. Ian Collingwood, Managing Director</w:t>
      </w:r>
    </w:p>
    <w:p w14:paraId="5ACF9720" w14:textId="77777777" w:rsidR="0003727C" w:rsidRPr="00573CF0" w:rsidRDefault="0003727C" w:rsidP="0003727C">
      <w:pPr>
        <w:jc w:val="both"/>
        <w:rPr>
          <w:rFonts w:ascii="Cambria" w:hAnsi="Cambria"/>
          <w:bCs/>
          <w:sz w:val="24"/>
        </w:rPr>
      </w:pPr>
      <w:r w:rsidRPr="00573CF0">
        <w:rPr>
          <w:rFonts w:ascii="Cambria" w:hAnsi="Cambria"/>
          <w:bCs/>
          <w:sz w:val="24"/>
        </w:rPr>
        <w:lastRenderedPageBreak/>
        <w:t>Provided research design consultation for quantitative statistical comparisons of user experiences with electronics devices for clients such as Vodafone, Blackberry, etc. Provided analytic consultation for similar projects focused on determining key features for usability and primary differences between key markets. Also provided training to Amber-Light employees in research design for subsequent projects.</w:t>
      </w:r>
    </w:p>
    <w:p w14:paraId="68E594B1" w14:textId="77777777" w:rsidR="0003727C" w:rsidRPr="00573CF0" w:rsidRDefault="0003727C" w:rsidP="0003727C">
      <w:pPr>
        <w:jc w:val="both"/>
        <w:rPr>
          <w:rFonts w:ascii="Cambria" w:hAnsi="Cambria"/>
          <w:b/>
          <w:bCs/>
          <w:sz w:val="24"/>
        </w:rPr>
      </w:pPr>
    </w:p>
    <w:p w14:paraId="4A8643FC" w14:textId="77777777" w:rsidR="0003727C" w:rsidRPr="00573CF0" w:rsidRDefault="0003727C" w:rsidP="0003727C">
      <w:pPr>
        <w:jc w:val="both"/>
        <w:rPr>
          <w:rFonts w:ascii="Cambria" w:hAnsi="Cambria"/>
          <w:b/>
          <w:bCs/>
          <w:sz w:val="24"/>
        </w:rPr>
      </w:pPr>
      <w:r w:rsidRPr="00573CF0">
        <w:rPr>
          <w:rFonts w:ascii="Cambria" w:hAnsi="Cambria"/>
          <w:b/>
          <w:bCs/>
          <w:sz w:val="24"/>
        </w:rPr>
        <w:t xml:space="preserve">SONIC Research Group 2006-2007 </w:t>
      </w:r>
    </w:p>
    <w:p w14:paraId="1BEAF3CA" w14:textId="77777777" w:rsidR="0003727C" w:rsidRPr="00573CF0" w:rsidRDefault="0003727C" w:rsidP="0003727C">
      <w:pPr>
        <w:jc w:val="both"/>
        <w:rPr>
          <w:rFonts w:ascii="Cambria" w:hAnsi="Cambria"/>
          <w:bCs/>
          <w:sz w:val="24"/>
        </w:rPr>
      </w:pPr>
      <w:r w:rsidRPr="00573CF0">
        <w:rPr>
          <w:rFonts w:ascii="Cambria" w:hAnsi="Cambria"/>
          <w:bCs/>
          <w:sz w:val="24"/>
        </w:rPr>
        <w:t>Science of Networks in Communities Research Group,</w:t>
      </w:r>
      <w:r w:rsidRPr="00573CF0">
        <w:rPr>
          <w:rFonts w:ascii="Cambria" w:hAnsi="Cambria"/>
          <w:b/>
          <w:bCs/>
          <w:sz w:val="24"/>
        </w:rPr>
        <w:t xml:space="preserve"> </w:t>
      </w:r>
      <w:r w:rsidRPr="00573CF0">
        <w:rPr>
          <w:rFonts w:ascii="Cambria" w:hAnsi="Cambria"/>
          <w:bCs/>
          <w:sz w:val="24"/>
        </w:rPr>
        <w:t xml:space="preserve">University of Illinois National Center for Supercomputing Applications. Dr. Noshir Contractor, director. </w:t>
      </w:r>
    </w:p>
    <w:p w14:paraId="1F974CAC" w14:textId="77777777" w:rsidR="0003727C" w:rsidRPr="00573CF0" w:rsidRDefault="0003727C" w:rsidP="0003727C">
      <w:pPr>
        <w:jc w:val="both"/>
        <w:rPr>
          <w:rFonts w:ascii="Cambria" w:hAnsi="Cambria"/>
          <w:bCs/>
          <w:sz w:val="24"/>
        </w:rPr>
      </w:pPr>
      <w:r w:rsidRPr="00573CF0">
        <w:rPr>
          <w:rFonts w:ascii="Cambria" w:hAnsi="Cambria"/>
          <w:bCs/>
          <w:sz w:val="24"/>
        </w:rPr>
        <w:t xml:space="preserve">As a research scientist, participated in all aspects of project and proposal design, implementation, data collection and analysis. Projects focus on testing theories about the mechanisms of network formation, evolution and dynamics through computationally intensive statistical analyses and applying theoretical findings to develop tools (like the SNA-enabled recommender system, CI-KNOW) that enable collaboration within policy and research communities. Key collaborators are the CLEANER/WATERS project office and the National Cancer Institute. </w:t>
      </w:r>
    </w:p>
    <w:p w14:paraId="0A65367C" w14:textId="77777777" w:rsidR="0003727C" w:rsidRPr="00573CF0" w:rsidRDefault="0003727C" w:rsidP="0003727C">
      <w:pPr>
        <w:jc w:val="both"/>
        <w:rPr>
          <w:rFonts w:ascii="Cambria" w:hAnsi="Cambria"/>
          <w:bCs/>
          <w:sz w:val="24"/>
        </w:rPr>
      </w:pPr>
    </w:p>
    <w:p w14:paraId="67E7D7E9" w14:textId="77777777" w:rsidR="0003727C" w:rsidRPr="00573CF0" w:rsidRDefault="0003727C" w:rsidP="0003727C">
      <w:pPr>
        <w:keepNext/>
        <w:keepLines/>
        <w:jc w:val="both"/>
        <w:rPr>
          <w:rFonts w:ascii="Cambria" w:hAnsi="Cambria"/>
          <w:b/>
          <w:bCs/>
          <w:sz w:val="24"/>
        </w:rPr>
      </w:pPr>
      <w:r w:rsidRPr="00573CF0">
        <w:rPr>
          <w:rFonts w:ascii="Cambria" w:hAnsi="Cambria"/>
          <w:b/>
          <w:bCs/>
          <w:sz w:val="24"/>
        </w:rPr>
        <w:t>TECLab 2005-2006</w:t>
      </w:r>
    </w:p>
    <w:p w14:paraId="4452ED92" w14:textId="77777777" w:rsidR="0003727C" w:rsidRPr="00573CF0" w:rsidRDefault="0003727C" w:rsidP="0003727C">
      <w:pPr>
        <w:keepNext/>
        <w:keepLines/>
        <w:jc w:val="both"/>
        <w:rPr>
          <w:rFonts w:ascii="Cambria" w:hAnsi="Cambria"/>
          <w:bCs/>
          <w:sz w:val="24"/>
        </w:rPr>
      </w:pPr>
      <w:r w:rsidRPr="00573CF0">
        <w:rPr>
          <w:rFonts w:ascii="Cambria" w:hAnsi="Cambria"/>
          <w:bCs/>
          <w:sz w:val="24"/>
        </w:rPr>
        <w:t>Team Engineering Collaboratory, University of Illinois Department of Speech Communication. Dr. Noshir Contractor, director.</w:t>
      </w:r>
    </w:p>
    <w:p w14:paraId="3C70D168" w14:textId="77777777" w:rsidR="0003727C" w:rsidRPr="00573CF0" w:rsidRDefault="0003727C" w:rsidP="0003727C">
      <w:pPr>
        <w:jc w:val="both"/>
        <w:rPr>
          <w:rFonts w:ascii="Cambria" w:hAnsi="Cambria"/>
          <w:bCs/>
          <w:sz w:val="24"/>
        </w:rPr>
      </w:pPr>
      <w:r w:rsidRPr="00573CF0">
        <w:rPr>
          <w:rFonts w:ascii="Cambria" w:hAnsi="Cambria"/>
          <w:bCs/>
          <w:sz w:val="24"/>
        </w:rPr>
        <w:t>As a postdoctoral research associate, participated in project and proposal design, community engagement, requirements gathering, data collection, implementation and analysis. Projects focused on creating Web-based tools that enable communities of practice to display, diagnose and design their collaborative relationships, and locate and share expertise and resources, based on data entered online by community members. Key collaborators are the ‘Engaging People in CyberInfrastructure’ Education, Outreach, and Training Project Team and the Rockefeller Foundation.</w:t>
      </w:r>
    </w:p>
    <w:p w14:paraId="4F1E54AD" w14:textId="77777777" w:rsidR="0003727C" w:rsidRPr="00573CF0" w:rsidRDefault="0003727C" w:rsidP="0003727C">
      <w:pPr>
        <w:jc w:val="both"/>
        <w:rPr>
          <w:rFonts w:ascii="Cambria" w:hAnsi="Cambria"/>
          <w:b/>
          <w:bCs/>
          <w:sz w:val="24"/>
        </w:rPr>
      </w:pPr>
    </w:p>
    <w:p w14:paraId="59A35F24" w14:textId="77777777" w:rsidR="0003727C" w:rsidRPr="00573CF0" w:rsidRDefault="0003727C" w:rsidP="0003727C">
      <w:pPr>
        <w:pStyle w:val="Heading4"/>
        <w:ind w:left="720" w:hanging="720"/>
        <w:jc w:val="both"/>
        <w:rPr>
          <w:rFonts w:ascii="Cambria" w:hAnsi="Cambria"/>
        </w:rPr>
      </w:pPr>
      <w:r w:rsidRPr="00573CF0">
        <w:rPr>
          <w:rFonts w:ascii="Cambria" w:hAnsi="Cambria"/>
        </w:rPr>
        <w:t>IKNOW, Inc. 2005-2007</w:t>
      </w:r>
    </w:p>
    <w:p w14:paraId="6B85D04D" w14:textId="77777777" w:rsidR="0003727C" w:rsidRPr="00573CF0" w:rsidRDefault="0003727C" w:rsidP="0003727C">
      <w:pPr>
        <w:jc w:val="both"/>
        <w:rPr>
          <w:rFonts w:ascii="Cambria" w:hAnsi="Cambria"/>
          <w:sz w:val="24"/>
          <w:szCs w:val="24"/>
        </w:rPr>
      </w:pPr>
      <w:r w:rsidRPr="00573CF0">
        <w:rPr>
          <w:rFonts w:ascii="Cambria" w:hAnsi="Cambria"/>
          <w:sz w:val="24"/>
          <w:szCs w:val="24"/>
        </w:rPr>
        <w:t>Assisted Noshir Contractor in developing online tools for the collection, visualization and analysis of relational and knowledge networks within and among organizations. Tasks included developing survey questions, determining appropriate questionnaire layout, reporting progress to clients, managing the activities of computer programmers, and other tasks related to developing tools to assess the health of networks of up to 1200 nodes from both sociocentric and egocentric perspectives. Current clients include the Rockefeller Foundation Working Communities Group and Procter and Gamble.</w:t>
      </w:r>
    </w:p>
    <w:p w14:paraId="07950D37" w14:textId="77777777" w:rsidR="0003727C" w:rsidRPr="00573CF0" w:rsidRDefault="0003727C" w:rsidP="0003727C">
      <w:pPr>
        <w:pStyle w:val="Heading4"/>
        <w:ind w:left="720" w:hanging="720"/>
        <w:jc w:val="both"/>
        <w:rPr>
          <w:rFonts w:ascii="Cambria" w:hAnsi="Cambria"/>
          <w:b w:val="0"/>
        </w:rPr>
      </w:pPr>
    </w:p>
    <w:p w14:paraId="7C28B88A" w14:textId="77777777" w:rsidR="0003727C" w:rsidRPr="00573CF0" w:rsidRDefault="0003727C" w:rsidP="0003727C">
      <w:pPr>
        <w:pStyle w:val="Heading4"/>
        <w:ind w:left="720" w:hanging="720"/>
        <w:jc w:val="both"/>
        <w:rPr>
          <w:rFonts w:ascii="Cambria" w:hAnsi="Cambria"/>
        </w:rPr>
      </w:pPr>
      <w:r w:rsidRPr="00573CF0">
        <w:rPr>
          <w:rFonts w:ascii="Cambria" w:hAnsi="Cambria"/>
        </w:rPr>
        <w:t>Consultant, NeighborWorks America 2005</w:t>
      </w:r>
    </w:p>
    <w:p w14:paraId="413C83DD" w14:textId="77777777" w:rsidR="0003727C" w:rsidRPr="00573CF0" w:rsidRDefault="0003727C" w:rsidP="0003727C">
      <w:pPr>
        <w:jc w:val="both"/>
        <w:rPr>
          <w:rFonts w:ascii="Cambria" w:hAnsi="Cambria"/>
          <w:sz w:val="24"/>
          <w:szCs w:val="24"/>
        </w:rPr>
      </w:pPr>
      <w:r w:rsidRPr="00573CF0">
        <w:rPr>
          <w:rFonts w:ascii="Cambria" w:hAnsi="Cambria"/>
          <w:sz w:val="24"/>
          <w:szCs w:val="24"/>
        </w:rPr>
        <w:t>Reviewed, refined and revised a series of questionnaires and indices associated with NeighborWorks’s Measures Project. Specifically focusing on those tools designed to assess the prevalence of structural and institutional racism in communities and to measure the progress of community organizations in fighting the problem. Contact: Jessica Anders</w:t>
      </w:r>
    </w:p>
    <w:p w14:paraId="499B8755" w14:textId="77777777" w:rsidR="0003727C" w:rsidRPr="00573CF0" w:rsidRDefault="0003727C" w:rsidP="0003727C">
      <w:pPr>
        <w:jc w:val="both"/>
        <w:rPr>
          <w:rFonts w:ascii="Cambria" w:hAnsi="Cambria"/>
        </w:rPr>
      </w:pPr>
    </w:p>
    <w:p w14:paraId="6EA39DBF" w14:textId="77777777" w:rsidR="0003727C" w:rsidRPr="00573CF0" w:rsidRDefault="0003727C" w:rsidP="0003727C">
      <w:pPr>
        <w:pStyle w:val="Heading4"/>
        <w:ind w:left="720" w:hanging="720"/>
        <w:jc w:val="both"/>
        <w:rPr>
          <w:rFonts w:ascii="Cambria" w:hAnsi="Cambria"/>
        </w:rPr>
      </w:pPr>
      <w:r w:rsidRPr="00573CF0">
        <w:rPr>
          <w:rFonts w:ascii="Cambria" w:hAnsi="Cambria"/>
        </w:rPr>
        <w:lastRenderedPageBreak/>
        <w:t>Technical Consultant, Questioning Strategies Research Group 2004</w:t>
      </w:r>
    </w:p>
    <w:p w14:paraId="15E7885F" w14:textId="77777777" w:rsidR="0003727C" w:rsidRPr="00573CF0" w:rsidRDefault="0003727C" w:rsidP="0003727C">
      <w:pPr>
        <w:jc w:val="both"/>
        <w:rPr>
          <w:rFonts w:ascii="Cambria" w:hAnsi="Cambria"/>
          <w:sz w:val="24"/>
          <w:szCs w:val="24"/>
        </w:rPr>
      </w:pPr>
      <w:r w:rsidRPr="00573CF0">
        <w:rPr>
          <w:rFonts w:ascii="Cambria" w:hAnsi="Cambria"/>
          <w:sz w:val="24"/>
          <w:szCs w:val="24"/>
        </w:rPr>
        <w:t>Educational anthropology collaboration between University of Florida and Western Illinois University anthropology faculty and students. Provided technical support on research design, data collection, data analysis and results reporting for a project investigating the performance of women and minorities in the high-school mathematics classroom. Contact: Paige Allison</w:t>
      </w:r>
    </w:p>
    <w:p w14:paraId="6E677236" w14:textId="77777777" w:rsidR="0003727C" w:rsidRPr="00573CF0" w:rsidRDefault="0003727C" w:rsidP="0003727C">
      <w:pPr>
        <w:jc w:val="both"/>
        <w:rPr>
          <w:rFonts w:ascii="Cambria" w:hAnsi="Cambria"/>
          <w:sz w:val="24"/>
          <w:szCs w:val="24"/>
        </w:rPr>
      </w:pPr>
    </w:p>
    <w:p w14:paraId="11956952" w14:textId="77777777" w:rsidR="0003727C" w:rsidRPr="00573CF0" w:rsidRDefault="0003727C" w:rsidP="0003727C">
      <w:pPr>
        <w:pStyle w:val="Heading4"/>
        <w:jc w:val="both"/>
        <w:rPr>
          <w:rFonts w:ascii="Cambria" w:hAnsi="Cambria"/>
        </w:rPr>
      </w:pPr>
      <w:r w:rsidRPr="00573CF0">
        <w:rPr>
          <w:rFonts w:ascii="Cambria" w:hAnsi="Cambria"/>
        </w:rPr>
        <w:t>Consultant, Food Aid Management (FAM)/CARE USA 2003</w:t>
      </w:r>
    </w:p>
    <w:p w14:paraId="2BF63141" w14:textId="77777777" w:rsidR="0003727C" w:rsidRPr="00573CF0" w:rsidRDefault="0003727C" w:rsidP="0003727C">
      <w:pPr>
        <w:jc w:val="both"/>
        <w:rPr>
          <w:rFonts w:ascii="Cambria" w:hAnsi="Cambria"/>
          <w:sz w:val="24"/>
        </w:rPr>
      </w:pPr>
      <w:r w:rsidRPr="00573CF0">
        <w:rPr>
          <w:rFonts w:ascii="Cambria" w:hAnsi="Cambria"/>
          <w:sz w:val="24"/>
        </w:rPr>
        <w:t>FAM/CARE Constituency Building Project. Replicated, reanalyzed, and reported on FAM’s constituency-building and collaborative activities of Food Aid Management and its 16 nonprofit members. Participated in all FAM network activities, collected and analyzed qualitative and quantitative data, and prepared pertinent reports. Results were presented as part of FAM’s annual report to USAID. Contact: Mara Russell</w:t>
      </w:r>
    </w:p>
    <w:p w14:paraId="1ECC4283" w14:textId="77777777" w:rsidR="0003727C" w:rsidRPr="00573CF0" w:rsidRDefault="0003727C" w:rsidP="0003727C">
      <w:pPr>
        <w:pStyle w:val="Heading4"/>
        <w:jc w:val="both"/>
        <w:rPr>
          <w:rFonts w:ascii="Cambria" w:hAnsi="Cambria"/>
        </w:rPr>
      </w:pPr>
    </w:p>
    <w:p w14:paraId="1D206266" w14:textId="77777777" w:rsidR="0003727C" w:rsidRPr="00573CF0" w:rsidRDefault="0003727C" w:rsidP="0003727C">
      <w:pPr>
        <w:pStyle w:val="Heading4"/>
        <w:jc w:val="both"/>
        <w:rPr>
          <w:rFonts w:ascii="Cambria" w:hAnsi="Cambria"/>
        </w:rPr>
      </w:pPr>
      <w:r w:rsidRPr="00573CF0">
        <w:rPr>
          <w:rFonts w:ascii="Cambria" w:hAnsi="Cambria"/>
        </w:rPr>
        <w:t>Networks Facilitator, Food Aid Management (FAM)/CARE USA 2003</w:t>
      </w:r>
    </w:p>
    <w:p w14:paraId="7E6BAF7A" w14:textId="77777777" w:rsidR="0003727C" w:rsidRPr="00573CF0" w:rsidRDefault="0003727C" w:rsidP="0003727C">
      <w:pPr>
        <w:jc w:val="both"/>
        <w:rPr>
          <w:rFonts w:ascii="Cambria" w:hAnsi="Cambria"/>
          <w:sz w:val="24"/>
          <w:szCs w:val="24"/>
        </w:rPr>
      </w:pPr>
      <w:r w:rsidRPr="00573CF0">
        <w:rPr>
          <w:rFonts w:ascii="Cambria" w:hAnsi="Cambria"/>
          <w:sz w:val="24"/>
          <w:szCs w:val="24"/>
        </w:rPr>
        <w:t xml:space="preserve">Mediated Food Aid Management’s organizational networks, particularly the Monitoring and Evaluation, Local Capacity Building, and Environmental working groups. Developed a $1.7 million dollar multi-year funding proposal. Designed a monitoring and evaluation system for collaborative activities (for 2004-2008). Monitored the impact of working group activities and products. Wrote organizational development articles for </w:t>
      </w:r>
      <w:r w:rsidRPr="00573CF0">
        <w:rPr>
          <w:rFonts w:ascii="Cambria" w:hAnsi="Cambria"/>
          <w:i/>
          <w:iCs/>
          <w:sz w:val="24"/>
          <w:szCs w:val="24"/>
        </w:rPr>
        <w:t>Food Forum</w:t>
      </w:r>
      <w:r w:rsidRPr="00573CF0">
        <w:rPr>
          <w:rFonts w:ascii="Cambria" w:hAnsi="Cambria"/>
          <w:sz w:val="24"/>
          <w:szCs w:val="24"/>
        </w:rPr>
        <w:t>. Contact: Mara Russell</w:t>
      </w:r>
    </w:p>
    <w:p w14:paraId="0437E604" w14:textId="77777777" w:rsidR="0003727C" w:rsidRPr="00573CF0" w:rsidRDefault="0003727C" w:rsidP="0003727C">
      <w:pPr>
        <w:jc w:val="both"/>
        <w:rPr>
          <w:rFonts w:ascii="Cambria" w:hAnsi="Cambria"/>
          <w:sz w:val="24"/>
          <w:szCs w:val="24"/>
        </w:rPr>
      </w:pPr>
    </w:p>
    <w:p w14:paraId="6F7FE351" w14:textId="77777777" w:rsidR="0003727C" w:rsidRPr="00573CF0" w:rsidRDefault="0003727C" w:rsidP="0003727C">
      <w:pPr>
        <w:pStyle w:val="Heading4"/>
        <w:jc w:val="both"/>
        <w:rPr>
          <w:rFonts w:ascii="Cambria" w:hAnsi="Cambria"/>
        </w:rPr>
      </w:pPr>
      <w:r w:rsidRPr="00573CF0">
        <w:rPr>
          <w:rFonts w:ascii="Cambria" w:hAnsi="Cambria"/>
        </w:rPr>
        <w:t>Consultant, Africare Food for Development Unit 2002-2003</w:t>
      </w:r>
    </w:p>
    <w:p w14:paraId="18409FA7" w14:textId="77777777" w:rsidR="0003727C" w:rsidRPr="00573CF0" w:rsidRDefault="0003727C" w:rsidP="0003727C">
      <w:pPr>
        <w:jc w:val="both"/>
        <w:rPr>
          <w:rFonts w:ascii="Cambria" w:hAnsi="Cambria"/>
          <w:sz w:val="24"/>
        </w:rPr>
      </w:pPr>
      <w:r w:rsidRPr="00573CF0">
        <w:rPr>
          <w:rFonts w:ascii="Cambria" w:hAnsi="Cambria"/>
          <w:sz w:val="24"/>
        </w:rPr>
        <w:t>Revised, administered, and updated Africare Title II Country Program Census and Africare Title II Field Employee Skills Assessment. Designed and built a database for Africare headquarters and field staff to locate Africare expertise in the field. Created an integrated bibliography of Africare Title II program resources summarizing important topical and methodological documents from all commodity-based development programs. Presented results to Food for Development staff, Regional Directors and CEO. Contact: Lee Thompson</w:t>
      </w:r>
    </w:p>
    <w:p w14:paraId="02397BA6" w14:textId="77777777" w:rsidR="0003727C" w:rsidRPr="00573CF0" w:rsidRDefault="0003727C" w:rsidP="0003727C">
      <w:pPr>
        <w:pStyle w:val="Heading4"/>
        <w:jc w:val="both"/>
        <w:rPr>
          <w:rFonts w:ascii="Cambria" w:hAnsi="Cambria"/>
          <w:b w:val="0"/>
        </w:rPr>
      </w:pPr>
    </w:p>
    <w:p w14:paraId="724948B2" w14:textId="77777777" w:rsidR="0003727C" w:rsidRPr="00573CF0" w:rsidRDefault="0003727C" w:rsidP="0003727C">
      <w:pPr>
        <w:pStyle w:val="Heading4"/>
        <w:jc w:val="both"/>
        <w:rPr>
          <w:rFonts w:ascii="Cambria" w:hAnsi="Cambria"/>
        </w:rPr>
      </w:pPr>
      <w:r w:rsidRPr="00573CF0">
        <w:rPr>
          <w:rFonts w:ascii="Cambria" w:hAnsi="Cambria"/>
        </w:rPr>
        <w:t xml:space="preserve">Africare Food for Development Unit 2002 </w:t>
      </w:r>
    </w:p>
    <w:p w14:paraId="0076DA1E" w14:textId="77777777" w:rsidR="0003727C" w:rsidRPr="00573CF0" w:rsidRDefault="0003727C" w:rsidP="0003727C">
      <w:pPr>
        <w:jc w:val="both"/>
        <w:rPr>
          <w:rFonts w:ascii="Cambria" w:hAnsi="Cambria"/>
          <w:sz w:val="24"/>
        </w:rPr>
      </w:pPr>
      <w:r w:rsidRPr="00573CF0">
        <w:rPr>
          <w:rFonts w:ascii="Cambria" w:hAnsi="Cambria"/>
          <w:sz w:val="24"/>
        </w:rPr>
        <w:t>Organized and updated Food for Development unit and Technical Support Unit resources for ease of access as part of ongoing Food for Development and headquarters capacity development project. Assisted in backstopping nine commodity-based international development programs across Africa. Contact: Judy Bryson</w:t>
      </w:r>
    </w:p>
    <w:p w14:paraId="6A9A6845" w14:textId="77777777" w:rsidR="0003727C" w:rsidRPr="00573CF0" w:rsidRDefault="0003727C" w:rsidP="0003727C">
      <w:pPr>
        <w:pStyle w:val="Heading4"/>
        <w:jc w:val="both"/>
        <w:rPr>
          <w:rFonts w:ascii="Cambria" w:hAnsi="Cambria"/>
        </w:rPr>
      </w:pPr>
    </w:p>
    <w:p w14:paraId="409F01D3" w14:textId="77777777" w:rsidR="0003727C" w:rsidRPr="00573CF0" w:rsidRDefault="0003727C" w:rsidP="0003727C">
      <w:pPr>
        <w:pStyle w:val="Heading4"/>
        <w:jc w:val="both"/>
        <w:rPr>
          <w:rFonts w:ascii="Cambria" w:hAnsi="Cambria"/>
        </w:rPr>
      </w:pPr>
      <w:r w:rsidRPr="00573CF0">
        <w:rPr>
          <w:rFonts w:ascii="Cambria" w:hAnsi="Cambria"/>
        </w:rPr>
        <w:t>Consultant, Food Aid Management (FAM)/CARE USA 2001-2002</w:t>
      </w:r>
    </w:p>
    <w:p w14:paraId="2F15CA07" w14:textId="77777777" w:rsidR="0003727C" w:rsidRPr="00573CF0" w:rsidRDefault="0003727C" w:rsidP="0003727C">
      <w:pPr>
        <w:jc w:val="both"/>
        <w:rPr>
          <w:rFonts w:ascii="Cambria" w:hAnsi="Cambria"/>
          <w:sz w:val="24"/>
        </w:rPr>
      </w:pPr>
      <w:r w:rsidRPr="00573CF0">
        <w:rPr>
          <w:rFonts w:ascii="Cambria" w:hAnsi="Cambria"/>
          <w:sz w:val="24"/>
        </w:rPr>
        <w:t>FAM/CARE Constituency Building Project. Designed, implemented and reported on a project focused on the constituency-building and collaborative activities of Food Aid Management and its 16 nonprofit members. Participated in all FAM network activities, collected and analyzed qualitative and quantitative data, and prepared pertinent reports. Contact: Mara Russell</w:t>
      </w:r>
    </w:p>
    <w:p w14:paraId="71F4483B" w14:textId="77777777" w:rsidR="0003727C" w:rsidRPr="00573CF0" w:rsidRDefault="0003727C" w:rsidP="0003727C">
      <w:pPr>
        <w:pStyle w:val="Heading4"/>
        <w:jc w:val="both"/>
        <w:rPr>
          <w:rFonts w:ascii="Cambria" w:hAnsi="Cambria"/>
        </w:rPr>
      </w:pPr>
    </w:p>
    <w:p w14:paraId="4383E988" w14:textId="77777777" w:rsidR="0003727C" w:rsidRPr="00573CF0" w:rsidRDefault="0003727C" w:rsidP="0003727C">
      <w:pPr>
        <w:pStyle w:val="Heading4"/>
        <w:jc w:val="both"/>
        <w:rPr>
          <w:rFonts w:ascii="Cambria" w:hAnsi="Cambria"/>
        </w:rPr>
      </w:pPr>
      <w:r w:rsidRPr="00573CF0">
        <w:rPr>
          <w:rFonts w:ascii="Cambria" w:hAnsi="Cambria"/>
        </w:rPr>
        <w:t>Consultant, University of Florida Bureau of Economic and Business Research, 1999</w:t>
      </w:r>
    </w:p>
    <w:p w14:paraId="36A2E80A" w14:textId="77777777" w:rsidR="0003727C" w:rsidRPr="00573CF0" w:rsidRDefault="0003727C" w:rsidP="0003727C">
      <w:pPr>
        <w:jc w:val="both"/>
        <w:rPr>
          <w:rFonts w:ascii="Cambria" w:hAnsi="Cambria"/>
          <w:sz w:val="24"/>
        </w:rPr>
      </w:pPr>
      <w:r w:rsidRPr="00573CF0">
        <w:rPr>
          <w:rFonts w:ascii="Cambria" w:hAnsi="Cambria"/>
          <w:sz w:val="24"/>
        </w:rPr>
        <w:t>Interviewing and Collection of Social Network Data for Dr. Christopher McCarty, survey director of the Bureau of Economic and Business Research. Contacted prospective research participants, coordinated interviews, entered data, submitted reports and completed other tasks associated with data collection in a large-scale social network research project. Contact: Christopher McCarty</w:t>
      </w:r>
    </w:p>
    <w:p w14:paraId="22AC951C" w14:textId="77777777" w:rsidR="0003727C" w:rsidRPr="00573CF0" w:rsidRDefault="0003727C" w:rsidP="0003727C">
      <w:pPr>
        <w:jc w:val="both"/>
        <w:rPr>
          <w:rFonts w:ascii="Cambria" w:hAnsi="Cambria"/>
          <w:sz w:val="24"/>
        </w:rPr>
      </w:pPr>
    </w:p>
    <w:p w14:paraId="51E125F8" w14:textId="77777777" w:rsidR="0003727C" w:rsidRPr="00573CF0" w:rsidRDefault="0003727C" w:rsidP="0003727C">
      <w:pPr>
        <w:pStyle w:val="Heading4"/>
        <w:jc w:val="both"/>
        <w:rPr>
          <w:rFonts w:ascii="Cambria" w:hAnsi="Cambria"/>
        </w:rPr>
      </w:pPr>
      <w:r w:rsidRPr="00573CF0">
        <w:rPr>
          <w:rFonts w:ascii="Cambria" w:hAnsi="Cambria"/>
        </w:rPr>
        <w:t xml:space="preserve">Teaching Assistant, Department of Anthropology, University of Florida 1998-2000 </w:t>
      </w:r>
    </w:p>
    <w:p w14:paraId="457A69EB" w14:textId="77777777" w:rsidR="0003727C" w:rsidRDefault="0003727C" w:rsidP="0003727C">
      <w:pPr>
        <w:jc w:val="both"/>
        <w:rPr>
          <w:rFonts w:ascii="Cambria" w:hAnsi="Cambria"/>
          <w:sz w:val="24"/>
        </w:rPr>
      </w:pPr>
      <w:r w:rsidRPr="00573CF0">
        <w:rPr>
          <w:rFonts w:ascii="Cambria" w:hAnsi="Cambria"/>
          <w:sz w:val="24"/>
        </w:rPr>
        <w:t xml:space="preserve">Cultural Diversity in the United States. </w:t>
      </w:r>
      <w:r>
        <w:rPr>
          <w:rFonts w:ascii="Cambria" w:hAnsi="Cambria"/>
          <w:sz w:val="24"/>
        </w:rPr>
        <w:t>(TA for Irma McClaurin).</w:t>
      </w:r>
    </w:p>
    <w:p w14:paraId="043E3983" w14:textId="77777777" w:rsidR="0003727C" w:rsidRPr="00573CF0" w:rsidRDefault="0003727C" w:rsidP="0003727C">
      <w:pPr>
        <w:jc w:val="both"/>
        <w:rPr>
          <w:rFonts w:ascii="Cambria" w:hAnsi="Cambria"/>
          <w:sz w:val="24"/>
        </w:rPr>
      </w:pPr>
      <w:r w:rsidRPr="00573CF0">
        <w:rPr>
          <w:rFonts w:ascii="Cambria" w:hAnsi="Cambria"/>
          <w:sz w:val="24"/>
        </w:rPr>
        <w:t xml:space="preserve">Impact of Literacy on Culture (Co-taught with H. Russell Bernard). </w:t>
      </w:r>
    </w:p>
    <w:p w14:paraId="62310199" w14:textId="77777777" w:rsidR="0003727C" w:rsidRPr="00573CF0" w:rsidRDefault="0003727C" w:rsidP="0003727C">
      <w:pPr>
        <w:jc w:val="both"/>
        <w:rPr>
          <w:rFonts w:ascii="Cambria" w:hAnsi="Cambria"/>
          <w:sz w:val="24"/>
        </w:rPr>
      </w:pPr>
    </w:p>
    <w:p w14:paraId="0D172E77" w14:textId="77777777" w:rsidR="0003727C" w:rsidRPr="00573CF0" w:rsidRDefault="0003727C" w:rsidP="0003727C">
      <w:pPr>
        <w:pStyle w:val="Heading4"/>
        <w:jc w:val="both"/>
        <w:rPr>
          <w:rFonts w:ascii="Cambria" w:hAnsi="Cambria"/>
        </w:rPr>
      </w:pPr>
      <w:r w:rsidRPr="00573CF0">
        <w:rPr>
          <w:rFonts w:ascii="Cambria" w:hAnsi="Cambria"/>
        </w:rPr>
        <w:t>Teaching Assistant, Department of Botany, University of Georgia 1993-1996</w:t>
      </w:r>
    </w:p>
    <w:p w14:paraId="4D5E4393" w14:textId="77777777" w:rsidR="0003727C" w:rsidRPr="00573CF0" w:rsidRDefault="0003727C" w:rsidP="0003727C">
      <w:pPr>
        <w:jc w:val="both"/>
        <w:rPr>
          <w:rFonts w:ascii="Cambria" w:hAnsi="Cambria"/>
          <w:sz w:val="24"/>
        </w:rPr>
      </w:pPr>
      <w:r w:rsidRPr="00573CF0">
        <w:rPr>
          <w:rFonts w:ascii="Cambria" w:hAnsi="Cambria"/>
          <w:sz w:val="24"/>
        </w:rPr>
        <w:t>Introductory Botany Laboratory. Botany Laboratory Preparator. Honors Science for Non-Science Majors. Plant Taxonomy Laboratory. Plant Taxonomy Laboratory Coordinator.</w:t>
      </w:r>
    </w:p>
    <w:p w14:paraId="34534F05" w14:textId="77777777" w:rsidR="0003727C" w:rsidRPr="00A2081C" w:rsidRDefault="0003727C" w:rsidP="0003727C">
      <w:pPr>
        <w:pStyle w:val="Heading2"/>
        <w:jc w:val="both"/>
        <w:rPr>
          <w:rFonts w:ascii="Cambria" w:hAnsi="Cambria"/>
          <w:b w:val="0"/>
          <w:szCs w:val="24"/>
        </w:rPr>
      </w:pPr>
    </w:p>
    <w:sectPr w:rsidR="0003727C" w:rsidRPr="00A2081C" w:rsidSect="002B3174">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D965" w14:textId="77777777" w:rsidR="002B3174" w:rsidRDefault="002B3174">
      <w:r>
        <w:separator/>
      </w:r>
    </w:p>
  </w:endnote>
  <w:endnote w:type="continuationSeparator" w:id="0">
    <w:p w14:paraId="49FB190B" w14:textId="77777777" w:rsidR="002B3174" w:rsidRDefault="002B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B5A8" w14:textId="33BC340E" w:rsidR="00222088" w:rsidRPr="008B41D5" w:rsidRDefault="00222088">
    <w:pPr>
      <w:pStyle w:val="Footer"/>
      <w:rPr>
        <w:rFonts w:ascii="Times New Roman" w:hAnsi="Times New Roman"/>
      </w:rPr>
    </w:pPr>
    <w:r w:rsidRPr="008B41D5">
      <w:rPr>
        <w:rFonts w:ascii="Times New Roman" w:hAnsi="Times New Roman"/>
      </w:rPr>
      <w:tab/>
    </w:r>
    <w:r w:rsidRPr="008B41D5">
      <w:rPr>
        <w:rStyle w:val="PageNumber"/>
        <w:rFonts w:ascii="Times New Roman" w:hAnsi="Times New Roman"/>
      </w:rPr>
      <w:fldChar w:fldCharType="begin"/>
    </w:r>
    <w:r w:rsidRPr="008B41D5">
      <w:rPr>
        <w:rStyle w:val="PageNumber"/>
        <w:rFonts w:ascii="Times New Roman" w:hAnsi="Times New Roman"/>
      </w:rPr>
      <w:instrText xml:space="preserve"> PAGE </w:instrText>
    </w:r>
    <w:r w:rsidRPr="008B41D5">
      <w:rPr>
        <w:rStyle w:val="PageNumber"/>
        <w:rFonts w:ascii="Times New Roman" w:hAnsi="Times New Roman"/>
      </w:rPr>
      <w:fldChar w:fldCharType="separate"/>
    </w:r>
    <w:r>
      <w:rPr>
        <w:rStyle w:val="PageNumber"/>
        <w:rFonts w:ascii="Times New Roman" w:hAnsi="Times New Roman"/>
        <w:noProof/>
      </w:rPr>
      <w:t>3</w:t>
    </w:r>
    <w:r w:rsidRPr="008B41D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1A5C" w14:textId="77777777" w:rsidR="002B3174" w:rsidRDefault="002B3174">
      <w:r>
        <w:separator/>
      </w:r>
    </w:p>
  </w:footnote>
  <w:footnote w:type="continuationSeparator" w:id="0">
    <w:p w14:paraId="00C950BC" w14:textId="77777777" w:rsidR="002B3174" w:rsidRDefault="002B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C2E8" w14:textId="17940521" w:rsidR="00222088" w:rsidRPr="008B41D5" w:rsidRDefault="00222088">
    <w:pPr>
      <w:pStyle w:val="Header"/>
      <w:rPr>
        <w:sz w:val="24"/>
        <w:szCs w:val="24"/>
      </w:rPr>
    </w:pPr>
    <w:r>
      <w:rPr>
        <w:sz w:val="24"/>
        <w:szCs w:val="24"/>
      </w:rPr>
      <w:t>CV</w:t>
    </w:r>
    <w:r w:rsidR="000437BE">
      <w:rPr>
        <w:sz w:val="24"/>
        <w:szCs w:val="24"/>
      </w:rPr>
      <w:t xml:space="preserve"> </w:t>
    </w:r>
    <w:r w:rsidR="00731531">
      <w:rPr>
        <w:sz w:val="24"/>
        <w:szCs w:val="24"/>
      </w:rPr>
      <w:t>7</w:t>
    </w:r>
    <w:r>
      <w:rPr>
        <w:sz w:val="24"/>
        <w:szCs w:val="24"/>
      </w:rPr>
      <w:t>/202</w:t>
    </w:r>
    <w:r w:rsidR="000437BE">
      <w:rPr>
        <w:sz w:val="24"/>
        <w:szCs w:val="24"/>
      </w:rPr>
      <w:t>3</w:t>
    </w:r>
    <w:r w:rsidRPr="008B41D5">
      <w:rPr>
        <w:sz w:val="24"/>
        <w:szCs w:val="24"/>
      </w:rPr>
      <w:tab/>
    </w:r>
    <w:r w:rsidRPr="008B41D5">
      <w:rPr>
        <w:sz w:val="24"/>
        <w:szCs w:val="24"/>
      </w:rPr>
      <w:tab/>
      <w:t>Harold D. Green, Jr.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FA0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7519F"/>
    <w:multiLevelType w:val="hybridMultilevel"/>
    <w:tmpl w:val="F7B6CCC0"/>
    <w:lvl w:ilvl="0" w:tplc="40186A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22A4"/>
    <w:multiLevelType w:val="hybridMultilevel"/>
    <w:tmpl w:val="168E8C9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C2477F"/>
    <w:multiLevelType w:val="hybridMultilevel"/>
    <w:tmpl w:val="99CA5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E06DD"/>
    <w:multiLevelType w:val="hybridMultilevel"/>
    <w:tmpl w:val="E81289A6"/>
    <w:lvl w:ilvl="0" w:tplc="2A8A483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14E3A"/>
    <w:multiLevelType w:val="hybridMultilevel"/>
    <w:tmpl w:val="A238BC9E"/>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3002"/>
    <w:multiLevelType w:val="hybridMultilevel"/>
    <w:tmpl w:val="E834A53C"/>
    <w:lvl w:ilvl="0" w:tplc="EAC67064">
      <w:start w:val="2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F0212A"/>
    <w:multiLevelType w:val="multilevel"/>
    <w:tmpl w:val="1222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B02A1"/>
    <w:multiLevelType w:val="hybridMultilevel"/>
    <w:tmpl w:val="FC1C593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86624"/>
    <w:multiLevelType w:val="hybridMultilevel"/>
    <w:tmpl w:val="168E8C9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A5F132A"/>
    <w:multiLevelType w:val="hybridMultilevel"/>
    <w:tmpl w:val="D0AE59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F32261"/>
    <w:multiLevelType w:val="hybridMultilevel"/>
    <w:tmpl w:val="CEB8E38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72231D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13" w15:restartNumberingAfterBreak="0">
    <w:nsid w:val="4CBD3565"/>
    <w:multiLevelType w:val="hybridMultilevel"/>
    <w:tmpl w:val="31B2C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780B03"/>
    <w:multiLevelType w:val="hybridMultilevel"/>
    <w:tmpl w:val="64604C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667F9"/>
    <w:multiLevelType w:val="hybridMultilevel"/>
    <w:tmpl w:val="18F0F314"/>
    <w:lvl w:ilvl="0" w:tplc="E3FA77E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B547C"/>
    <w:multiLevelType w:val="hybridMultilevel"/>
    <w:tmpl w:val="C04EE920"/>
    <w:lvl w:ilvl="0" w:tplc="44143198">
      <w:start w:val="1"/>
      <w:numFmt w:val="decimal"/>
      <w:lvlText w:val="%1."/>
      <w:lvlJc w:val="left"/>
      <w:pPr>
        <w:tabs>
          <w:tab w:val="num" w:pos="360"/>
        </w:tabs>
        <w:ind w:left="360" w:hanging="360"/>
      </w:pPr>
      <w:rPr>
        <w:i w:val="0"/>
      </w:rPr>
    </w:lvl>
    <w:lvl w:ilvl="1" w:tplc="0409000F">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4AD7EB5"/>
    <w:multiLevelType w:val="hybridMultilevel"/>
    <w:tmpl w:val="CAE2C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5760D"/>
    <w:multiLevelType w:val="hybridMultilevel"/>
    <w:tmpl w:val="414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C34C3"/>
    <w:multiLevelType w:val="hybridMultilevel"/>
    <w:tmpl w:val="ECB6A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9F0C70"/>
    <w:multiLevelType w:val="hybridMultilevel"/>
    <w:tmpl w:val="AECA0AA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B1CF8"/>
    <w:multiLevelType w:val="hybridMultilevel"/>
    <w:tmpl w:val="E94EF28A"/>
    <w:lvl w:ilvl="0" w:tplc="40186A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822634"/>
    <w:multiLevelType w:val="hybridMultilevel"/>
    <w:tmpl w:val="9A0A0032"/>
    <w:lvl w:ilvl="0" w:tplc="E3FA77E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7684C"/>
    <w:multiLevelType w:val="hybridMultilevel"/>
    <w:tmpl w:val="FB70B76A"/>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239106">
    <w:abstractNumId w:val="12"/>
  </w:num>
  <w:num w:numId="2" w16cid:durableId="1605383283">
    <w:abstractNumId w:val="16"/>
  </w:num>
  <w:num w:numId="3" w16cid:durableId="79719409">
    <w:abstractNumId w:val="0"/>
  </w:num>
  <w:num w:numId="4" w16cid:durableId="784926812">
    <w:abstractNumId w:val="17"/>
  </w:num>
  <w:num w:numId="5" w16cid:durableId="73400604">
    <w:abstractNumId w:val="3"/>
  </w:num>
  <w:num w:numId="6" w16cid:durableId="1214076728">
    <w:abstractNumId w:val="7"/>
  </w:num>
  <w:num w:numId="7" w16cid:durableId="1523712341">
    <w:abstractNumId w:val="21"/>
  </w:num>
  <w:num w:numId="8" w16cid:durableId="260258549">
    <w:abstractNumId w:val="1"/>
  </w:num>
  <w:num w:numId="9" w16cid:durableId="1678655127">
    <w:abstractNumId w:val="8"/>
  </w:num>
  <w:num w:numId="10" w16cid:durableId="730495034">
    <w:abstractNumId w:val="13"/>
  </w:num>
  <w:num w:numId="11" w16cid:durableId="286933897">
    <w:abstractNumId w:val="10"/>
  </w:num>
  <w:num w:numId="12" w16cid:durableId="1158577514">
    <w:abstractNumId w:val="14"/>
  </w:num>
  <w:num w:numId="13" w16cid:durableId="1221792810">
    <w:abstractNumId w:val="19"/>
  </w:num>
  <w:num w:numId="14" w16cid:durableId="880552468">
    <w:abstractNumId w:val="6"/>
  </w:num>
  <w:num w:numId="15" w16cid:durableId="157692588">
    <w:abstractNumId w:val="11"/>
  </w:num>
  <w:num w:numId="16" w16cid:durableId="956181923">
    <w:abstractNumId w:val="4"/>
  </w:num>
  <w:num w:numId="17" w16cid:durableId="1008406074">
    <w:abstractNumId w:val="9"/>
  </w:num>
  <w:num w:numId="18" w16cid:durableId="330572634">
    <w:abstractNumId w:val="22"/>
  </w:num>
  <w:num w:numId="19" w16cid:durableId="662666710">
    <w:abstractNumId w:val="15"/>
  </w:num>
  <w:num w:numId="20" w16cid:durableId="106508631">
    <w:abstractNumId w:val="5"/>
  </w:num>
  <w:num w:numId="21" w16cid:durableId="1910573572">
    <w:abstractNumId w:val="20"/>
  </w:num>
  <w:num w:numId="22" w16cid:durableId="680859642">
    <w:abstractNumId w:val="23"/>
  </w:num>
  <w:num w:numId="23" w16cid:durableId="1032149957">
    <w:abstractNumId w:val="18"/>
  </w:num>
  <w:num w:numId="24" w16cid:durableId="697123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0" w:nlCheck="1" w:checkStyle="1"/>
  <w:activeWritingStyle w:appName="MSWord" w:lang="es-CO" w:vendorID="64" w:dllVersion="0" w:nlCheck="1" w:checkStyle="1"/>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CA"/>
    <w:rsid w:val="0000037C"/>
    <w:rsid w:val="00001714"/>
    <w:rsid w:val="00005844"/>
    <w:rsid w:val="00006027"/>
    <w:rsid w:val="00006B0B"/>
    <w:rsid w:val="0001032C"/>
    <w:rsid w:val="000124EE"/>
    <w:rsid w:val="00014B0F"/>
    <w:rsid w:val="000163D1"/>
    <w:rsid w:val="000224C7"/>
    <w:rsid w:val="0002277C"/>
    <w:rsid w:val="00022DEA"/>
    <w:rsid w:val="00022FAB"/>
    <w:rsid w:val="00024124"/>
    <w:rsid w:val="00024EC0"/>
    <w:rsid w:val="00030054"/>
    <w:rsid w:val="000303C0"/>
    <w:rsid w:val="00030C35"/>
    <w:rsid w:val="00030F8A"/>
    <w:rsid w:val="00032147"/>
    <w:rsid w:val="000343C3"/>
    <w:rsid w:val="00034850"/>
    <w:rsid w:val="0003727C"/>
    <w:rsid w:val="000424D8"/>
    <w:rsid w:val="00042863"/>
    <w:rsid w:val="000437BE"/>
    <w:rsid w:val="000443DD"/>
    <w:rsid w:val="00045090"/>
    <w:rsid w:val="000512C2"/>
    <w:rsid w:val="000517C2"/>
    <w:rsid w:val="00052489"/>
    <w:rsid w:val="00055786"/>
    <w:rsid w:val="00055EB4"/>
    <w:rsid w:val="00057B62"/>
    <w:rsid w:val="00060F54"/>
    <w:rsid w:val="000610B7"/>
    <w:rsid w:val="00062587"/>
    <w:rsid w:val="00062A2B"/>
    <w:rsid w:val="000651F9"/>
    <w:rsid w:val="000656D6"/>
    <w:rsid w:val="000660CD"/>
    <w:rsid w:val="000728EB"/>
    <w:rsid w:val="00072DD2"/>
    <w:rsid w:val="000746F2"/>
    <w:rsid w:val="00074872"/>
    <w:rsid w:val="00080151"/>
    <w:rsid w:val="00081D91"/>
    <w:rsid w:val="00083B5F"/>
    <w:rsid w:val="000848BD"/>
    <w:rsid w:val="00085174"/>
    <w:rsid w:val="000859A2"/>
    <w:rsid w:val="00085FC8"/>
    <w:rsid w:val="000868C6"/>
    <w:rsid w:val="00086954"/>
    <w:rsid w:val="000907E3"/>
    <w:rsid w:val="00091578"/>
    <w:rsid w:val="00091863"/>
    <w:rsid w:val="0009318A"/>
    <w:rsid w:val="00093279"/>
    <w:rsid w:val="00093D4B"/>
    <w:rsid w:val="00094428"/>
    <w:rsid w:val="00094680"/>
    <w:rsid w:val="00095173"/>
    <w:rsid w:val="00096466"/>
    <w:rsid w:val="000976D7"/>
    <w:rsid w:val="000A0A8C"/>
    <w:rsid w:val="000A1F68"/>
    <w:rsid w:val="000A264D"/>
    <w:rsid w:val="000A292D"/>
    <w:rsid w:val="000A2CD5"/>
    <w:rsid w:val="000A3F20"/>
    <w:rsid w:val="000A4927"/>
    <w:rsid w:val="000A4DE4"/>
    <w:rsid w:val="000A5BCB"/>
    <w:rsid w:val="000A7CBB"/>
    <w:rsid w:val="000B1CA4"/>
    <w:rsid w:val="000B20BF"/>
    <w:rsid w:val="000B20CF"/>
    <w:rsid w:val="000B2BEE"/>
    <w:rsid w:val="000B402E"/>
    <w:rsid w:val="000B45D5"/>
    <w:rsid w:val="000B52C6"/>
    <w:rsid w:val="000B654C"/>
    <w:rsid w:val="000B7330"/>
    <w:rsid w:val="000C001F"/>
    <w:rsid w:val="000C08FC"/>
    <w:rsid w:val="000C094B"/>
    <w:rsid w:val="000C1CD4"/>
    <w:rsid w:val="000C63F0"/>
    <w:rsid w:val="000C65C8"/>
    <w:rsid w:val="000C7838"/>
    <w:rsid w:val="000D06E3"/>
    <w:rsid w:val="000D1389"/>
    <w:rsid w:val="000D1F22"/>
    <w:rsid w:val="000D36C2"/>
    <w:rsid w:val="000D4581"/>
    <w:rsid w:val="000D4D1F"/>
    <w:rsid w:val="000D52F7"/>
    <w:rsid w:val="000E27EB"/>
    <w:rsid w:val="000E49D8"/>
    <w:rsid w:val="000E4D2D"/>
    <w:rsid w:val="000E5164"/>
    <w:rsid w:val="000E5F53"/>
    <w:rsid w:val="000E66B3"/>
    <w:rsid w:val="000F0D10"/>
    <w:rsid w:val="000F0D71"/>
    <w:rsid w:val="000F20B8"/>
    <w:rsid w:val="000F2EEF"/>
    <w:rsid w:val="000F40BA"/>
    <w:rsid w:val="000F4B82"/>
    <w:rsid w:val="000F551D"/>
    <w:rsid w:val="0010005B"/>
    <w:rsid w:val="001020A9"/>
    <w:rsid w:val="001036C7"/>
    <w:rsid w:val="00105961"/>
    <w:rsid w:val="00111980"/>
    <w:rsid w:val="00112F3F"/>
    <w:rsid w:val="00115987"/>
    <w:rsid w:val="00116EB0"/>
    <w:rsid w:val="001203BE"/>
    <w:rsid w:val="00120B88"/>
    <w:rsid w:val="00121990"/>
    <w:rsid w:val="0012672E"/>
    <w:rsid w:val="00127D3C"/>
    <w:rsid w:val="00131B0D"/>
    <w:rsid w:val="001322B7"/>
    <w:rsid w:val="00134AB1"/>
    <w:rsid w:val="00144199"/>
    <w:rsid w:val="00144418"/>
    <w:rsid w:val="001445D4"/>
    <w:rsid w:val="001458C3"/>
    <w:rsid w:val="00146351"/>
    <w:rsid w:val="00147AFE"/>
    <w:rsid w:val="00147D4F"/>
    <w:rsid w:val="001524B0"/>
    <w:rsid w:val="001526F4"/>
    <w:rsid w:val="00152B0B"/>
    <w:rsid w:val="00152FBF"/>
    <w:rsid w:val="00153956"/>
    <w:rsid w:val="00153C77"/>
    <w:rsid w:val="00153E63"/>
    <w:rsid w:val="0015743A"/>
    <w:rsid w:val="001577EB"/>
    <w:rsid w:val="0016024E"/>
    <w:rsid w:val="00160AB5"/>
    <w:rsid w:val="00161BE0"/>
    <w:rsid w:val="00162602"/>
    <w:rsid w:val="00162C10"/>
    <w:rsid w:val="00164A55"/>
    <w:rsid w:val="001742FA"/>
    <w:rsid w:val="0018536F"/>
    <w:rsid w:val="001906A8"/>
    <w:rsid w:val="00190829"/>
    <w:rsid w:val="001910A6"/>
    <w:rsid w:val="00192B3D"/>
    <w:rsid w:val="00193C73"/>
    <w:rsid w:val="00194137"/>
    <w:rsid w:val="00194425"/>
    <w:rsid w:val="00195878"/>
    <w:rsid w:val="00197B7B"/>
    <w:rsid w:val="00197BBF"/>
    <w:rsid w:val="001A02AE"/>
    <w:rsid w:val="001A144D"/>
    <w:rsid w:val="001A206E"/>
    <w:rsid w:val="001A2B0E"/>
    <w:rsid w:val="001A751A"/>
    <w:rsid w:val="001B1BB3"/>
    <w:rsid w:val="001B1EED"/>
    <w:rsid w:val="001B2E42"/>
    <w:rsid w:val="001B68F0"/>
    <w:rsid w:val="001C0FFA"/>
    <w:rsid w:val="001C1C26"/>
    <w:rsid w:val="001C332C"/>
    <w:rsid w:val="001C41D2"/>
    <w:rsid w:val="001C4A4E"/>
    <w:rsid w:val="001C579F"/>
    <w:rsid w:val="001C7402"/>
    <w:rsid w:val="001D23B0"/>
    <w:rsid w:val="001D29CC"/>
    <w:rsid w:val="001D3AE3"/>
    <w:rsid w:val="001D3DCD"/>
    <w:rsid w:val="001D5694"/>
    <w:rsid w:val="001D674D"/>
    <w:rsid w:val="001E0F4A"/>
    <w:rsid w:val="001E1DF0"/>
    <w:rsid w:val="001E1E1C"/>
    <w:rsid w:val="001E36B7"/>
    <w:rsid w:val="001E4B9E"/>
    <w:rsid w:val="001E7AAC"/>
    <w:rsid w:val="001F0818"/>
    <w:rsid w:val="001F2595"/>
    <w:rsid w:val="001F2B61"/>
    <w:rsid w:val="001F34C7"/>
    <w:rsid w:val="001F3FF0"/>
    <w:rsid w:val="002007D7"/>
    <w:rsid w:val="00203F74"/>
    <w:rsid w:val="0020563D"/>
    <w:rsid w:val="00205FF5"/>
    <w:rsid w:val="00207FC3"/>
    <w:rsid w:val="00210FC1"/>
    <w:rsid w:val="00212D26"/>
    <w:rsid w:val="002132BD"/>
    <w:rsid w:val="00213BA1"/>
    <w:rsid w:val="0021429C"/>
    <w:rsid w:val="00214673"/>
    <w:rsid w:val="00215085"/>
    <w:rsid w:val="0021590F"/>
    <w:rsid w:val="0021598A"/>
    <w:rsid w:val="00217BFB"/>
    <w:rsid w:val="00220FAF"/>
    <w:rsid w:val="00221B7B"/>
    <w:rsid w:val="00222088"/>
    <w:rsid w:val="00223A15"/>
    <w:rsid w:val="00223C2C"/>
    <w:rsid w:val="00227267"/>
    <w:rsid w:val="00230CD9"/>
    <w:rsid w:val="00230ED8"/>
    <w:rsid w:val="0023116A"/>
    <w:rsid w:val="00231411"/>
    <w:rsid w:val="00231621"/>
    <w:rsid w:val="002318DD"/>
    <w:rsid w:val="00232A6F"/>
    <w:rsid w:val="00233857"/>
    <w:rsid w:val="00234C1D"/>
    <w:rsid w:val="00234FAE"/>
    <w:rsid w:val="00235481"/>
    <w:rsid w:val="0024133D"/>
    <w:rsid w:val="00245EBE"/>
    <w:rsid w:val="00253CF7"/>
    <w:rsid w:val="0025440D"/>
    <w:rsid w:val="00255142"/>
    <w:rsid w:val="0025655B"/>
    <w:rsid w:val="00256F53"/>
    <w:rsid w:val="00260934"/>
    <w:rsid w:val="00262B9E"/>
    <w:rsid w:val="00263377"/>
    <w:rsid w:val="00265CDA"/>
    <w:rsid w:val="00271D8F"/>
    <w:rsid w:val="0027268F"/>
    <w:rsid w:val="00274811"/>
    <w:rsid w:val="00274963"/>
    <w:rsid w:val="00275F34"/>
    <w:rsid w:val="00276E79"/>
    <w:rsid w:val="00281135"/>
    <w:rsid w:val="002815D5"/>
    <w:rsid w:val="00282C34"/>
    <w:rsid w:val="002841EA"/>
    <w:rsid w:val="00284EDC"/>
    <w:rsid w:val="0028551F"/>
    <w:rsid w:val="00285D1B"/>
    <w:rsid w:val="00285D72"/>
    <w:rsid w:val="00286ABB"/>
    <w:rsid w:val="002878DF"/>
    <w:rsid w:val="00290E50"/>
    <w:rsid w:val="0029183C"/>
    <w:rsid w:val="00292468"/>
    <w:rsid w:val="002939B1"/>
    <w:rsid w:val="00293B87"/>
    <w:rsid w:val="002958A2"/>
    <w:rsid w:val="00296EE1"/>
    <w:rsid w:val="00296FFF"/>
    <w:rsid w:val="002A30C3"/>
    <w:rsid w:val="002A4004"/>
    <w:rsid w:val="002A4523"/>
    <w:rsid w:val="002A4EB4"/>
    <w:rsid w:val="002A78C2"/>
    <w:rsid w:val="002A7F0A"/>
    <w:rsid w:val="002B2C66"/>
    <w:rsid w:val="002B3174"/>
    <w:rsid w:val="002B3C9D"/>
    <w:rsid w:val="002B4A7F"/>
    <w:rsid w:val="002B4FA9"/>
    <w:rsid w:val="002B6113"/>
    <w:rsid w:val="002B61D4"/>
    <w:rsid w:val="002B6AB4"/>
    <w:rsid w:val="002B6AE3"/>
    <w:rsid w:val="002B6F23"/>
    <w:rsid w:val="002B7C69"/>
    <w:rsid w:val="002B7C95"/>
    <w:rsid w:val="002C056F"/>
    <w:rsid w:val="002C272F"/>
    <w:rsid w:val="002C27F0"/>
    <w:rsid w:val="002C2DBA"/>
    <w:rsid w:val="002C6D05"/>
    <w:rsid w:val="002C73ED"/>
    <w:rsid w:val="002C7E7E"/>
    <w:rsid w:val="002D260C"/>
    <w:rsid w:val="002D2AB3"/>
    <w:rsid w:val="002D331E"/>
    <w:rsid w:val="002D33A6"/>
    <w:rsid w:val="002D3755"/>
    <w:rsid w:val="002D3943"/>
    <w:rsid w:val="002E0548"/>
    <w:rsid w:val="002E2281"/>
    <w:rsid w:val="002E289D"/>
    <w:rsid w:val="002E5063"/>
    <w:rsid w:val="002E5689"/>
    <w:rsid w:val="002E751F"/>
    <w:rsid w:val="002E77C3"/>
    <w:rsid w:val="002E7D9D"/>
    <w:rsid w:val="002F19CF"/>
    <w:rsid w:val="002F3ABA"/>
    <w:rsid w:val="002F4C95"/>
    <w:rsid w:val="002F5664"/>
    <w:rsid w:val="002F5EAE"/>
    <w:rsid w:val="002F7435"/>
    <w:rsid w:val="002F7A7D"/>
    <w:rsid w:val="0030042F"/>
    <w:rsid w:val="00302D0A"/>
    <w:rsid w:val="003042C4"/>
    <w:rsid w:val="00306BBA"/>
    <w:rsid w:val="003077EB"/>
    <w:rsid w:val="00307EE7"/>
    <w:rsid w:val="003103C0"/>
    <w:rsid w:val="00311636"/>
    <w:rsid w:val="00312CCB"/>
    <w:rsid w:val="00313A1D"/>
    <w:rsid w:val="003142BD"/>
    <w:rsid w:val="00315692"/>
    <w:rsid w:val="00316256"/>
    <w:rsid w:val="0032022F"/>
    <w:rsid w:val="00320298"/>
    <w:rsid w:val="00321FF9"/>
    <w:rsid w:val="003224F8"/>
    <w:rsid w:val="00322D45"/>
    <w:rsid w:val="003309BE"/>
    <w:rsid w:val="00333610"/>
    <w:rsid w:val="00333629"/>
    <w:rsid w:val="003341C0"/>
    <w:rsid w:val="0033488D"/>
    <w:rsid w:val="00334D0F"/>
    <w:rsid w:val="00335FD0"/>
    <w:rsid w:val="00337E7F"/>
    <w:rsid w:val="00342333"/>
    <w:rsid w:val="0034243D"/>
    <w:rsid w:val="00342A91"/>
    <w:rsid w:val="00342E2C"/>
    <w:rsid w:val="00350486"/>
    <w:rsid w:val="00350B6B"/>
    <w:rsid w:val="003532CD"/>
    <w:rsid w:val="00353723"/>
    <w:rsid w:val="00354278"/>
    <w:rsid w:val="00354D92"/>
    <w:rsid w:val="003559B4"/>
    <w:rsid w:val="003566DA"/>
    <w:rsid w:val="00357C9D"/>
    <w:rsid w:val="00361048"/>
    <w:rsid w:val="00361665"/>
    <w:rsid w:val="00362763"/>
    <w:rsid w:val="00362BC6"/>
    <w:rsid w:val="003639FE"/>
    <w:rsid w:val="0036652A"/>
    <w:rsid w:val="0037098E"/>
    <w:rsid w:val="00371795"/>
    <w:rsid w:val="003720B5"/>
    <w:rsid w:val="0037557C"/>
    <w:rsid w:val="00377208"/>
    <w:rsid w:val="003776B3"/>
    <w:rsid w:val="00380C85"/>
    <w:rsid w:val="003819BD"/>
    <w:rsid w:val="00382327"/>
    <w:rsid w:val="00382371"/>
    <w:rsid w:val="00382CF1"/>
    <w:rsid w:val="00384D76"/>
    <w:rsid w:val="0039274F"/>
    <w:rsid w:val="003927AF"/>
    <w:rsid w:val="00393967"/>
    <w:rsid w:val="00394404"/>
    <w:rsid w:val="003958B3"/>
    <w:rsid w:val="003964D5"/>
    <w:rsid w:val="003A21F1"/>
    <w:rsid w:val="003A2B03"/>
    <w:rsid w:val="003A2E57"/>
    <w:rsid w:val="003A4309"/>
    <w:rsid w:val="003A4EEE"/>
    <w:rsid w:val="003A7B13"/>
    <w:rsid w:val="003B2551"/>
    <w:rsid w:val="003B260D"/>
    <w:rsid w:val="003B2759"/>
    <w:rsid w:val="003B2ADC"/>
    <w:rsid w:val="003B399E"/>
    <w:rsid w:val="003B43F5"/>
    <w:rsid w:val="003B56F0"/>
    <w:rsid w:val="003B5925"/>
    <w:rsid w:val="003B6FEC"/>
    <w:rsid w:val="003C031F"/>
    <w:rsid w:val="003C2EE2"/>
    <w:rsid w:val="003C5EEE"/>
    <w:rsid w:val="003C5FCE"/>
    <w:rsid w:val="003C670A"/>
    <w:rsid w:val="003C6D07"/>
    <w:rsid w:val="003C7DC5"/>
    <w:rsid w:val="003D08D5"/>
    <w:rsid w:val="003D1C24"/>
    <w:rsid w:val="003D357E"/>
    <w:rsid w:val="003D5AB2"/>
    <w:rsid w:val="003D7F90"/>
    <w:rsid w:val="003E0F23"/>
    <w:rsid w:val="003E2357"/>
    <w:rsid w:val="003E2D5F"/>
    <w:rsid w:val="003E3AD3"/>
    <w:rsid w:val="003E4515"/>
    <w:rsid w:val="003E5A77"/>
    <w:rsid w:val="003E60E8"/>
    <w:rsid w:val="003E6124"/>
    <w:rsid w:val="003E7911"/>
    <w:rsid w:val="003E7F1B"/>
    <w:rsid w:val="003F01B1"/>
    <w:rsid w:val="003F0647"/>
    <w:rsid w:val="003F10A8"/>
    <w:rsid w:val="003F3B9D"/>
    <w:rsid w:val="003F6470"/>
    <w:rsid w:val="00401A28"/>
    <w:rsid w:val="00402270"/>
    <w:rsid w:val="00402CF5"/>
    <w:rsid w:val="0040363F"/>
    <w:rsid w:val="004052D2"/>
    <w:rsid w:val="00405874"/>
    <w:rsid w:val="00405F66"/>
    <w:rsid w:val="004072ED"/>
    <w:rsid w:val="00407AC8"/>
    <w:rsid w:val="0041098D"/>
    <w:rsid w:val="004110D4"/>
    <w:rsid w:val="004129BC"/>
    <w:rsid w:val="004133C2"/>
    <w:rsid w:val="0041342B"/>
    <w:rsid w:val="00413515"/>
    <w:rsid w:val="00413A47"/>
    <w:rsid w:val="00415363"/>
    <w:rsid w:val="00416D7E"/>
    <w:rsid w:val="004207D1"/>
    <w:rsid w:val="00424F45"/>
    <w:rsid w:val="0042591D"/>
    <w:rsid w:val="00425E11"/>
    <w:rsid w:val="004269E7"/>
    <w:rsid w:val="00427BA8"/>
    <w:rsid w:val="0043349B"/>
    <w:rsid w:val="00435EC4"/>
    <w:rsid w:val="00437C88"/>
    <w:rsid w:val="004405BF"/>
    <w:rsid w:val="00440D40"/>
    <w:rsid w:val="004437BA"/>
    <w:rsid w:val="004441A9"/>
    <w:rsid w:val="00446F6B"/>
    <w:rsid w:val="00451E51"/>
    <w:rsid w:val="004520CF"/>
    <w:rsid w:val="00452607"/>
    <w:rsid w:val="0045338A"/>
    <w:rsid w:val="004533DA"/>
    <w:rsid w:val="00455469"/>
    <w:rsid w:val="00461722"/>
    <w:rsid w:val="00462DBC"/>
    <w:rsid w:val="0046501C"/>
    <w:rsid w:val="004653B6"/>
    <w:rsid w:val="00465DC3"/>
    <w:rsid w:val="004730A1"/>
    <w:rsid w:val="00474BC8"/>
    <w:rsid w:val="00477376"/>
    <w:rsid w:val="00481E76"/>
    <w:rsid w:val="004844CF"/>
    <w:rsid w:val="00485C28"/>
    <w:rsid w:val="0048749F"/>
    <w:rsid w:val="00491C89"/>
    <w:rsid w:val="0049389C"/>
    <w:rsid w:val="00495938"/>
    <w:rsid w:val="00495EAE"/>
    <w:rsid w:val="004A11D3"/>
    <w:rsid w:val="004A4839"/>
    <w:rsid w:val="004A667B"/>
    <w:rsid w:val="004B0B4A"/>
    <w:rsid w:val="004B2550"/>
    <w:rsid w:val="004B357D"/>
    <w:rsid w:val="004B7356"/>
    <w:rsid w:val="004B7992"/>
    <w:rsid w:val="004C08C7"/>
    <w:rsid w:val="004C0CC8"/>
    <w:rsid w:val="004C10F6"/>
    <w:rsid w:val="004C3EFF"/>
    <w:rsid w:val="004D0AD1"/>
    <w:rsid w:val="004D0F3C"/>
    <w:rsid w:val="004D1B6F"/>
    <w:rsid w:val="004D1D04"/>
    <w:rsid w:val="004D22CA"/>
    <w:rsid w:val="004D355C"/>
    <w:rsid w:val="004D35C1"/>
    <w:rsid w:val="004D4B28"/>
    <w:rsid w:val="004D502F"/>
    <w:rsid w:val="004D5A68"/>
    <w:rsid w:val="004D5D23"/>
    <w:rsid w:val="004D705E"/>
    <w:rsid w:val="004D7195"/>
    <w:rsid w:val="004E19E4"/>
    <w:rsid w:val="004E3D1A"/>
    <w:rsid w:val="004E3EBA"/>
    <w:rsid w:val="004E3FC5"/>
    <w:rsid w:val="004E439D"/>
    <w:rsid w:val="004E67CD"/>
    <w:rsid w:val="004E68B2"/>
    <w:rsid w:val="004E6BDB"/>
    <w:rsid w:val="004E70F9"/>
    <w:rsid w:val="004F15FD"/>
    <w:rsid w:val="004F1EBA"/>
    <w:rsid w:val="004F42B8"/>
    <w:rsid w:val="004F497B"/>
    <w:rsid w:val="004F5215"/>
    <w:rsid w:val="00501D09"/>
    <w:rsid w:val="00504A36"/>
    <w:rsid w:val="00504B89"/>
    <w:rsid w:val="0050640B"/>
    <w:rsid w:val="005079E2"/>
    <w:rsid w:val="00510156"/>
    <w:rsid w:val="0051018B"/>
    <w:rsid w:val="005106DA"/>
    <w:rsid w:val="00513FB6"/>
    <w:rsid w:val="005140C1"/>
    <w:rsid w:val="00514A66"/>
    <w:rsid w:val="00514B19"/>
    <w:rsid w:val="00514DA6"/>
    <w:rsid w:val="0051583B"/>
    <w:rsid w:val="00515F74"/>
    <w:rsid w:val="00516FC5"/>
    <w:rsid w:val="00520315"/>
    <w:rsid w:val="005205EB"/>
    <w:rsid w:val="00521284"/>
    <w:rsid w:val="00521E6E"/>
    <w:rsid w:val="00521F2E"/>
    <w:rsid w:val="0053005B"/>
    <w:rsid w:val="00530717"/>
    <w:rsid w:val="0053091D"/>
    <w:rsid w:val="00531374"/>
    <w:rsid w:val="005317B7"/>
    <w:rsid w:val="00535414"/>
    <w:rsid w:val="0053589E"/>
    <w:rsid w:val="00535E8E"/>
    <w:rsid w:val="00540A0D"/>
    <w:rsid w:val="005416D8"/>
    <w:rsid w:val="0054603D"/>
    <w:rsid w:val="005468CD"/>
    <w:rsid w:val="00546971"/>
    <w:rsid w:val="005474FC"/>
    <w:rsid w:val="005527D8"/>
    <w:rsid w:val="00553F18"/>
    <w:rsid w:val="0055558E"/>
    <w:rsid w:val="0055647C"/>
    <w:rsid w:val="00556642"/>
    <w:rsid w:val="00556CF6"/>
    <w:rsid w:val="005611FD"/>
    <w:rsid w:val="00561EE4"/>
    <w:rsid w:val="005632B9"/>
    <w:rsid w:val="005636D1"/>
    <w:rsid w:val="00563BB0"/>
    <w:rsid w:val="00566195"/>
    <w:rsid w:val="005665DC"/>
    <w:rsid w:val="00566D1C"/>
    <w:rsid w:val="00566F67"/>
    <w:rsid w:val="00567293"/>
    <w:rsid w:val="00570C2C"/>
    <w:rsid w:val="00570E01"/>
    <w:rsid w:val="005712AD"/>
    <w:rsid w:val="00571AE6"/>
    <w:rsid w:val="00573CF0"/>
    <w:rsid w:val="00574E06"/>
    <w:rsid w:val="00574FCF"/>
    <w:rsid w:val="00576BE0"/>
    <w:rsid w:val="00577423"/>
    <w:rsid w:val="00577BD7"/>
    <w:rsid w:val="00580078"/>
    <w:rsid w:val="0058241C"/>
    <w:rsid w:val="00582EDA"/>
    <w:rsid w:val="00585610"/>
    <w:rsid w:val="005872B8"/>
    <w:rsid w:val="00587B01"/>
    <w:rsid w:val="00590A8D"/>
    <w:rsid w:val="00590EF9"/>
    <w:rsid w:val="0059119C"/>
    <w:rsid w:val="005929CD"/>
    <w:rsid w:val="00595904"/>
    <w:rsid w:val="00595EE5"/>
    <w:rsid w:val="00596873"/>
    <w:rsid w:val="00596F46"/>
    <w:rsid w:val="005A1C39"/>
    <w:rsid w:val="005A35C6"/>
    <w:rsid w:val="005A5533"/>
    <w:rsid w:val="005A559A"/>
    <w:rsid w:val="005A589C"/>
    <w:rsid w:val="005A5CB3"/>
    <w:rsid w:val="005A6577"/>
    <w:rsid w:val="005A6CA7"/>
    <w:rsid w:val="005A6DF9"/>
    <w:rsid w:val="005B1A1E"/>
    <w:rsid w:val="005B3B78"/>
    <w:rsid w:val="005B642E"/>
    <w:rsid w:val="005B6548"/>
    <w:rsid w:val="005B6808"/>
    <w:rsid w:val="005B75C9"/>
    <w:rsid w:val="005C1280"/>
    <w:rsid w:val="005C17C8"/>
    <w:rsid w:val="005C41F2"/>
    <w:rsid w:val="005C4F0B"/>
    <w:rsid w:val="005C5642"/>
    <w:rsid w:val="005C5798"/>
    <w:rsid w:val="005D0941"/>
    <w:rsid w:val="005D1BAA"/>
    <w:rsid w:val="005D1DAC"/>
    <w:rsid w:val="005D3612"/>
    <w:rsid w:val="005D3FAC"/>
    <w:rsid w:val="005D47EA"/>
    <w:rsid w:val="005D5D5A"/>
    <w:rsid w:val="005D7871"/>
    <w:rsid w:val="005E0B23"/>
    <w:rsid w:val="005E1E3F"/>
    <w:rsid w:val="005E264D"/>
    <w:rsid w:val="005E2B81"/>
    <w:rsid w:val="005E41CD"/>
    <w:rsid w:val="005E7222"/>
    <w:rsid w:val="005E7237"/>
    <w:rsid w:val="005F081E"/>
    <w:rsid w:val="005F228D"/>
    <w:rsid w:val="005F2CA4"/>
    <w:rsid w:val="005F488B"/>
    <w:rsid w:val="005F4AE8"/>
    <w:rsid w:val="005F5A9E"/>
    <w:rsid w:val="006016C2"/>
    <w:rsid w:val="0060285F"/>
    <w:rsid w:val="00605B03"/>
    <w:rsid w:val="00610481"/>
    <w:rsid w:val="00615DB2"/>
    <w:rsid w:val="0061617D"/>
    <w:rsid w:val="006168D3"/>
    <w:rsid w:val="00617BA7"/>
    <w:rsid w:val="00621532"/>
    <w:rsid w:val="006220C3"/>
    <w:rsid w:val="00623AA3"/>
    <w:rsid w:val="00625992"/>
    <w:rsid w:val="00626975"/>
    <w:rsid w:val="00626C89"/>
    <w:rsid w:val="00631221"/>
    <w:rsid w:val="0063184A"/>
    <w:rsid w:val="00631EEF"/>
    <w:rsid w:val="006324FC"/>
    <w:rsid w:val="00632CD1"/>
    <w:rsid w:val="00637194"/>
    <w:rsid w:val="006372B8"/>
    <w:rsid w:val="00637F69"/>
    <w:rsid w:val="0064045A"/>
    <w:rsid w:val="00644CB7"/>
    <w:rsid w:val="006456BE"/>
    <w:rsid w:val="00646893"/>
    <w:rsid w:val="006470DC"/>
    <w:rsid w:val="006504F9"/>
    <w:rsid w:val="00653190"/>
    <w:rsid w:val="0065360B"/>
    <w:rsid w:val="00653838"/>
    <w:rsid w:val="006607B7"/>
    <w:rsid w:val="006620AD"/>
    <w:rsid w:val="006638F1"/>
    <w:rsid w:val="0066421B"/>
    <w:rsid w:val="006649CF"/>
    <w:rsid w:val="00665A06"/>
    <w:rsid w:val="0066739F"/>
    <w:rsid w:val="00671398"/>
    <w:rsid w:val="00672753"/>
    <w:rsid w:val="0067357C"/>
    <w:rsid w:val="00673CB8"/>
    <w:rsid w:val="0067644F"/>
    <w:rsid w:val="00676B63"/>
    <w:rsid w:val="00680C8E"/>
    <w:rsid w:val="006812FE"/>
    <w:rsid w:val="00681487"/>
    <w:rsid w:val="00683A6F"/>
    <w:rsid w:val="006846A5"/>
    <w:rsid w:val="006904F5"/>
    <w:rsid w:val="00693BBF"/>
    <w:rsid w:val="0069501A"/>
    <w:rsid w:val="0069560F"/>
    <w:rsid w:val="006967E7"/>
    <w:rsid w:val="00697185"/>
    <w:rsid w:val="006979DC"/>
    <w:rsid w:val="006B2E9D"/>
    <w:rsid w:val="006B36A6"/>
    <w:rsid w:val="006B3E3E"/>
    <w:rsid w:val="006B4035"/>
    <w:rsid w:val="006B4A14"/>
    <w:rsid w:val="006B5DCB"/>
    <w:rsid w:val="006B5DF1"/>
    <w:rsid w:val="006C054B"/>
    <w:rsid w:val="006C0D8C"/>
    <w:rsid w:val="006C1B84"/>
    <w:rsid w:val="006C3D66"/>
    <w:rsid w:val="006C4E51"/>
    <w:rsid w:val="006C5478"/>
    <w:rsid w:val="006C5B51"/>
    <w:rsid w:val="006C6BF2"/>
    <w:rsid w:val="006C72B7"/>
    <w:rsid w:val="006C7BD2"/>
    <w:rsid w:val="006D163A"/>
    <w:rsid w:val="006D4FA3"/>
    <w:rsid w:val="006D538F"/>
    <w:rsid w:val="006D7357"/>
    <w:rsid w:val="006E0228"/>
    <w:rsid w:val="006E12DF"/>
    <w:rsid w:val="006E1B01"/>
    <w:rsid w:val="006E3261"/>
    <w:rsid w:val="006E4757"/>
    <w:rsid w:val="006E4CA8"/>
    <w:rsid w:val="006E5122"/>
    <w:rsid w:val="006E6053"/>
    <w:rsid w:val="006E68F9"/>
    <w:rsid w:val="006E77DF"/>
    <w:rsid w:val="006F1356"/>
    <w:rsid w:val="006F26A6"/>
    <w:rsid w:val="006F298D"/>
    <w:rsid w:val="006F3797"/>
    <w:rsid w:val="006F3907"/>
    <w:rsid w:val="006F4879"/>
    <w:rsid w:val="006F5A2C"/>
    <w:rsid w:val="006F6A5E"/>
    <w:rsid w:val="006F6DBA"/>
    <w:rsid w:val="006F734E"/>
    <w:rsid w:val="00700E36"/>
    <w:rsid w:val="007014D4"/>
    <w:rsid w:val="007026ED"/>
    <w:rsid w:val="00703146"/>
    <w:rsid w:val="0070336D"/>
    <w:rsid w:val="0070393D"/>
    <w:rsid w:val="00703A76"/>
    <w:rsid w:val="00703A77"/>
    <w:rsid w:val="007040CF"/>
    <w:rsid w:val="00705206"/>
    <w:rsid w:val="00712029"/>
    <w:rsid w:val="007134ED"/>
    <w:rsid w:val="007135E5"/>
    <w:rsid w:val="0071610A"/>
    <w:rsid w:val="00716EAF"/>
    <w:rsid w:val="00724981"/>
    <w:rsid w:val="007304F1"/>
    <w:rsid w:val="00731245"/>
    <w:rsid w:val="00731531"/>
    <w:rsid w:val="00737776"/>
    <w:rsid w:val="00737937"/>
    <w:rsid w:val="0074226D"/>
    <w:rsid w:val="00742EE8"/>
    <w:rsid w:val="00743869"/>
    <w:rsid w:val="00744B67"/>
    <w:rsid w:val="007453F3"/>
    <w:rsid w:val="00745837"/>
    <w:rsid w:val="00746150"/>
    <w:rsid w:val="007465A7"/>
    <w:rsid w:val="00750F9A"/>
    <w:rsid w:val="00751EC5"/>
    <w:rsid w:val="00752FDE"/>
    <w:rsid w:val="00753496"/>
    <w:rsid w:val="00754403"/>
    <w:rsid w:val="0075606F"/>
    <w:rsid w:val="00756F32"/>
    <w:rsid w:val="0075727E"/>
    <w:rsid w:val="00760DF0"/>
    <w:rsid w:val="00761607"/>
    <w:rsid w:val="007627B4"/>
    <w:rsid w:val="0076291E"/>
    <w:rsid w:val="00763BFA"/>
    <w:rsid w:val="00764992"/>
    <w:rsid w:val="007649FC"/>
    <w:rsid w:val="00765A08"/>
    <w:rsid w:val="00765DEE"/>
    <w:rsid w:val="0076607C"/>
    <w:rsid w:val="007714D8"/>
    <w:rsid w:val="007725B2"/>
    <w:rsid w:val="00772BBB"/>
    <w:rsid w:val="00774E9D"/>
    <w:rsid w:val="007763D0"/>
    <w:rsid w:val="007767C2"/>
    <w:rsid w:val="00777257"/>
    <w:rsid w:val="0077758D"/>
    <w:rsid w:val="00777824"/>
    <w:rsid w:val="007807ED"/>
    <w:rsid w:val="00780F1F"/>
    <w:rsid w:val="00784325"/>
    <w:rsid w:val="007855F1"/>
    <w:rsid w:val="00786084"/>
    <w:rsid w:val="007873FC"/>
    <w:rsid w:val="00787971"/>
    <w:rsid w:val="007879C8"/>
    <w:rsid w:val="00791B88"/>
    <w:rsid w:val="007928B8"/>
    <w:rsid w:val="0079419F"/>
    <w:rsid w:val="00795BBB"/>
    <w:rsid w:val="007A0B84"/>
    <w:rsid w:val="007A259F"/>
    <w:rsid w:val="007A6C09"/>
    <w:rsid w:val="007B1C38"/>
    <w:rsid w:val="007B395E"/>
    <w:rsid w:val="007B510B"/>
    <w:rsid w:val="007B5FCD"/>
    <w:rsid w:val="007B605B"/>
    <w:rsid w:val="007B6CEB"/>
    <w:rsid w:val="007B7F47"/>
    <w:rsid w:val="007C3BD8"/>
    <w:rsid w:val="007C3EB1"/>
    <w:rsid w:val="007C5075"/>
    <w:rsid w:val="007D1482"/>
    <w:rsid w:val="007D3A27"/>
    <w:rsid w:val="007D3D49"/>
    <w:rsid w:val="007D5329"/>
    <w:rsid w:val="007D56F2"/>
    <w:rsid w:val="007D6DEE"/>
    <w:rsid w:val="007E1148"/>
    <w:rsid w:val="007E16E8"/>
    <w:rsid w:val="007E1B52"/>
    <w:rsid w:val="007E1D34"/>
    <w:rsid w:val="007E49CE"/>
    <w:rsid w:val="007E55B4"/>
    <w:rsid w:val="007E5A18"/>
    <w:rsid w:val="007E5C1E"/>
    <w:rsid w:val="007E7E6A"/>
    <w:rsid w:val="007F0451"/>
    <w:rsid w:val="007F0C9A"/>
    <w:rsid w:val="007F122F"/>
    <w:rsid w:val="007F1447"/>
    <w:rsid w:val="007F3791"/>
    <w:rsid w:val="007F466D"/>
    <w:rsid w:val="007F4A4B"/>
    <w:rsid w:val="007F4DE1"/>
    <w:rsid w:val="00800EBD"/>
    <w:rsid w:val="00806EEE"/>
    <w:rsid w:val="0080745E"/>
    <w:rsid w:val="00810A19"/>
    <w:rsid w:val="00811BE1"/>
    <w:rsid w:val="00814C6E"/>
    <w:rsid w:val="00815F38"/>
    <w:rsid w:val="00817AFF"/>
    <w:rsid w:val="00821295"/>
    <w:rsid w:val="00821ACE"/>
    <w:rsid w:val="008227FE"/>
    <w:rsid w:val="00823A8A"/>
    <w:rsid w:val="00824DB5"/>
    <w:rsid w:val="0082525B"/>
    <w:rsid w:val="00830659"/>
    <w:rsid w:val="00830CBE"/>
    <w:rsid w:val="00831378"/>
    <w:rsid w:val="008322FF"/>
    <w:rsid w:val="00832E98"/>
    <w:rsid w:val="008353B3"/>
    <w:rsid w:val="00835855"/>
    <w:rsid w:val="00836742"/>
    <w:rsid w:val="008375C2"/>
    <w:rsid w:val="00841AA0"/>
    <w:rsid w:val="008421FC"/>
    <w:rsid w:val="00844DED"/>
    <w:rsid w:val="00845587"/>
    <w:rsid w:val="008457B3"/>
    <w:rsid w:val="008459C9"/>
    <w:rsid w:val="00845E3F"/>
    <w:rsid w:val="00846EEE"/>
    <w:rsid w:val="008501BA"/>
    <w:rsid w:val="008527A4"/>
    <w:rsid w:val="00853AC7"/>
    <w:rsid w:val="00853ACC"/>
    <w:rsid w:val="00855B4B"/>
    <w:rsid w:val="008614DF"/>
    <w:rsid w:val="00861C6B"/>
    <w:rsid w:val="00864506"/>
    <w:rsid w:val="008645CA"/>
    <w:rsid w:val="00866F1E"/>
    <w:rsid w:val="00866FE0"/>
    <w:rsid w:val="00867919"/>
    <w:rsid w:val="00867ECC"/>
    <w:rsid w:val="00870C7F"/>
    <w:rsid w:val="0087489C"/>
    <w:rsid w:val="00875CC0"/>
    <w:rsid w:val="00885EAE"/>
    <w:rsid w:val="00887B6B"/>
    <w:rsid w:val="00887D7C"/>
    <w:rsid w:val="00890101"/>
    <w:rsid w:val="00892236"/>
    <w:rsid w:val="00894443"/>
    <w:rsid w:val="00894E66"/>
    <w:rsid w:val="00895175"/>
    <w:rsid w:val="008960AF"/>
    <w:rsid w:val="008A170A"/>
    <w:rsid w:val="008A1E47"/>
    <w:rsid w:val="008A1EF9"/>
    <w:rsid w:val="008A24FD"/>
    <w:rsid w:val="008A3BC0"/>
    <w:rsid w:val="008A5A54"/>
    <w:rsid w:val="008A72AD"/>
    <w:rsid w:val="008A7895"/>
    <w:rsid w:val="008B11F4"/>
    <w:rsid w:val="008B3166"/>
    <w:rsid w:val="008B41D5"/>
    <w:rsid w:val="008B4FF2"/>
    <w:rsid w:val="008B528C"/>
    <w:rsid w:val="008B5581"/>
    <w:rsid w:val="008B5B7F"/>
    <w:rsid w:val="008B6CD4"/>
    <w:rsid w:val="008C2164"/>
    <w:rsid w:val="008C3204"/>
    <w:rsid w:val="008C62E1"/>
    <w:rsid w:val="008C7572"/>
    <w:rsid w:val="008C7738"/>
    <w:rsid w:val="008C7C95"/>
    <w:rsid w:val="008D1A1A"/>
    <w:rsid w:val="008D1F68"/>
    <w:rsid w:val="008D3ADE"/>
    <w:rsid w:val="008D7613"/>
    <w:rsid w:val="008E02BC"/>
    <w:rsid w:val="008E0CC7"/>
    <w:rsid w:val="008E376A"/>
    <w:rsid w:val="008E5306"/>
    <w:rsid w:val="008E5E0C"/>
    <w:rsid w:val="008E5F7D"/>
    <w:rsid w:val="008E69C6"/>
    <w:rsid w:val="008E7816"/>
    <w:rsid w:val="008F12BA"/>
    <w:rsid w:val="008F1586"/>
    <w:rsid w:val="008F4400"/>
    <w:rsid w:val="008F778F"/>
    <w:rsid w:val="00900BC0"/>
    <w:rsid w:val="009048A0"/>
    <w:rsid w:val="00904B08"/>
    <w:rsid w:val="0090591F"/>
    <w:rsid w:val="009064C6"/>
    <w:rsid w:val="00907458"/>
    <w:rsid w:val="00910A39"/>
    <w:rsid w:val="00910DD2"/>
    <w:rsid w:val="009112AA"/>
    <w:rsid w:val="009112B7"/>
    <w:rsid w:val="00912FDB"/>
    <w:rsid w:val="00913026"/>
    <w:rsid w:val="00914C05"/>
    <w:rsid w:val="00914F9C"/>
    <w:rsid w:val="0091595D"/>
    <w:rsid w:val="00915DB7"/>
    <w:rsid w:val="00916F49"/>
    <w:rsid w:val="0091724F"/>
    <w:rsid w:val="00921A6E"/>
    <w:rsid w:val="00924B5B"/>
    <w:rsid w:val="009251ED"/>
    <w:rsid w:val="00925C99"/>
    <w:rsid w:val="00930DB7"/>
    <w:rsid w:val="00933542"/>
    <w:rsid w:val="00933809"/>
    <w:rsid w:val="009341E4"/>
    <w:rsid w:val="00934DD0"/>
    <w:rsid w:val="009354E9"/>
    <w:rsid w:val="009358D3"/>
    <w:rsid w:val="00935B54"/>
    <w:rsid w:val="00936506"/>
    <w:rsid w:val="009368A8"/>
    <w:rsid w:val="0094098B"/>
    <w:rsid w:val="009416B6"/>
    <w:rsid w:val="00943570"/>
    <w:rsid w:val="0094430F"/>
    <w:rsid w:val="009446A7"/>
    <w:rsid w:val="009449DD"/>
    <w:rsid w:val="00944A09"/>
    <w:rsid w:val="009464AA"/>
    <w:rsid w:val="00946B7C"/>
    <w:rsid w:val="00950D4B"/>
    <w:rsid w:val="00951032"/>
    <w:rsid w:val="00952112"/>
    <w:rsid w:val="009523F0"/>
    <w:rsid w:val="0095557D"/>
    <w:rsid w:val="009566F7"/>
    <w:rsid w:val="00956776"/>
    <w:rsid w:val="009571F9"/>
    <w:rsid w:val="009621BD"/>
    <w:rsid w:val="00964703"/>
    <w:rsid w:val="00964D9E"/>
    <w:rsid w:val="0096620C"/>
    <w:rsid w:val="0096782B"/>
    <w:rsid w:val="009706C2"/>
    <w:rsid w:val="00971886"/>
    <w:rsid w:val="009728AA"/>
    <w:rsid w:val="00972967"/>
    <w:rsid w:val="00972DB6"/>
    <w:rsid w:val="0097671D"/>
    <w:rsid w:val="009768CB"/>
    <w:rsid w:val="0097788C"/>
    <w:rsid w:val="00980F9B"/>
    <w:rsid w:val="00982389"/>
    <w:rsid w:val="009844DD"/>
    <w:rsid w:val="009863B6"/>
    <w:rsid w:val="00987D68"/>
    <w:rsid w:val="0099503B"/>
    <w:rsid w:val="0099733C"/>
    <w:rsid w:val="00997E7B"/>
    <w:rsid w:val="009A1999"/>
    <w:rsid w:val="009A26D2"/>
    <w:rsid w:val="009A30B5"/>
    <w:rsid w:val="009A3758"/>
    <w:rsid w:val="009A41ED"/>
    <w:rsid w:val="009A5B6E"/>
    <w:rsid w:val="009A7EBE"/>
    <w:rsid w:val="009B0EF4"/>
    <w:rsid w:val="009B19EF"/>
    <w:rsid w:val="009B1D7C"/>
    <w:rsid w:val="009B2A12"/>
    <w:rsid w:val="009B2B13"/>
    <w:rsid w:val="009B2B7D"/>
    <w:rsid w:val="009B2C52"/>
    <w:rsid w:val="009B3939"/>
    <w:rsid w:val="009B5108"/>
    <w:rsid w:val="009C053D"/>
    <w:rsid w:val="009C0835"/>
    <w:rsid w:val="009C0844"/>
    <w:rsid w:val="009C1033"/>
    <w:rsid w:val="009C2693"/>
    <w:rsid w:val="009C2BDE"/>
    <w:rsid w:val="009C3B93"/>
    <w:rsid w:val="009C414A"/>
    <w:rsid w:val="009C4732"/>
    <w:rsid w:val="009D24DB"/>
    <w:rsid w:val="009D2F4B"/>
    <w:rsid w:val="009D2F6E"/>
    <w:rsid w:val="009D553F"/>
    <w:rsid w:val="009D5674"/>
    <w:rsid w:val="009D61FA"/>
    <w:rsid w:val="009D70E3"/>
    <w:rsid w:val="009E49FB"/>
    <w:rsid w:val="009E4E12"/>
    <w:rsid w:val="009E77C0"/>
    <w:rsid w:val="009E788F"/>
    <w:rsid w:val="009F0557"/>
    <w:rsid w:val="009F2A67"/>
    <w:rsid w:val="009F37EE"/>
    <w:rsid w:val="009F54AB"/>
    <w:rsid w:val="009F69BE"/>
    <w:rsid w:val="009F7697"/>
    <w:rsid w:val="009F77C0"/>
    <w:rsid w:val="00A0269A"/>
    <w:rsid w:val="00A03158"/>
    <w:rsid w:val="00A061E9"/>
    <w:rsid w:val="00A07077"/>
    <w:rsid w:val="00A10755"/>
    <w:rsid w:val="00A13FFD"/>
    <w:rsid w:val="00A14317"/>
    <w:rsid w:val="00A148C7"/>
    <w:rsid w:val="00A14932"/>
    <w:rsid w:val="00A14B7F"/>
    <w:rsid w:val="00A1590D"/>
    <w:rsid w:val="00A16B22"/>
    <w:rsid w:val="00A16EF2"/>
    <w:rsid w:val="00A17B0B"/>
    <w:rsid w:val="00A17C05"/>
    <w:rsid w:val="00A2081C"/>
    <w:rsid w:val="00A209DA"/>
    <w:rsid w:val="00A21615"/>
    <w:rsid w:val="00A23D4B"/>
    <w:rsid w:val="00A2575B"/>
    <w:rsid w:val="00A2747C"/>
    <w:rsid w:val="00A27BA3"/>
    <w:rsid w:val="00A31BFB"/>
    <w:rsid w:val="00A355B1"/>
    <w:rsid w:val="00A35A15"/>
    <w:rsid w:val="00A35EDE"/>
    <w:rsid w:val="00A369CC"/>
    <w:rsid w:val="00A40BF7"/>
    <w:rsid w:val="00A41736"/>
    <w:rsid w:val="00A41753"/>
    <w:rsid w:val="00A43121"/>
    <w:rsid w:val="00A454CB"/>
    <w:rsid w:val="00A5443D"/>
    <w:rsid w:val="00A54F40"/>
    <w:rsid w:val="00A55049"/>
    <w:rsid w:val="00A5564A"/>
    <w:rsid w:val="00A56BE1"/>
    <w:rsid w:val="00A56CED"/>
    <w:rsid w:val="00A57701"/>
    <w:rsid w:val="00A61B00"/>
    <w:rsid w:val="00A6240C"/>
    <w:rsid w:val="00A63E07"/>
    <w:rsid w:val="00A6595A"/>
    <w:rsid w:val="00A70126"/>
    <w:rsid w:val="00A70BF5"/>
    <w:rsid w:val="00A72753"/>
    <w:rsid w:val="00A73BF8"/>
    <w:rsid w:val="00A73C6C"/>
    <w:rsid w:val="00A80440"/>
    <w:rsid w:val="00A80E90"/>
    <w:rsid w:val="00A81974"/>
    <w:rsid w:val="00A83115"/>
    <w:rsid w:val="00A92833"/>
    <w:rsid w:val="00A93291"/>
    <w:rsid w:val="00A932F7"/>
    <w:rsid w:val="00A94D14"/>
    <w:rsid w:val="00A96F73"/>
    <w:rsid w:val="00A9762A"/>
    <w:rsid w:val="00A978AE"/>
    <w:rsid w:val="00AA1058"/>
    <w:rsid w:val="00AA3124"/>
    <w:rsid w:val="00AA431F"/>
    <w:rsid w:val="00AA4523"/>
    <w:rsid w:val="00AA639E"/>
    <w:rsid w:val="00AA63D1"/>
    <w:rsid w:val="00AB0972"/>
    <w:rsid w:val="00AB1721"/>
    <w:rsid w:val="00AB613E"/>
    <w:rsid w:val="00AC0928"/>
    <w:rsid w:val="00AC0CE4"/>
    <w:rsid w:val="00AC2AF3"/>
    <w:rsid w:val="00AC2E4C"/>
    <w:rsid w:val="00AC3BAC"/>
    <w:rsid w:val="00AC3EC4"/>
    <w:rsid w:val="00AC4296"/>
    <w:rsid w:val="00AC4569"/>
    <w:rsid w:val="00AC5757"/>
    <w:rsid w:val="00AC5A93"/>
    <w:rsid w:val="00AC6614"/>
    <w:rsid w:val="00AD0CF6"/>
    <w:rsid w:val="00AD1F51"/>
    <w:rsid w:val="00AD2287"/>
    <w:rsid w:val="00AD3448"/>
    <w:rsid w:val="00AD3EE8"/>
    <w:rsid w:val="00AD5E49"/>
    <w:rsid w:val="00AD605A"/>
    <w:rsid w:val="00AE1C34"/>
    <w:rsid w:val="00AE3345"/>
    <w:rsid w:val="00AE6C4E"/>
    <w:rsid w:val="00AE797B"/>
    <w:rsid w:val="00AF022D"/>
    <w:rsid w:val="00AF206D"/>
    <w:rsid w:val="00AF28BF"/>
    <w:rsid w:val="00AF3077"/>
    <w:rsid w:val="00AF3BF4"/>
    <w:rsid w:val="00AF43BC"/>
    <w:rsid w:val="00AF5590"/>
    <w:rsid w:val="00AF56E9"/>
    <w:rsid w:val="00AF5896"/>
    <w:rsid w:val="00B00976"/>
    <w:rsid w:val="00B00F99"/>
    <w:rsid w:val="00B0113E"/>
    <w:rsid w:val="00B04428"/>
    <w:rsid w:val="00B046F6"/>
    <w:rsid w:val="00B064C7"/>
    <w:rsid w:val="00B07373"/>
    <w:rsid w:val="00B0787B"/>
    <w:rsid w:val="00B07D16"/>
    <w:rsid w:val="00B07F78"/>
    <w:rsid w:val="00B10BA8"/>
    <w:rsid w:val="00B112B4"/>
    <w:rsid w:val="00B1286E"/>
    <w:rsid w:val="00B139AB"/>
    <w:rsid w:val="00B13B64"/>
    <w:rsid w:val="00B14BA3"/>
    <w:rsid w:val="00B14F0A"/>
    <w:rsid w:val="00B17CF0"/>
    <w:rsid w:val="00B20435"/>
    <w:rsid w:val="00B23AD2"/>
    <w:rsid w:val="00B242A2"/>
    <w:rsid w:val="00B243D7"/>
    <w:rsid w:val="00B31D16"/>
    <w:rsid w:val="00B34CCD"/>
    <w:rsid w:val="00B34D1C"/>
    <w:rsid w:val="00B368F4"/>
    <w:rsid w:val="00B37396"/>
    <w:rsid w:val="00B407FB"/>
    <w:rsid w:val="00B41228"/>
    <w:rsid w:val="00B41865"/>
    <w:rsid w:val="00B41E7F"/>
    <w:rsid w:val="00B4266A"/>
    <w:rsid w:val="00B4403B"/>
    <w:rsid w:val="00B44087"/>
    <w:rsid w:val="00B5003E"/>
    <w:rsid w:val="00B52DCA"/>
    <w:rsid w:val="00B53607"/>
    <w:rsid w:val="00B563C1"/>
    <w:rsid w:val="00B565E2"/>
    <w:rsid w:val="00B66EAC"/>
    <w:rsid w:val="00B67007"/>
    <w:rsid w:val="00B7171E"/>
    <w:rsid w:val="00B73407"/>
    <w:rsid w:val="00B73CDA"/>
    <w:rsid w:val="00B741F1"/>
    <w:rsid w:val="00B7435D"/>
    <w:rsid w:val="00B75304"/>
    <w:rsid w:val="00B800BB"/>
    <w:rsid w:val="00B82D5B"/>
    <w:rsid w:val="00B842C0"/>
    <w:rsid w:val="00B84838"/>
    <w:rsid w:val="00B8649F"/>
    <w:rsid w:val="00B873C5"/>
    <w:rsid w:val="00B876EB"/>
    <w:rsid w:val="00B93F58"/>
    <w:rsid w:val="00B96167"/>
    <w:rsid w:val="00B97A8C"/>
    <w:rsid w:val="00BA3ECE"/>
    <w:rsid w:val="00BA4DCE"/>
    <w:rsid w:val="00BA5BF4"/>
    <w:rsid w:val="00BA6347"/>
    <w:rsid w:val="00BB0951"/>
    <w:rsid w:val="00BB2B08"/>
    <w:rsid w:val="00BB3501"/>
    <w:rsid w:val="00BB4357"/>
    <w:rsid w:val="00BB5302"/>
    <w:rsid w:val="00BB58BB"/>
    <w:rsid w:val="00BB66E3"/>
    <w:rsid w:val="00BB77D0"/>
    <w:rsid w:val="00BC2104"/>
    <w:rsid w:val="00BC2215"/>
    <w:rsid w:val="00BC233F"/>
    <w:rsid w:val="00BC2E38"/>
    <w:rsid w:val="00BC36B4"/>
    <w:rsid w:val="00BC37DD"/>
    <w:rsid w:val="00BC580E"/>
    <w:rsid w:val="00BC64F8"/>
    <w:rsid w:val="00BC7CED"/>
    <w:rsid w:val="00BD02DA"/>
    <w:rsid w:val="00BD3A6F"/>
    <w:rsid w:val="00BD3B8C"/>
    <w:rsid w:val="00BD4937"/>
    <w:rsid w:val="00BD6B9A"/>
    <w:rsid w:val="00BD6EFD"/>
    <w:rsid w:val="00BE0F22"/>
    <w:rsid w:val="00BE1EA7"/>
    <w:rsid w:val="00BE4A44"/>
    <w:rsid w:val="00BE4CF3"/>
    <w:rsid w:val="00BE77B9"/>
    <w:rsid w:val="00BF1081"/>
    <w:rsid w:val="00BF48A0"/>
    <w:rsid w:val="00BF6DB4"/>
    <w:rsid w:val="00BF7EAE"/>
    <w:rsid w:val="00C008B9"/>
    <w:rsid w:val="00C01CBB"/>
    <w:rsid w:val="00C03961"/>
    <w:rsid w:val="00C04A05"/>
    <w:rsid w:val="00C05269"/>
    <w:rsid w:val="00C06AAD"/>
    <w:rsid w:val="00C07EBB"/>
    <w:rsid w:val="00C123CA"/>
    <w:rsid w:val="00C12F92"/>
    <w:rsid w:val="00C1399F"/>
    <w:rsid w:val="00C13F1E"/>
    <w:rsid w:val="00C145CC"/>
    <w:rsid w:val="00C152EA"/>
    <w:rsid w:val="00C17150"/>
    <w:rsid w:val="00C17A18"/>
    <w:rsid w:val="00C17C11"/>
    <w:rsid w:val="00C20197"/>
    <w:rsid w:val="00C20BD0"/>
    <w:rsid w:val="00C21ECB"/>
    <w:rsid w:val="00C224C6"/>
    <w:rsid w:val="00C2258D"/>
    <w:rsid w:val="00C229FA"/>
    <w:rsid w:val="00C238A8"/>
    <w:rsid w:val="00C24317"/>
    <w:rsid w:val="00C24DF9"/>
    <w:rsid w:val="00C26F8B"/>
    <w:rsid w:val="00C272D7"/>
    <w:rsid w:val="00C273F2"/>
    <w:rsid w:val="00C30F1B"/>
    <w:rsid w:val="00C31A76"/>
    <w:rsid w:val="00C3234E"/>
    <w:rsid w:val="00C32B57"/>
    <w:rsid w:val="00C35EFB"/>
    <w:rsid w:val="00C41B7C"/>
    <w:rsid w:val="00C44C9B"/>
    <w:rsid w:val="00C45370"/>
    <w:rsid w:val="00C45DB3"/>
    <w:rsid w:val="00C46AFC"/>
    <w:rsid w:val="00C46FCD"/>
    <w:rsid w:val="00C47AE6"/>
    <w:rsid w:val="00C50E7B"/>
    <w:rsid w:val="00C51851"/>
    <w:rsid w:val="00C52739"/>
    <w:rsid w:val="00C52EB3"/>
    <w:rsid w:val="00C53DFB"/>
    <w:rsid w:val="00C56396"/>
    <w:rsid w:val="00C61911"/>
    <w:rsid w:val="00C61E69"/>
    <w:rsid w:val="00C63F17"/>
    <w:rsid w:val="00C63F23"/>
    <w:rsid w:val="00C64DDC"/>
    <w:rsid w:val="00C655FC"/>
    <w:rsid w:val="00C67466"/>
    <w:rsid w:val="00C70C06"/>
    <w:rsid w:val="00C73957"/>
    <w:rsid w:val="00C73FD7"/>
    <w:rsid w:val="00C75385"/>
    <w:rsid w:val="00C7626C"/>
    <w:rsid w:val="00C7686F"/>
    <w:rsid w:val="00C84BE5"/>
    <w:rsid w:val="00C84C8A"/>
    <w:rsid w:val="00C85999"/>
    <w:rsid w:val="00C86397"/>
    <w:rsid w:val="00C9114E"/>
    <w:rsid w:val="00C913BE"/>
    <w:rsid w:val="00C919FF"/>
    <w:rsid w:val="00C93648"/>
    <w:rsid w:val="00C957C1"/>
    <w:rsid w:val="00C957CB"/>
    <w:rsid w:val="00C95A93"/>
    <w:rsid w:val="00CA2CBD"/>
    <w:rsid w:val="00CA63F4"/>
    <w:rsid w:val="00CA6B98"/>
    <w:rsid w:val="00CA7215"/>
    <w:rsid w:val="00CB1836"/>
    <w:rsid w:val="00CB2EFE"/>
    <w:rsid w:val="00CB3718"/>
    <w:rsid w:val="00CB44FA"/>
    <w:rsid w:val="00CB46CA"/>
    <w:rsid w:val="00CB7BB1"/>
    <w:rsid w:val="00CC0DF7"/>
    <w:rsid w:val="00CC7300"/>
    <w:rsid w:val="00CC748C"/>
    <w:rsid w:val="00CD01B2"/>
    <w:rsid w:val="00CD29AE"/>
    <w:rsid w:val="00CD2ED3"/>
    <w:rsid w:val="00CD373D"/>
    <w:rsid w:val="00CD4020"/>
    <w:rsid w:val="00CE04FE"/>
    <w:rsid w:val="00CE08E6"/>
    <w:rsid w:val="00CE09D0"/>
    <w:rsid w:val="00CE20AC"/>
    <w:rsid w:val="00CE232D"/>
    <w:rsid w:val="00CE31D2"/>
    <w:rsid w:val="00CE3BB3"/>
    <w:rsid w:val="00CE5865"/>
    <w:rsid w:val="00CE60D0"/>
    <w:rsid w:val="00CE6644"/>
    <w:rsid w:val="00CE6764"/>
    <w:rsid w:val="00CE6824"/>
    <w:rsid w:val="00CE6C29"/>
    <w:rsid w:val="00CF0ED9"/>
    <w:rsid w:val="00CF1370"/>
    <w:rsid w:val="00CF1E47"/>
    <w:rsid w:val="00CF2918"/>
    <w:rsid w:val="00CF43CE"/>
    <w:rsid w:val="00CF45D4"/>
    <w:rsid w:val="00CF6732"/>
    <w:rsid w:val="00CF6CD5"/>
    <w:rsid w:val="00D00490"/>
    <w:rsid w:val="00D02C44"/>
    <w:rsid w:val="00D078CE"/>
    <w:rsid w:val="00D10AE3"/>
    <w:rsid w:val="00D11197"/>
    <w:rsid w:val="00D15BC4"/>
    <w:rsid w:val="00D16DCB"/>
    <w:rsid w:val="00D1740C"/>
    <w:rsid w:val="00D17D7B"/>
    <w:rsid w:val="00D23013"/>
    <w:rsid w:val="00D2310E"/>
    <w:rsid w:val="00D231CE"/>
    <w:rsid w:val="00D241E0"/>
    <w:rsid w:val="00D251C4"/>
    <w:rsid w:val="00D271DD"/>
    <w:rsid w:val="00D27673"/>
    <w:rsid w:val="00D27EB3"/>
    <w:rsid w:val="00D337AA"/>
    <w:rsid w:val="00D343F4"/>
    <w:rsid w:val="00D35DB6"/>
    <w:rsid w:val="00D3618E"/>
    <w:rsid w:val="00D3685C"/>
    <w:rsid w:val="00D36AC3"/>
    <w:rsid w:val="00D37B59"/>
    <w:rsid w:val="00D37E87"/>
    <w:rsid w:val="00D40DD4"/>
    <w:rsid w:val="00D41D10"/>
    <w:rsid w:val="00D426BC"/>
    <w:rsid w:val="00D4436B"/>
    <w:rsid w:val="00D4444A"/>
    <w:rsid w:val="00D44D18"/>
    <w:rsid w:val="00D450EB"/>
    <w:rsid w:val="00D45BCB"/>
    <w:rsid w:val="00D45FD6"/>
    <w:rsid w:val="00D50543"/>
    <w:rsid w:val="00D52287"/>
    <w:rsid w:val="00D5398E"/>
    <w:rsid w:val="00D5562A"/>
    <w:rsid w:val="00D56BFD"/>
    <w:rsid w:val="00D57044"/>
    <w:rsid w:val="00D61764"/>
    <w:rsid w:val="00D64480"/>
    <w:rsid w:val="00D67C90"/>
    <w:rsid w:val="00D67D17"/>
    <w:rsid w:val="00D70A41"/>
    <w:rsid w:val="00D70AD3"/>
    <w:rsid w:val="00D70ADF"/>
    <w:rsid w:val="00D70DD2"/>
    <w:rsid w:val="00D72048"/>
    <w:rsid w:val="00D72580"/>
    <w:rsid w:val="00D73325"/>
    <w:rsid w:val="00D74C06"/>
    <w:rsid w:val="00D75047"/>
    <w:rsid w:val="00D77B84"/>
    <w:rsid w:val="00D80460"/>
    <w:rsid w:val="00D80630"/>
    <w:rsid w:val="00D81125"/>
    <w:rsid w:val="00D811BF"/>
    <w:rsid w:val="00D83DAC"/>
    <w:rsid w:val="00D848AB"/>
    <w:rsid w:val="00D90E09"/>
    <w:rsid w:val="00D945F6"/>
    <w:rsid w:val="00D9529E"/>
    <w:rsid w:val="00D954FA"/>
    <w:rsid w:val="00DA0251"/>
    <w:rsid w:val="00DA0872"/>
    <w:rsid w:val="00DA32CD"/>
    <w:rsid w:val="00DA3F7C"/>
    <w:rsid w:val="00DA453D"/>
    <w:rsid w:val="00DA572C"/>
    <w:rsid w:val="00DA6A75"/>
    <w:rsid w:val="00DA6EEA"/>
    <w:rsid w:val="00DA77D8"/>
    <w:rsid w:val="00DB203D"/>
    <w:rsid w:val="00DB3099"/>
    <w:rsid w:val="00DB6065"/>
    <w:rsid w:val="00DB654D"/>
    <w:rsid w:val="00DB723C"/>
    <w:rsid w:val="00DB72F7"/>
    <w:rsid w:val="00DB7D73"/>
    <w:rsid w:val="00DC123F"/>
    <w:rsid w:val="00DC4A9D"/>
    <w:rsid w:val="00DC5DB1"/>
    <w:rsid w:val="00DC6880"/>
    <w:rsid w:val="00DC740A"/>
    <w:rsid w:val="00DD06C8"/>
    <w:rsid w:val="00DD1C01"/>
    <w:rsid w:val="00DD2E99"/>
    <w:rsid w:val="00DD2F54"/>
    <w:rsid w:val="00DD6A1A"/>
    <w:rsid w:val="00DD6A51"/>
    <w:rsid w:val="00DD728D"/>
    <w:rsid w:val="00DE1089"/>
    <w:rsid w:val="00DE16B3"/>
    <w:rsid w:val="00DE1AB8"/>
    <w:rsid w:val="00DE2DAE"/>
    <w:rsid w:val="00DE367F"/>
    <w:rsid w:val="00DE3A34"/>
    <w:rsid w:val="00DE4813"/>
    <w:rsid w:val="00DE5A47"/>
    <w:rsid w:val="00DF0384"/>
    <w:rsid w:val="00DF2A8E"/>
    <w:rsid w:val="00DF3666"/>
    <w:rsid w:val="00DF52A5"/>
    <w:rsid w:val="00DF596A"/>
    <w:rsid w:val="00DF6516"/>
    <w:rsid w:val="00DF7CD8"/>
    <w:rsid w:val="00E007B6"/>
    <w:rsid w:val="00E01167"/>
    <w:rsid w:val="00E015BE"/>
    <w:rsid w:val="00E031F2"/>
    <w:rsid w:val="00E03C75"/>
    <w:rsid w:val="00E07DCC"/>
    <w:rsid w:val="00E1057F"/>
    <w:rsid w:val="00E145A9"/>
    <w:rsid w:val="00E17BF0"/>
    <w:rsid w:val="00E202BF"/>
    <w:rsid w:val="00E207DA"/>
    <w:rsid w:val="00E20946"/>
    <w:rsid w:val="00E20D8A"/>
    <w:rsid w:val="00E22027"/>
    <w:rsid w:val="00E2493B"/>
    <w:rsid w:val="00E2503A"/>
    <w:rsid w:val="00E27BC8"/>
    <w:rsid w:val="00E33874"/>
    <w:rsid w:val="00E35FB5"/>
    <w:rsid w:val="00E373B2"/>
    <w:rsid w:val="00E40D10"/>
    <w:rsid w:val="00E41425"/>
    <w:rsid w:val="00E416ED"/>
    <w:rsid w:val="00E4217A"/>
    <w:rsid w:val="00E4501D"/>
    <w:rsid w:val="00E453C5"/>
    <w:rsid w:val="00E4544B"/>
    <w:rsid w:val="00E462FA"/>
    <w:rsid w:val="00E500FA"/>
    <w:rsid w:val="00E530F2"/>
    <w:rsid w:val="00E537B9"/>
    <w:rsid w:val="00E541CF"/>
    <w:rsid w:val="00E5776C"/>
    <w:rsid w:val="00E57C3D"/>
    <w:rsid w:val="00E642BC"/>
    <w:rsid w:val="00E64670"/>
    <w:rsid w:val="00E6474C"/>
    <w:rsid w:val="00E65FD1"/>
    <w:rsid w:val="00E672C5"/>
    <w:rsid w:val="00E67E6A"/>
    <w:rsid w:val="00E74C80"/>
    <w:rsid w:val="00E77514"/>
    <w:rsid w:val="00E77C40"/>
    <w:rsid w:val="00E836EA"/>
    <w:rsid w:val="00E84A6F"/>
    <w:rsid w:val="00E90069"/>
    <w:rsid w:val="00E9088A"/>
    <w:rsid w:val="00E9164C"/>
    <w:rsid w:val="00E91D7C"/>
    <w:rsid w:val="00E95390"/>
    <w:rsid w:val="00E95A74"/>
    <w:rsid w:val="00E963B4"/>
    <w:rsid w:val="00EA0ED1"/>
    <w:rsid w:val="00EA147D"/>
    <w:rsid w:val="00EA6E2D"/>
    <w:rsid w:val="00EB034A"/>
    <w:rsid w:val="00EB2F33"/>
    <w:rsid w:val="00EB3C33"/>
    <w:rsid w:val="00EB5878"/>
    <w:rsid w:val="00EB675A"/>
    <w:rsid w:val="00EC0E29"/>
    <w:rsid w:val="00EC193D"/>
    <w:rsid w:val="00EC587B"/>
    <w:rsid w:val="00ED1A9B"/>
    <w:rsid w:val="00ED3144"/>
    <w:rsid w:val="00ED3335"/>
    <w:rsid w:val="00ED4E56"/>
    <w:rsid w:val="00EE074A"/>
    <w:rsid w:val="00EE1846"/>
    <w:rsid w:val="00EE2901"/>
    <w:rsid w:val="00EE3165"/>
    <w:rsid w:val="00EE4C62"/>
    <w:rsid w:val="00EE5C09"/>
    <w:rsid w:val="00EE7148"/>
    <w:rsid w:val="00EE796D"/>
    <w:rsid w:val="00EF0184"/>
    <w:rsid w:val="00EF039F"/>
    <w:rsid w:val="00EF1B08"/>
    <w:rsid w:val="00EF3000"/>
    <w:rsid w:val="00EF4217"/>
    <w:rsid w:val="00EF5B70"/>
    <w:rsid w:val="00EF6C34"/>
    <w:rsid w:val="00F00D79"/>
    <w:rsid w:val="00F01683"/>
    <w:rsid w:val="00F01B8C"/>
    <w:rsid w:val="00F01C6A"/>
    <w:rsid w:val="00F01F46"/>
    <w:rsid w:val="00F0276F"/>
    <w:rsid w:val="00F04727"/>
    <w:rsid w:val="00F105D1"/>
    <w:rsid w:val="00F12F9C"/>
    <w:rsid w:val="00F13838"/>
    <w:rsid w:val="00F1483B"/>
    <w:rsid w:val="00F14968"/>
    <w:rsid w:val="00F16379"/>
    <w:rsid w:val="00F1728C"/>
    <w:rsid w:val="00F175C7"/>
    <w:rsid w:val="00F20BF4"/>
    <w:rsid w:val="00F21143"/>
    <w:rsid w:val="00F21DCA"/>
    <w:rsid w:val="00F238A3"/>
    <w:rsid w:val="00F24237"/>
    <w:rsid w:val="00F24CA1"/>
    <w:rsid w:val="00F263E7"/>
    <w:rsid w:val="00F2674C"/>
    <w:rsid w:val="00F30B09"/>
    <w:rsid w:val="00F31B54"/>
    <w:rsid w:val="00F32795"/>
    <w:rsid w:val="00F35380"/>
    <w:rsid w:val="00F35538"/>
    <w:rsid w:val="00F35602"/>
    <w:rsid w:val="00F407B1"/>
    <w:rsid w:val="00F417D0"/>
    <w:rsid w:val="00F4190B"/>
    <w:rsid w:val="00F419F7"/>
    <w:rsid w:val="00F43FAB"/>
    <w:rsid w:val="00F44178"/>
    <w:rsid w:val="00F443C0"/>
    <w:rsid w:val="00F4530B"/>
    <w:rsid w:val="00F46D20"/>
    <w:rsid w:val="00F470BB"/>
    <w:rsid w:val="00F557FF"/>
    <w:rsid w:val="00F6012C"/>
    <w:rsid w:val="00F605B2"/>
    <w:rsid w:val="00F6091D"/>
    <w:rsid w:val="00F6121C"/>
    <w:rsid w:val="00F706B7"/>
    <w:rsid w:val="00F70ACA"/>
    <w:rsid w:val="00F73079"/>
    <w:rsid w:val="00F7366B"/>
    <w:rsid w:val="00F73E47"/>
    <w:rsid w:val="00F74654"/>
    <w:rsid w:val="00F762FE"/>
    <w:rsid w:val="00F809E0"/>
    <w:rsid w:val="00F8121F"/>
    <w:rsid w:val="00F82548"/>
    <w:rsid w:val="00F86A34"/>
    <w:rsid w:val="00F90EB0"/>
    <w:rsid w:val="00F9224A"/>
    <w:rsid w:val="00F96351"/>
    <w:rsid w:val="00FA46FA"/>
    <w:rsid w:val="00FA48D4"/>
    <w:rsid w:val="00FB08FA"/>
    <w:rsid w:val="00FB0971"/>
    <w:rsid w:val="00FB25FC"/>
    <w:rsid w:val="00FB2A76"/>
    <w:rsid w:val="00FB48D0"/>
    <w:rsid w:val="00FC2862"/>
    <w:rsid w:val="00FC2C6D"/>
    <w:rsid w:val="00FC6712"/>
    <w:rsid w:val="00FC6736"/>
    <w:rsid w:val="00FC6E6F"/>
    <w:rsid w:val="00FD40E5"/>
    <w:rsid w:val="00FD620E"/>
    <w:rsid w:val="00FD6F99"/>
    <w:rsid w:val="00FD72FC"/>
    <w:rsid w:val="00FD7B51"/>
    <w:rsid w:val="00FE0D59"/>
    <w:rsid w:val="00FE1B2D"/>
    <w:rsid w:val="00FE20D6"/>
    <w:rsid w:val="00FE3561"/>
    <w:rsid w:val="00FE4E6B"/>
    <w:rsid w:val="00FE7066"/>
    <w:rsid w:val="00FF2255"/>
    <w:rsid w:val="00FF2BBA"/>
    <w:rsid w:val="00FF3785"/>
    <w:rsid w:val="00FF3949"/>
    <w:rsid w:val="00FF543E"/>
    <w:rsid w:val="00FF54D1"/>
    <w:rsid w:val="00FF63F8"/>
    <w:rsid w:val="00FF650D"/>
    <w:rsid w:val="00FF6D13"/>
    <w:rsid w:val="00FF7665"/>
    <w:rsid w:val="00FF7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E7692"/>
  <w15:docId w15:val="{FE27AF1C-D5BE-4A44-A579-1526D5F7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A18"/>
  </w:style>
  <w:style w:type="paragraph" w:styleId="Heading1">
    <w:name w:val="heading 1"/>
    <w:basedOn w:val="Normal"/>
    <w:next w:val="Normal"/>
    <w:qFormat/>
    <w:pPr>
      <w:keepNext/>
      <w:jc w:val="center"/>
      <w:outlineLvl w:val="0"/>
    </w:pPr>
    <w:rPr>
      <w:rFonts w:ascii="Garamond" w:hAnsi="Garamond"/>
      <w:sz w:val="24"/>
    </w:rPr>
  </w:style>
  <w:style w:type="paragraph" w:styleId="Heading2">
    <w:name w:val="heading 2"/>
    <w:basedOn w:val="Normal"/>
    <w:next w:val="Normal"/>
    <w:link w:val="Heading2Char"/>
    <w:qFormat/>
    <w:pPr>
      <w:keepNext/>
      <w:outlineLvl w:val="1"/>
    </w:pPr>
    <w:rPr>
      <w:rFonts w:ascii="Garamond" w:hAnsi="Garamond"/>
      <w:b/>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rFonts w:ascii="Garamond" w:hAnsi="Garamond"/>
      <w:b/>
      <w:bCs/>
      <w:sz w:val="24"/>
    </w:rPr>
  </w:style>
  <w:style w:type="paragraph" w:styleId="Heading8">
    <w:name w:val="heading 8"/>
    <w:basedOn w:val="Normal"/>
    <w:next w:val="Normal"/>
    <w:qFormat/>
    <w:pPr>
      <w:keepNext/>
      <w:jc w:val="both"/>
      <w:outlineLvl w:val="7"/>
    </w:pPr>
    <w:rPr>
      <w:rFonts w:ascii="Palatino" w:hAnsi="Palatino"/>
      <w:sz w:val="24"/>
      <w:u w:val="single"/>
    </w:rPr>
  </w:style>
  <w:style w:type="paragraph" w:styleId="Heading9">
    <w:name w:val="heading 9"/>
    <w:basedOn w:val="Normal"/>
    <w:next w:val="Normal"/>
    <w:qFormat/>
    <w:pPr>
      <w:keepNext/>
      <w:jc w:val="both"/>
      <w:outlineLvl w:val="8"/>
    </w:pPr>
    <w:rPr>
      <w:rFonts w:ascii="Palatino" w:hAnsi="Palatino"/>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jc w:val="both"/>
    </w:pPr>
    <w:rPr>
      <w:rFonts w:ascii="Palatino" w:hAnsi="Palatino"/>
      <w:sz w:val="24"/>
    </w:rPr>
  </w:style>
  <w:style w:type="paragraph" w:styleId="BodyText">
    <w:name w:val="Body Text"/>
    <w:basedOn w:val="Normal"/>
    <w:pPr>
      <w:spacing w:after="220" w:line="220" w:lineRule="atLeast"/>
      <w:ind w:right="-360"/>
    </w:pPr>
  </w:style>
  <w:style w:type="paragraph" w:customStyle="1" w:styleId="Objective">
    <w:name w:val="Objective"/>
    <w:basedOn w:val="Normal"/>
    <w:next w:val="BodyText"/>
    <w:pPr>
      <w:spacing w:before="220" w:after="220" w:line="220" w:lineRule="atLeast"/>
    </w:pPr>
  </w:style>
  <w:style w:type="paragraph" w:customStyle="1" w:styleId="Achievement">
    <w:name w:val="Achievement"/>
    <w:basedOn w:val="BodyText"/>
    <w:autoRedefine/>
    <w:pPr>
      <w:numPr>
        <w:numId w:val="1"/>
      </w:numPr>
      <w:tabs>
        <w:tab w:val="clear" w:pos="360"/>
      </w:tabs>
      <w:spacing w:after="60"/>
    </w:pPr>
  </w:style>
  <w:style w:type="paragraph" w:styleId="BodyTextIndent">
    <w:name w:val="Body Text Indent"/>
    <w:basedOn w:val="BodyText"/>
    <w:pPr>
      <w:ind w:left="720"/>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HTMLTypewriter">
    <w:name w:val="HTML Typewriter"/>
    <w:rsid w:val="00BC2E38"/>
    <w:rPr>
      <w:rFonts w:ascii="Courier New" w:eastAsia="Times New Roman" w:hAnsi="Courier New" w:cs="Courier New"/>
      <w:sz w:val="20"/>
      <w:szCs w:val="20"/>
    </w:rPr>
  </w:style>
  <w:style w:type="paragraph" w:styleId="Header">
    <w:name w:val="header"/>
    <w:basedOn w:val="Normal"/>
    <w:rsid w:val="00115987"/>
    <w:pPr>
      <w:tabs>
        <w:tab w:val="center" w:pos="4320"/>
        <w:tab w:val="right" w:pos="8640"/>
      </w:tabs>
    </w:pPr>
  </w:style>
  <w:style w:type="character" w:styleId="PageNumber">
    <w:name w:val="page number"/>
    <w:basedOn w:val="DefaultParagraphFont"/>
    <w:rsid w:val="00115987"/>
  </w:style>
  <w:style w:type="paragraph" w:styleId="HTMLPreformatted">
    <w:name w:val="HTML Preformatted"/>
    <w:basedOn w:val="Normal"/>
    <w:rsid w:val="0012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tyle1">
    <w:name w:val="style1"/>
    <w:basedOn w:val="DefaultParagraphFont"/>
    <w:rsid w:val="001E36B7"/>
  </w:style>
  <w:style w:type="paragraph" w:styleId="Title">
    <w:name w:val="Title"/>
    <w:basedOn w:val="Normal"/>
    <w:qFormat/>
    <w:rsid w:val="00274963"/>
    <w:pPr>
      <w:jc w:val="center"/>
    </w:pPr>
    <w:rPr>
      <w:b/>
      <w:bCs/>
      <w:sz w:val="24"/>
      <w:szCs w:val="24"/>
      <w:u w:val="single"/>
    </w:rPr>
  </w:style>
  <w:style w:type="paragraph" w:styleId="NormalWeb">
    <w:name w:val="Normal (Web)"/>
    <w:basedOn w:val="Normal"/>
    <w:uiPriority w:val="99"/>
    <w:rsid w:val="00D11197"/>
    <w:pPr>
      <w:spacing w:before="100" w:beforeAutospacing="1" w:after="100" w:afterAutospacing="1"/>
    </w:pPr>
    <w:rPr>
      <w:sz w:val="24"/>
      <w:szCs w:val="24"/>
    </w:rPr>
  </w:style>
  <w:style w:type="character" w:styleId="Emphasis">
    <w:name w:val="Emphasis"/>
    <w:qFormat/>
    <w:rsid w:val="00D40DD4"/>
    <w:rPr>
      <w:i/>
      <w:iCs/>
    </w:rPr>
  </w:style>
  <w:style w:type="paragraph" w:styleId="PlainText">
    <w:name w:val="Plain Text"/>
    <w:basedOn w:val="Normal"/>
    <w:link w:val="PlainTextChar"/>
    <w:uiPriority w:val="99"/>
    <w:rsid w:val="00BC7CED"/>
    <w:pPr>
      <w:autoSpaceDE w:val="0"/>
      <w:autoSpaceDN w:val="0"/>
    </w:pPr>
    <w:rPr>
      <w:rFonts w:ascii="Courier New" w:hAnsi="Courier New" w:cs="Courier New"/>
    </w:rPr>
  </w:style>
  <w:style w:type="character" w:styleId="Strong">
    <w:name w:val="Strong"/>
    <w:qFormat/>
    <w:rsid w:val="00A5564A"/>
    <w:rPr>
      <w:b/>
      <w:bCs/>
    </w:rPr>
  </w:style>
  <w:style w:type="character" w:customStyle="1" w:styleId="grame">
    <w:name w:val="grame"/>
    <w:basedOn w:val="DefaultParagraphFont"/>
    <w:rsid w:val="00A5564A"/>
  </w:style>
  <w:style w:type="paragraph" w:styleId="FootnoteText">
    <w:name w:val="footnote text"/>
    <w:basedOn w:val="Normal"/>
    <w:link w:val="FootnoteTextChar"/>
    <w:semiHidden/>
    <w:unhideWhenUsed/>
    <w:rsid w:val="005872B8"/>
    <w:pPr>
      <w:spacing w:after="200" w:line="276" w:lineRule="auto"/>
    </w:pPr>
    <w:rPr>
      <w:rFonts w:ascii="Calibri" w:eastAsia="Calibri" w:hAnsi="Calibri"/>
      <w:lang w:val="pt-PT"/>
    </w:rPr>
  </w:style>
  <w:style w:type="character" w:customStyle="1" w:styleId="FootnoteTextChar">
    <w:name w:val="Footnote Text Char"/>
    <w:link w:val="FootnoteText"/>
    <w:semiHidden/>
    <w:rsid w:val="005872B8"/>
    <w:rPr>
      <w:rFonts w:ascii="Calibri" w:eastAsia="Calibri" w:hAnsi="Calibri"/>
      <w:lang w:val="pt-PT" w:eastAsia="en-US" w:bidi="ar-SA"/>
    </w:rPr>
  </w:style>
  <w:style w:type="character" w:styleId="FootnoteReference">
    <w:name w:val="footnote reference"/>
    <w:semiHidden/>
    <w:unhideWhenUsed/>
    <w:rsid w:val="005872B8"/>
    <w:rPr>
      <w:vertAlign w:val="superscript"/>
    </w:rPr>
  </w:style>
  <w:style w:type="character" w:styleId="CommentReference">
    <w:name w:val="annotation reference"/>
    <w:rsid w:val="00B112B4"/>
    <w:rPr>
      <w:sz w:val="16"/>
      <w:szCs w:val="16"/>
    </w:rPr>
  </w:style>
  <w:style w:type="paragraph" w:styleId="CommentText">
    <w:name w:val="annotation text"/>
    <w:basedOn w:val="Normal"/>
    <w:link w:val="CommentTextChar"/>
    <w:rsid w:val="00B112B4"/>
  </w:style>
  <w:style w:type="character" w:customStyle="1" w:styleId="CommentTextChar">
    <w:name w:val="Comment Text Char"/>
    <w:basedOn w:val="DefaultParagraphFont"/>
    <w:link w:val="CommentText"/>
    <w:rsid w:val="00B112B4"/>
  </w:style>
  <w:style w:type="paragraph" w:styleId="CommentSubject">
    <w:name w:val="annotation subject"/>
    <w:basedOn w:val="CommentText"/>
    <w:next w:val="CommentText"/>
    <w:link w:val="CommentSubjectChar"/>
    <w:rsid w:val="00B112B4"/>
    <w:rPr>
      <w:b/>
      <w:bCs/>
    </w:rPr>
  </w:style>
  <w:style w:type="character" w:customStyle="1" w:styleId="CommentSubjectChar">
    <w:name w:val="Comment Subject Char"/>
    <w:link w:val="CommentSubject"/>
    <w:rsid w:val="00B112B4"/>
    <w:rPr>
      <w:b/>
      <w:bCs/>
    </w:rPr>
  </w:style>
  <w:style w:type="character" w:customStyle="1" w:styleId="doi">
    <w:name w:val="doi"/>
    <w:rsid w:val="003B6FEC"/>
  </w:style>
  <w:style w:type="character" w:customStyle="1" w:styleId="value">
    <w:name w:val="value"/>
    <w:rsid w:val="003B6FEC"/>
  </w:style>
  <w:style w:type="character" w:customStyle="1" w:styleId="label1">
    <w:name w:val="label1"/>
    <w:rsid w:val="003B6FEC"/>
  </w:style>
  <w:style w:type="character" w:customStyle="1" w:styleId="PlainTextChar">
    <w:name w:val="Plain Text Char"/>
    <w:link w:val="PlainText"/>
    <w:uiPriority w:val="99"/>
    <w:rsid w:val="00285D72"/>
    <w:rPr>
      <w:rFonts w:ascii="Courier New" w:hAnsi="Courier New" w:cs="Courier New"/>
    </w:rPr>
  </w:style>
  <w:style w:type="paragraph" w:customStyle="1" w:styleId="bibentry">
    <w:name w:val="bib entry"/>
    <w:basedOn w:val="Normal"/>
    <w:rsid w:val="00307EE7"/>
    <w:pPr>
      <w:spacing w:after="240" w:line="240" w:lineRule="atLeast"/>
      <w:ind w:left="240" w:hanging="240"/>
    </w:pPr>
    <w:rPr>
      <w:rFonts w:ascii="Palatino" w:hAnsi="Palatino"/>
      <w:sz w:val="22"/>
    </w:rPr>
  </w:style>
  <w:style w:type="paragraph" w:customStyle="1" w:styleId="ColorfulShading-Accent11">
    <w:name w:val="Colorful Shading - Accent 11"/>
    <w:hidden/>
    <w:uiPriority w:val="71"/>
    <w:rsid w:val="001B1BB3"/>
  </w:style>
  <w:style w:type="paragraph" w:styleId="ListParagraph">
    <w:name w:val="List Paragraph"/>
    <w:basedOn w:val="Normal"/>
    <w:uiPriority w:val="34"/>
    <w:qFormat/>
    <w:rsid w:val="000D36C2"/>
    <w:pPr>
      <w:ind w:left="720"/>
      <w:contextualSpacing/>
    </w:pPr>
  </w:style>
  <w:style w:type="character" w:styleId="UnresolvedMention">
    <w:name w:val="Unresolved Mention"/>
    <w:basedOn w:val="DefaultParagraphFont"/>
    <w:uiPriority w:val="99"/>
    <w:semiHidden/>
    <w:unhideWhenUsed/>
    <w:rsid w:val="00222088"/>
    <w:rPr>
      <w:color w:val="605E5C"/>
      <w:shd w:val="clear" w:color="auto" w:fill="E1DFDD"/>
    </w:rPr>
  </w:style>
  <w:style w:type="character" w:customStyle="1" w:styleId="Heading2Char">
    <w:name w:val="Heading 2 Char"/>
    <w:basedOn w:val="DefaultParagraphFont"/>
    <w:link w:val="Heading2"/>
    <w:rsid w:val="007767C2"/>
    <w:rPr>
      <w:rFonts w:ascii="Garamond" w:hAnsi="Garamond"/>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9600">
      <w:bodyDiv w:val="1"/>
      <w:marLeft w:val="0"/>
      <w:marRight w:val="0"/>
      <w:marTop w:val="0"/>
      <w:marBottom w:val="0"/>
      <w:divBdr>
        <w:top w:val="none" w:sz="0" w:space="0" w:color="auto"/>
        <w:left w:val="none" w:sz="0" w:space="0" w:color="auto"/>
        <w:bottom w:val="none" w:sz="0" w:space="0" w:color="auto"/>
        <w:right w:val="none" w:sz="0" w:space="0" w:color="auto"/>
      </w:divBdr>
    </w:div>
    <w:div w:id="167133908">
      <w:bodyDiv w:val="1"/>
      <w:marLeft w:val="0"/>
      <w:marRight w:val="0"/>
      <w:marTop w:val="0"/>
      <w:marBottom w:val="0"/>
      <w:divBdr>
        <w:top w:val="none" w:sz="0" w:space="0" w:color="auto"/>
        <w:left w:val="none" w:sz="0" w:space="0" w:color="auto"/>
        <w:bottom w:val="none" w:sz="0" w:space="0" w:color="auto"/>
        <w:right w:val="none" w:sz="0" w:space="0" w:color="auto"/>
      </w:divBdr>
      <w:divsChild>
        <w:div w:id="1986860400">
          <w:marLeft w:val="0"/>
          <w:marRight w:val="0"/>
          <w:marTop w:val="0"/>
          <w:marBottom w:val="0"/>
          <w:divBdr>
            <w:top w:val="none" w:sz="0" w:space="0" w:color="auto"/>
            <w:left w:val="none" w:sz="0" w:space="0" w:color="auto"/>
            <w:bottom w:val="none" w:sz="0" w:space="0" w:color="auto"/>
            <w:right w:val="none" w:sz="0" w:space="0" w:color="auto"/>
          </w:divBdr>
        </w:div>
      </w:divsChild>
    </w:div>
    <w:div w:id="173961072">
      <w:bodyDiv w:val="1"/>
      <w:marLeft w:val="0"/>
      <w:marRight w:val="0"/>
      <w:marTop w:val="0"/>
      <w:marBottom w:val="0"/>
      <w:divBdr>
        <w:top w:val="none" w:sz="0" w:space="0" w:color="auto"/>
        <w:left w:val="none" w:sz="0" w:space="0" w:color="auto"/>
        <w:bottom w:val="none" w:sz="0" w:space="0" w:color="auto"/>
        <w:right w:val="none" w:sz="0" w:space="0" w:color="auto"/>
      </w:divBdr>
    </w:div>
    <w:div w:id="240679098">
      <w:bodyDiv w:val="1"/>
      <w:marLeft w:val="0"/>
      <w:marRight w:val="0"/>
      <w:marTop w:val="0"/>
      <w:marBottom w:val="0"/>
      <w:divBdr>
        <w:top w:val="none" w:sz="0" w:space="0" w:color="auto"/>
        <w:left w:val="none" w:sz="0" w:space="0" w:color="auto"/>
        <w:bottom w:val="none" w:sz="0" w:space="0" w:color="auto"/>
        <w:right w:val="none" w:sz="0" w:space="0" w:color="auto"/>
      </w:divBdr>
    </w:div>
    <w:div w:id="284820720">
      <w:bodyDiv w:val="1"/>
      <w:marLeft w:val="0"/>
      <w:marRight w:val="0"/>
      <w:marTop w:val="0"/>
      <w:marBottom w:val="0"/>
      <w:divBdr>
        <w:top w:val="none" w:sz="0" w:space="0" w:color="auto"/>
        <w:left w:val="none" w:sz="0" w:space="0" w:color="auto"/>
        <w:bottom w:val="none" w:sz="0" w:space="0" w:color="auto"/>
        <w:right w:val="none" w:sz="0" w:space="0" w:color="auto"/>
      </w:divBdr>
      <w:divsChild>
        <w:div w:id="151918811">
          <w:marLeft w:val="0"/>
          <w:marRight w:val="0"/>
          <w:marTop w:val="100"/>
          <w:marBottom w:val="100"/>
          <w:divBdr>
            <w:top w:val="none" w:sz="0" w:space="0" w:color="auto"/>
            <w:left w:val="none" w:sz="0" w:space="0" w:color="auto"/>
            <w:bottom w:val="none" w:sz="0" w:space="0" w:color="auto"/>
            <w:right w:val="none" w:sz="0" w:space="0" w:color="auto"/>
          </w:divBdr>
          <w:divsChild>
            <w:div w:id="1054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6982">
      <w:bodyDiv w:val="1"/>
      <w:marLeft w:val="0"/>
      <w:marRight w:val="0"/>
      <w:marTop w:val="0"/>
      <w:marBottom w:val="0"/>
      <w:divBdr>
        <w:top w:val="none" w:sz="0" w:space="0" w:color="auto"/>
        <w:left w:val="none" w:sz="0" w:space="0" w:color="auto"/>
        <w:bottom w:val="none" w:sz="0" w:space="0" w:color="auto"/>
        <w:right w:val="none" w:sz="0" w:space="0" w:color="auto"/>
      </w:divBdr>
    </w:div>
    <w:div w:id="343938323">
      <w:bodyDiv w:val="1"/>
      <w:marLeft w:val="0"/>
      <w:marRight w:val="0"/>
      <w:marTop w:val="0"/>
      <w:marBottom w:val="0"/>
      <w:divBdr>
        <w:top w:val="none" w:sz="0" w:space="0" w:color="auto"/>
        <w:left w:val="none" w:sz="0" w:space="0" w:color="auto"/>
        <w:bottom w:val="none" w:sz="0" w:space="0" w:color="auto"/>
        <w:right w:val="none" w:sz="0" w:space="0" w:color="auto"/>
      </w:divBdr>
    </w:div>
    <w:div w:id="346711984">
      <w:bodyDiv w:val="1"/>
      <w:marLeft w:val="0"/>
      <w:marRight w:val="0"/>
      <w:marTop w:val="0"/>
      <w:marBottom w:val="0"/>
      <w:divBdr>
        <w:top w:val="none" w:sz="0" w:space="0" w:color="auto"/>
        <w:left w:val="none" w:sz="0" w:space="0" w:color="auto"/>
        <w:bottom w:val="none" w:sz="0" w:space="0" w:color="auto"/>
        <w:right w:val="none" w:sz="0" w:space="0" w:color="auto"/>
      </w:divBdr>
      <w:divsChild>
        <w:div w:id="1617756254">
          <w:marLeft w:val="0"/>
          <w:marRight w:val="0"/>
          <w:marTop w:val="0"/>
          <w:marBottom w:val="0"/>
          <w:divBdr>
            <w:top w:val="none" w:sz="0" w:space="0" w:color="auto"/>
            <w:left w:val="none" w:sz="0" w:space="0" w:color="auto"/>
            <w:bottom w:val="none" w:sz="0" w:space="0" w:color="auto"/>
            <w:right w:val="none" w:sz="0" w:space="0" w:color="auto"/>
          </w:divBdr>
          <w:divsChild>
            <w:div w:id="944995913">
              <w:marLeft w:val="0"/>
              <w:marRight w:val="0"/>
              <w:marTop w:val="0"/>
              <w:marBottom w:val="0"/>
              <w:divBdr>
                <w:top w:val="none" w:sz="0" w:space="0" w:color="auto"/>
                <w:left w:val="none" w:sz="0" w:space="0" w:color="auto"/>
                <w:bottom w:val="none" w:sz="0" w:space="0" w:color="auto"/>
                <w:right w:val="none" w:sz="0" w:space="0" w:color="auto"/>
              </w:divBdr>
              <w:divsChild>
                <w:div w:id="1061946540">
                  <w:marLeft w:val="0"/>
                  <w:marRight w:val="0"/>
                  <w:marTop w:val="0"/>
                  <w:marBottom w:val="0"/>
                  <w:divBdr>
                    <w:top w:val="none" w:sz="0" w:space="0" w:color="auto"/>
                    <w:left w:val="none" w:sz="0" w:space="0" w:color="auto"/>
                    <w:bottom w:val="none" w:sz="0" w:space="0" w:color="auto"/>
                    <w:right w:val="none" w:sz="0" w:space="0" w:color="auto"/>
                  </w:divBdr>
                  <w:divsChild>
                    <w:div w:id="2102018701">
                      <w:marLeft w:val="2700"/>
                      <w:marRight w:val="2955"/>
                      <w:marTop w:val="0"/>
                      <w:marBottom w:val="0"/>
                      <w:divBdr>
                        <w:top w:val="none" w:sz="0" w:space="0" w:color="auto"/>
                        <w:left w:val="none" w:sz="0" w:space="0" w:color="auto"/>
                        <w:bottom w:val="none" w:sz="0" w:space="0" w:color="auto"/>
                        <w:right w:val="none" w:sz="0" w:space="0" w:color="auto"/>
                      </w:divBdr>
                      <w:divsChild>
                        <w:div w:id="440147813">
                          <w:marLeft w:val="0"/>
                          <w:marRight w:val="0"/>
                          <w:marTop w:val="0"/>
                          <w:marBottom w:val="0"/>
                          <w:divBdr>
                            <w:top w:val="none" w:sz="0" w:space="0" w:color="auto"/>
                            <w:left w:val="none" w:sz="0" w:space="0" w:color="auto"/>
                            <w:bottom w:val="none" w:sz="0" w:space="0" w:color="auto"/>
                            <w:right w:val="none" w:sz="0" w:space="0" w:color="auto"/>
                          </w:divBdr>
                          <w:divsChild>
                            <w:div w:id="194001241">
                              <w:marLeft w:val="0"/>
                              <w:marRight w:val="0"/>
                              <w:marTop w:val="0"/>
                              <w:marBottom w:val="0"/>
                              <w:divBdr>
                                <w:top w:val="none" w:sz="0" w:space="0" w:color="auto"/>
                                <w:left w:val="none" w:sz="0" w:space="0" w:color="auto"/>
                                <w:bottom w:val="none" w:sz="0" w:space="0" w:color="auto"/>
                                <w:right w:val="none" w:sz="0" w:space="0" w:color="auto"/>
                              </w:divBdr>
                            </w:div>
                            <w:div w:id="8805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079438">
      <w:bodyDiv w:val="1"/>
      <w:marLeft w:val="0"/>
      <w:marRight w:val="0"/>
      <w:marTop w:val="0"/>
      <w:marBottom w:val="0"/>
      <w:divBdr>
        <w:top w:val="none" w:sz="0" w:space="0" w:color="auto"/>
        <w:left w:val="none" w:sz="0" w:space="0" w:color="auto"/>
        <w:bottom w:val="none" w:sz="0" w:space="0" w:color="auto"/>
        <w:right w:val="none" w:sz="0" w:space="0" w:color="auto"/>
      </w:divBdr>
    </w:div>
    <w:div w:id="363795253">
      <w:bodyDiv w:val="1"/>
      <w:marLeft w:val="0"/>
      <w:marRight w:val="0"/>
      <w:marTop w:val="0"/>
      <w:marBottom w:val="0"/>
      <w:divBdr>
        <w:top w:val="none" w:sz="0" w:space="0" w:color="auto"/>
        <w:left w:val="none" w:sz="0" w:space="0" w:color="auto"/>
        <w:bottom w:val="none" w:sz="0" w:space="0" w:color="auto"/>
        <w:right w:val="none" w:sz="0" w:space="0" w:color="auto"/>
      </w:divBdr>
    </w:div>
    <w:div w:id="506946248">
      <w:bodyDiv w:val="1"/>
      <w:marLeft w:val="0"/>
      <w:marRight w:val="0"/>
      <w:marTop w:val="0"/>
      <w:marBottom w:val="0"/>
      <w:divBdr>
        <w:top w:val="none" w:sz="0" w:space="0" w:color="auto"/>
        <w:left w:val="none" w:sz="0" w:space="0" w:color="auto"/>
        <w:bottom w:val="none" w:sz="0" w:space="0" w:color="auto"/>
        <w:right w:val="none" w:sz="0" w:space="0" w:color="auto"/>
      </w:divBdr>
    </w:div>
    <w:div w:id="718436265">
      <w:bodyDiv w:val="1"/>
      <w:marLeft w:val="0"/>
      <w:marRight w:val="0"/>
      <w:marTop w:val="0"/>
      <w:marBottom w:val="0"/>
      <w:divBdr>
        <w:top w:val="none" w:sz="0" w:space="0" w:color="auto"/>
        <w:left w:val="none" w:sz="0" w:space="0" w:color="auto"/>
        <w:bottom w:val="none" w:sz="0" w:space="0" w:color="auto"/>
        <w:right w:val="none" w:sz="0" w:space="0" w:color="auto"/>
      </w:divBdr>
    </w:div>
    <w:div w:id="722556106">
      <w:bodyDiv w:val="1"/>
      <w:marLeft w:val="0"/>
      <w:marRight w:val="0"/>
      <w:marTop w:val="0"/>
      <w:marBottom w:val="0"/>
      <w:divBdr>
        <w:top w:val="none" w:sz="0" w:space="0" w:color="auto"/>
        <w:left w:val="none" w:sz="0" w:space="0" w:color="auto"/>
        <w:bottom w:val="none" w:sz="0" w:space="0" w:color="auto"/>
        <w:right w:val="none" w:sz="0" w:space="0" w:color="auto"/>
      </w:divBdr>
      <w:divsChild>
        <w:div w:id="292440568">
          <w:marLeft w:val="0"/>
          <w:marRight w:val="0"/>
          <w:marTop w:val="0"/>
          <w:marBottom w:val="0"/>
          <w:divBdr>
            <w:top w:val="none" w:sz="0" w:space="0" w:color="auto"/>
            <w:left w:val="none" w:sz="0" w:space="0" w:color="auto"/>
            <w:bottom w:val="none" w:sz="0" w:space="0" w:color="auto"/>
            <w:right w:val="none" w:sz="0" w:space="0" w:color="auto"/>
          </w:divBdr>
        </w:div>
        <w:div w:id="1119839135">
          <w:marLeft w:val="0"/>
          <w:marRight w:val="0"/>
          <w:marTop w:val="0"/>
          <w:marBottom w:val="0"/>
          <w:divBdr>
            <w:top w:val="none" w:sz="0" w:space="0" w:color="auto"/>
            <w:left w:val="none" w:sz="0" w:space="0" w:color="auto"/>
            <w:bottom w:val="none" w:sz="0" w:space="0" w:color="auto"/>
            <w:right w:val="none" w:sz="0" w:space="0" w:color="auto"/>
          </w:divBdr>
        </w:div>
        <w:div w:id="1280339093">
          <w:marLeft w:val="0"/>
          <w:marRight w:val="0"/>
          <w:marTop w:val="0"/>
          <w:marBottom w:val="0"/>
          <w:divBdr>
            <w:top w:val="none" w:sz="0" w:space="0" w:color="auto"/>
            <w:left w:val="none" w:sz="0" w:space="0" w:color="auto"/>
            <w:bottom w:val="none" w:sz="0" w:space="0" w:color="auto"/>
            <w:right w:val="none" w:sz="0" w:space="0" w:color="auto"/>
          </w:divBdr>
        </w:div>
        <w:div w:id="1328704896">
          <w:marLeft w:val="0"/>
          <w:marRight w:val="0"/>
          <w:marTop w:val="0"/>
          <w:marBottom w:val="0"/>
          <w:divBdr>
            <w:top w:val="none" w:sz="0" w:space="0" w:color="auto"/>
            <w:left w:val="none" w:sz="0" w:space="0" w:color="auto"/>
            <w:bottom w:val="none" w:sz="0" w:space="0" w:color="auto"/>
            <w:right w:val="none" w:sz="0" w:space="0" w:color="auto"/>
          </w:divBdr>
        </w:div>
        <w:div w:id="1623880184">
          <w:marLeft w:val="0"/>
          <w:marRight w:val="0"/>
          <w:marTop w:val="0"/>
          <w:marBottom w:val="0"/>
          <w:divBdr>
            <w:top w:val="none" w:sz="0" w:space="0" w:color="auto"/>
            <w:left w:val="none" w:sz="0" w:space="0" w:color="auto"/>
            <w:bottom w:val="none" w:sz="0" w:space="0" w:color="auto"/>
            <w:right w:val="none" w:sz="0" w:space="0" w:color="auto"/>
          </w:divBdr>
        </w:div>
        <w:div w:id="1628583061">
          <w:marLeft w:val="0"/>
          <w:marRight w:val="0"/>
          <w:marTop w:val="0"/>
          <w:marBottom w:val="0"/>
          <w:divBdr>
            <w:top w:val="none" w:sz="0" w:space="0" w:color="auto"/>
            <w:left w:val="none" w:sz="0" w:space="0" w:color="auto"/>
            <w:bottom w:val="none" w:sz="0" w:space="0" w:color="auto"/>
            <w:right w:val="none" w:sz="0" w:space="0" w:color="auto"/>
          </w:divBdr>
        </w:div>
        <w:div w:id="1752045878">
          <w:marLeft w:val="0"/>
          <w:marRight w:val="0"/>
          <w:marTop w:val="0"/>
          <w:marBottom w:val="0"/>
          <w:divBdr>
            <w:top w:val="none" w:sz="0" w:space="0" w:color="auto"/>
            <w:left w:val="none" w:sz="0" w:space="0" w:color="auto"/>
            <w:bottom w:val="none" w:sz="0" w:space="0" w:color="auto"/>
            <w:right w:val="none" w:sz="0" w:space="0" w:color="auto"/>
          </w:divBdr>
        </w:div>
      </w:divsChild>
    </w:div>
    <w:div w:id="889536156">
      <w:bodyDiv w:val="1"/>
      <w:marLeft w:val="0"/>
      <w:marRight w:val="0"/>
      <w:marTop w:val="0"/>
      <w:marBottom w:val="0"/>
      <w:divBdr>
        <w:top w:val="none" w:sz="0" w:space="0" w:color="auto"/>
        <w:left w:val="none" w:sz="0" w:space="0" w:color="auto"/>
        <w:bottom w:val="none" w:sz="0" w:space="0" w:color="auto"/>
        <w:right w:val="none" w:sz="0" w:space="0" w:color="auto"/>
      </w:divBdr>
    </w:div>
    <w:div w:id="1070931433">
      <w:bodyDiv w:val="1"/>
      <w:marLeft w:val="0"/>
      <w:marRight w:val="0"/>
      <w:marTop w:val="0"/>
      <w:marBottom w:val="0"/>
      <w:divBdr>
        <w:top w:val="none" w:sz="0" w:space="0" w:color="auto"/>
        <w:left w:val="none" w:sz="0" w:space="0" w:color="auto"/>
        <w:bottom w:val="none" w:sz="0" w:space="0" w:color="auto"/>
        <w:right w:val="none" w:sz="0" w:space="0" w:color="auto"/>
      </w:divBdr>
      <w:divsChild>
        <w:div w:id="392780551">
          <w:marLeft w:val="0"/>
          <w:marRight w:val="0"/>
          <w:marTop w:val="0"/>
          <w:marBottom w:val="0"/>
          <w:divBdr>
            <w:top w:val="none" w:sz="0" w:space="0" w:color="auto"/>
            <w:left w:val="none" w:sz="0" w:space="0" w:color="auto"/>
            <w:bottom w:val="none" w:sz="0" w:space="0" w:color="auto"/>
            <w:right w:val="none" w:sz="0" w:space="0" w:color="auto"/>
          </w:divBdr>
        </w:div>
      </w:divsChild>
    </w:div>
    <w:div w:id="1095588659">
      <w:bodyDiv w:val="1"/>
      <w:marLeft w:val="0"/>
      <w:marRight w:val="0"/>
      <w:marTop w:val="0"/>
      <w:marBottom w:val="0"/>
      <w:divBdr>
        <w:top w:val="none" w:sz="0" w:space="0" w:color="auto"/>
        <w:left w:val="none" w:sz="0" w:space="0" w:color="auto"/>
        <w:bottom w:val="none" w:sz="0" w:space="0" w:color="auto"/>
        <w:right w:val="none" w:sz="0" w:space="0" w:color="auto"/>
      </w:divBdr>
      <w:divsChild>
        <w:div w:id="1779638012">
          <w:marLeft w:val="0"/>
          <w:marRight w:val="0"/>
          <w:marTop w:val="0"/>
          <w:marBottom w:val="0"/>
          <w:divBdr>
            <w:top w:val="none" w:sz="0" w:space="0" w:color="auto"/>
            <w:left w:val="none" w:sz="0" w:space="0" w:color="auto"/>
            <w:bottom w:val="none" w:sz="0" w:space="0" w:color="auto"/>
            <w:right w:val="none" w:sz="0" w:space="0" w:color="auto"/>
          </w:divBdr>
          <w:divsChild>
            <w:div w:id="1429041026">
              <w:marLeft w:val="0"/>
              <w:marRight w:val="0"/>
              <w:marTop w:val="0"/>
              <w:marBottom w:val="0"/>
              <w:divBdr>
                <w:top w:val="none" w:sz="0" w:space="0" w:color="auto"/>
                <w:left w:val="none" w:sz="0" w:space="0" w:color="auto"/>
                <w:bottom w:val="none" w:sz="0" w:space="0" w:color="auto"/>
                <w:right w:val="none" w:sz="0" w:space="0" w:color="auto"/>
              </w:divBdr>
              <w:divsChild>
                <w:div w:id="1077560307">
                  <w:marLeft w:val="0"/>
                  <w:marRight w:val="0"/>
                  <w:marTop w:val="0"/>
                  <w:marBottom w:val="0"/>
                  <w:divBdr>
                    <w:top w:val="none" w:sz="0" w:space="0" w:color="auto"/>
                    <w:left w:val="none" w:sz="0" w:space="0" w:color="auto"/>
                    <w:bottom w:val="none" w:sz="0" w:space="0" w:color="auto"/>
                    <w:right w:val="none" w:sz="0" w:space="0" w:color="auto"/>
                  </w:divBdr>
                  <w:divsChild>
                    <w:div w:id="1246259402">
                      <w:marLeft w:val="0"/>
                      <w:marRight w:val="0"/>
                      <w:marTop w:val="0"/>
                      <w:marBottom w:val="0"/>
                      <w:divBdr>
                        <w:top w:val="none" w:sz="0" w:space="0" w:color="auto"/>
                        <w:left w:val="none" w:sz="0" w:space="0" w:color="auto"/>
                        <w:bottom w:val="none" w:sz="0" w:space="0" w:color="auto"/>
                        <w:right w:val="none" w:sz="0" w:space="0" w:color="auto"/>
                      </w:divBdr>
                      <w:divsChild>
                        <w:div w:id="1002242417">
                          <w:marLeft w:val="0"/>
                          <w:marRight w:val="0"/>
                          <w:marTop w:val="0"/>
                          <w:marBottom w:val="0"/>
                          <w:divBdr>
                            <w:top w:val="none" w:sz="0" w:space="0" w:color="auto"/>
                            <w:left w:val="none" w:sz="0" w:space="0" w:color="auto"/>
                            <w:bottom w:val="none" w:sz="0" w:space="0" w:color="auto"/>
                            <w:right w:val="none" w:sz="0" w:space="0" w:color="auto"/>
                          </w:divBdr>
                          <w:divsChild>
                            <w:div w:id="1837727097">
                              <w:marLeft w:val="0"/>
                              <w:marRight w:val="0"/>
                              <w:marTop w:val="0"/>
                              <w:marBottom w:val="0"/>
                              <w:divBdr>
                                <w:top w:val="none" w:sz="0" w:space="0" w:color="auto"/>
                                <w:left w:val="none" w:sz="0" w:space="0" w:color="auto"/>
                                <w:bottom w:val="none" w:sz="0" w:space="0" w:color="auto"/>
                                <w:right w:val="none" w:sz="0" w:space="0" w:color="auto"/>
                              </w:divBdr>
                              <w:divsChild>
                                <w:div w:id="1943758945">
                                  <w:marLeft w:val="0"/>
                                  <w:marRight w:val="0"/>
                                  <w:marTop w:val="0"/>
                                  <w:marBottom w:val="0"/>
                                  <w:divBdr>
                                    <w:top w:val="none" w:sz="0" w:space="0" w:color="auto"/>
                                    <w:left w:val="none" w:sz="0" w:space="0" w:color="auto"/>
                                    <w:bottom w:val="none" w:sz="0" w:space="0" w:color="auto"/>
                                    <w:right w:val="none" w:sz="0" w:space="0" w:color="auto"/>
                                  </w:divBdr>
                                  <w:divsChild>
                                    <w:div w:id="1352025796">
                                      <w:marLeft w:val="0"/>
                                      <w:marRight w:val="0"/>
                                      <w:marTop w:val="0"/>
                                      <w:marBottom w:val="0"/>
                                      <w:divBdr>
                                        <w:top w:val="none" w:sz="0" w:space="0" w:color="auto"/>
                                        <w:left w:val="none" w:sz="0" w:space="0" w:color="auto"/>
                                        <w:bottom w:val="none" w:sz="0" w:space="0" w:color="auto"/>
                                        <w:right w:val="none" w:sz="0" w:space="0" w:color="auto"/>
                                      </w:divBdr>
                                      <w:divsChild>
                                        <w:div w:id="94905896">
                                          <w:marLeft w:val="0"/>
                                          <w:marRight w:val="0"/>
                                          <w:marTop w:val="0"/>
                                          <w:marBottom w:val="0"/>
                                          <w:divBdr>
                                            <w:top w:val="none" w:sz="0" w:space="0" w:color="auto"/>
                                            <w:left w:val="none" w:sz="0" w:space="0" w:color="auto"/>
                                            <w:bottom w:val="none" w:sz="0" w:space="0" w:color="auto"/>
                                            <w:right w:val="none" w:sz="0" w:space="0" w:color="auto"/>
                                          </w:divBdr>
                                          <w:divsChild>
                                            <w:div w:id="1487475280">
                                              <w:marLeft w:val="0"/>
                                              <w:marRight w:val="0"/>
                                              <w:marTop w:val="0"/>
                                              <w:marBottom w:val="0"/>
                                              <w:divBdr>
                                                <w:top w:val="none" w:sz="0" w:space="0" w:color="auto"/>
                                                <w:left w:val="none" w:sz="0" w:space="0" w:color="auto"/>
                                                <w:bottom w:val="none" w:sz="0" w:space="0" w:color="auto"/>
                                                <w:right w:val="none" w:sz="0" w:space="0" w:color="auto"/>
                                              </w:divBdr>
                                              <w:divsChild>
                                                <w:div w:id="1248807677">
                                                  <w:marLeft w:val="0"/>
                                                  <w:marRight w:val="0"/>
                                                  <w:marTop w:val="0"/>
                                                  <w:marBottom w:val="0"/>
                                                  <w:divBdr>
                                                    <w:top w:val="none" w:sz="0" w:space="0" w:color="auto"/>
                                                    <w:left w:val="none" w:sz="0" w:space="0" w:color="auto"/>
                                                    <w:bottom w:val="none" w:sz="0" w:space="0" w:color="auto"/>
                                                    <w:right w:val="none" w:sz="0" w:space="0" w:color="auto"/>
                                                  </w:divBdr>
                                                  <w:divsChild>
                                                    <w:div w:id="2001425482">
                                                      <w:marLeft w:val="0"/>
                                                      <w:marRight w:val="0"/>
                                                      <w:marTop w:val="0"/>
                                                      <w:marBottom w:val="0"/>
                                                      <w:divBdr>
                                                        <w:top w:val="none" w:sz="0" w:space="0" w:color="auto"/>
                                                        <w:left w:val="none" w:sz="0" w:space="0" w:color="auto"/>
                                                        <w:bottom w:val="none" w:sz="0" w:space="0" w:color="auto"/>
                                                        <w:right w:val="none" w:sz="0" w:space="0" w:color="auto"/>
                                                      </w:divBdr>
                                                      <w:divsChild>
                                                        <w:div w:id="1617559618">
                                                          <w:marLeft w:val="0"/>
                                                          <w:marRight w:val="0"/>
                                                          <w:marTop w:val="0"/>
                                                          <w:marBottom w:val="0"/>
                                                          <w:divBdr>
                                                            <w:top w:val="none" w:sz="0" w:space="0" w:color="auto"/>
                                                            <w:left w:val="none" w:sz="0" w:space="0" w:color="auto"/>
                                                            <w:bottom w:val="none" w:sz="0" w:space="0" w:color="auto"/>
                                                            <w:right w:val="none" w:sz="0" w:space="0" w:color="auto"/>
                                                          </w:divBdr>
                                                          <w:divsChild>
                                                            <w:div w:id="1679654777">
                                                              <w:marLeft w:val="0"/>
                                                              <w:marRight w:val="0"/>
                                                              <w:marTop w:val="0"/>
                                                              <w:marBottom w:val="0"/>
                                                              <w:divBdr>
                                                                <w:top w:val="none" w:sz="0" w:space="0" w:color="auto"/>
                                                                <w:left w:val="none" w:sz="0" w:space="0" w:color="auto"/>
                                                                <w:bottom w:val="none" w:sz="0" w:space="0" w:color="auto"/>
                                                                <w:right w:val="none" w:sz="0" w:space="0" w:color="auto"/>
                                                              </w:divBdr>
                                                              <w:divsChild>
                                                                <w:div w:id="1958946958">
                                                                  <w:marLeft w:val="0"/>
                                                                  <w:marRight w:val="0"/>
                                                                  <w:marTop w:val="0"/>
                                                                  <w:marBottom w:val="0"/>
                                                                  <w:divBdr>
                                                                    <w:top w:val="none" w:sz="0" w:space="0" w:color="auto"/>
                                                                    <w:left w:val="none" w:sz="0" w:space="0" w:color="auto"/>
                                                                    <w:bottom w:val="none" w:sz="0" w:space="0" w:color="auto"/>
                                                                    <w:right w:val="none" w:sz="0" w:space="0" w:color="auto"/>
                                                                  </w:divBdr>
                                                                  <w:divsChild>
                                                                    <w:div w:id="441268381">
                                                                      <w:marLeft w:val="0"/>
                                                                      <w:marRight w:val="0"/>
                                                                      <w:marTop w:val="0"/>
                                                                      <w:marBottom w:val="0"/>
                                                                      <w:divBdr>
                                                                        <w:top w:val="none" w:sz="0" w:space="0" w:color="auto"/>
                                                                        <w:left w:val="none" w:sz="0" w:space="0" w:color="auto"/>
                                                                        <w:bottom w:val="none" w:sz="0" w:space="0" w:color="auto"/>
                                                                        <w:right w:val="none" w:sz="0" w:space="0" w:color="auto"/>
                                                                      </w:divBdr>
                                                                      <w:divsChild>
                                                                        <w:div w:id="452021728">
                                                                          <w:marLeft w:val="0"/>
                                                                          <w:marRight w:val="0"/>
                                                                          <w:marTop w:val="0"/>
                                                                          <w:marBottom w:val="0"/>
                                                                          <w:divBdr>
                                                                            <w:top w:val="none" w:sz="0" w:space="0" w:color="auto"/>
                                                                            <w:left w:val="none" w:sz="0" w:space="0" w:color="auto"/>
                                                                            <w:bottom w:val="none" w:sz="0" w:space="0" w:color="auto"/>
                                                                            <w:right w:val="none" w:sz="0" w:space="0" w:color="auto"/>
                                                                          </w:divBdr>
                                                                          <w:divsChild>
                                                                            <w:div w:id="1117405349">
                                                                              <w:marLeft w:val="0"/>
                                                                              <w:marRight w:val="0"/>
                                                                              <w:marTop w:val="0"/>
                                                                              <w:marBottom w:val="0"/>
                                                                              <w:divBdr>
                                                                                <w:top w:val="none" w:sz="0" w:space="0" w:color="auto"/>
                                                                                <w:left w:val="none" w:sz="0" w:space="0" w:color="auto"/>
                                                                                <w:bottom w:val="none" w:sz="0" w:space="0" w:color="auto"/>
                                                                                <w:right w:val="none" w:sz="0" w:space="0" w:color="auto"/>
                                                                              </w:divBdr>
                                                                              <w:divsChild>
                                                                                <w:div w:id="1095900143">
                                                                                  <w:marLeft w:val="0"/>
                                                                                  <w:marRight w:val="0"/>
                                                                                  <w:marTop w:val="0"/>
                                                                                  <w:marBottom w:val="0"/>
                                                                                  <w:divBdr>
                                                                                    <w:top w:val="none" w:sz="0" w:space="0" w:color="auto"/>
                                                                                    <w:left w:val="none" w:sz="0" w:space="0" w:color="auto"/>
                                                                                    <w:bottom w:val="none" w:sz="0" w:space="0" w:color="auto"/>
                                                                                    <w:right w:val="none" w:sz="0" w:space="0" w:color="auto"/>
                                                                                  </w:divBdr>
                                                                                  <w:divsChild>
                                                                                    <w:div w:id="56437191">
                                                                                      <w:marLeft w:val="0"/>
                                                                                      <w:marRight w:val="0"/>
                                                                                      <w:marTop w:val="0"/>
                                                                                      <w:marBottom w:val="0"/>
                                                                                      <w:divBdr>
                                                                                        <w:top w:val="none" w:sz="0" w:space="0" w:color="auto"/>
                                                                                        <w:left w:val="none" w:sz="0" w:space="0" w:color="auto"/>
                                                                                        <w:bottom w:val="none" w:sz="0" w:space="0" w:color="auto"/>
                                                                                        <w:right w:val="none" w:sz="0" w:space="0" w:color="auto"/>
                                                                                      </w:divBdr>
                                                                                      <w:divsChild>
                                                                                        <w:div w:id="794373497">
                                                                                          <w:marLeft w:val="0"/>
                                                                                          <w:marRight w:val="0"/>
                                                                                          <w:marTop w:val="0"/>
                                                                                          <w:marBottom w:val="0"/>
                                                                                          <w:divBdr>
                                                                                            <w:top w:val="none" w:sz="0" w:space="0" w:color="auto"/>
                                                                                            <w:left w:val="none" w:sz="0" w:space="0" w:color="auto"/>
                                                                                            <w:bottom w:val="none" w:sz="0" w:space="0" w:color="auto"/>
                                                                                            <w:right w:val="none" w:sz="0" w:space="0" w:color="auto"/>
                                                                                          </w:divBdr>
                                                                                          <w:divsChild>
                                                                                            <w:div w:id="1772160759">
                                                                                              <w:marLeft w:val="0"/>
                                                                                              <w:marRight w:val="0"/>
                                                                                              <w:marTop w:val="0"/>
                                                                                              <w:marBottom w:val="0"/>
                                                                                              <w:divBdr>
                                                                                                <w:top w:val="none" w:sz="0" w:space="0" w:color="auto"/>
                                                                                                <w:left w:val="none" w:sz="0" w:space="0" w:color="auto"/>
                                                                                                <w:bottom w:val="none" w:sz="0" w:space="0" w:color="auto"/>
                                                                                                <w:right w:val="none" w:sz="0" w:space="0" w:color="auto"/>
                                                                                              </w:divBdr>
                                                                                              <w:divsChild>
                                                                                                <w:div w:id="324169638">
                                                                                                  <w:marLeft w:val="720"/>
                                                                                                  <w:marRight w:val="0"/>
                                                                                                  <w:marTop w:val="0"/>
                                                                                                  <w:marBottom w:val="0"/>
                                                                                                  <w:divBdr>
                                                                                                    <w:top w:val="none" w:sz="0" w:space="0" w:color="auto"/>
                                                                                                    <w:left w:val="none" w:sz="0" w:space="0" w:color="auto"/>
                                                                                                    <w:bottom w:val="none" w:sz="0" w:space="0" w:color="auto"/>
                                                                                                    <w:right w:val="none" w:sz="0" w:space="0" w:color="auto"/>
                                                                                                  </w:divBdr>
                                                                                                </w:div>
                                                                                                <w:div w:id="705448098">
                                                                                                  <w:marLeft w:val="720"/>
                                                                                                  <w:marRight w:val="0"/>
                                                                                                  <w:marTop w:val="0"/>
                                                                                                  <w:marBottom w:val="0"/>
                                                                                                  <w:divBdr>
                                                                                                    <w:top w:val="none" w:sz="0" w:space="0" w:color="auto"/>
                                                                                                    <w:left w:val="none" w:sz="0" w:space="0" w:color="auto"/>
                                                                                                    <w:bottom w:val="none" w:sz="0" w:space="0" w:color="auto"/>
                                                                                                    <w:right w:val="none" w:sz="0" w:space="0" w:color="auto"/>
                                                                                                  </w:divBdr>
                                                                                                </w:div>
                                                                                                <w:div w:id="1557202083">
                                                                                                  <w:marLeft w:val="720"/>
                                                                                                  <w:marRight w:val="0"/>
                                                                                                  <w:marTop w:val="0"/>
                                                                                                  <w:marBottom w:val="0"/>
                                                                                                  <w:divBdr>
                                                                                                    <w:top w:val="none" w:sz="0" w:space="0" w:color="auto"/>
                                                                                                    <w:left w:val="none" w:sz="0" w:space="0" w:color="auto"/>
                                                                                                    <w:bottom w:val="none" w:sz="0" w:space="0" w:color="auto"/>
                                                                                                    <w:right w:val="none" w:sz="0" w:space="0" w:color="auto"/>
                                                                                                  </w:divBdr>
                                                                                                </w:div>
                                                                                                <w:div w:id="19452641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324757">
      <w:bodyDiv w:val="1"/>
      <w:marLeft w:val="0"/>
      <w:marRight w:val="0"/>
      <w:marTop w:val="30"/>
      <w:marBottom w:val="0"/>
      <w:divBdr>
        <w:top w:val="none" w:sz="0" w:space="0" w:color="auto"/>
        <w:left w:val="none" w:sz="0" w:space="0" w:color="auto"/>
        <w:bottom w:val="none" w:sz="0" w:space="0" w:color="auto"/>
        <w:right w:val="none" w:sz="0" w:space="0" w:color="auto"/>
      </w:divBdr>
      <w:divsChild>
        <w:div w:id="1821073403">
          <w:marLeft w:val="0"/>
          <w:marRight w:val="0"/>
          <w:marTop w:val="0"/>
          <w:marBottom w:val="0"/>
          <w:divBdr>
            <w:top w:val="none" w:sz="0" w:space="0" w:color="auto"/>
            <w:left w:val="none" w:sz="0" w:space="0" w:color="auto"/>
            <w:bottom w:val="none" w:sz="0" w:space="0" w:color="auto"/>
            <w:right w:val="none" w:sz="0" w:space="0" w:color="auto"/>
          </w:divBdr>
        </w:div>
      </w:divsChild>
    </w:div>
    <w:div w:id="1264074624">
      <w:bodyDiv w:val="1"/>
      <w:marLeft w:val="0"/>
      <w:marRight w:val="0"/>
      <w:marTop w:val="0"/>
      <w:marBottom w:val="0"/>
      <w:divBdr>
        <w:top w:val="none" w:sz="0" w:space="0" w:color="auto"/>
        <w:left w:val="none" w:sz="0" w:space="0" w:color="auto"/>
        <w:bottom w:val="none" w:sz="0" w:space="0" w:color="auto"/>
        <w:right w:val="none" w:sz="0" w:space="0" w:color="auto"/>
      </w:divBdr>
    </w:div>
    <w:div w:id="1309282600">
      <w:bodyDiv w:val="1"/>
      <w:marLeft w:val="0"/>
      <w:marRight w:val="0"/>
      <w:marTop w:val="0"/>
      <w:marBottom w:val="0"/>
      <w:divBdr>
        <w:top w:val="none" w:sz="0" w:space="0" w:color="auto"/>
        <w:left w:val="none" w:sz="0" w:space="0" w:color="auto"/>
        <w:bottom w:val="none" w:sz="0" w:space="0" w:color="auto"/>
        <w:right w:val="none" w:sz="0" w:space="0" w:color="auto"/>
      </w:divBdr>
    </w:div>
    <w:div w:id="1319118033">
      <w:bodyDiv w:val="1"/>
      <w:marLeft w:val="0"/>
      <w:marRight w:val="0"/>
      <w:marTop w:val="0"/>
      <w:marBottom w:val="0"/>
      <w:divBdr>
        <w:top w:val="none" w:sz="0" w:space="0" w:color="auto"/>
        <w:left w:val="none" w:sz="0" w:space="0" w:color="auto"/>
        <w:bottom w:val="none" w:sz="0" w:space="0" w:color="auto"/>
        <w:right w:val="none" w:sz="0" w:space="0" w:color="auto"/>
      </w:divBdr>
    </w:div>
    <w:div w:id="1340424093">
      <w:bodyDiv w:val="1"/>
      <w:marLeft w:val="0"/>
      <w:marRight w:val="0"/>
      <w:marTop w:val="0"/>
      <w:marBottom w:val="0"/>
      <w:divBdr>
        <w:top w:val="none" w:sz="0" w:space="0" w:color="auto"/>
        <w:left w:val="none" w:sz="0" w:space="0" w:color="auto"/>
        <w:bottom w:val="none" w:sz="0" w:space="0" w:color="auto"/>
        <w:right w:val="none" w:sz="0" w:space="0" w:color="auto"/>
      </w:divBdr>
    </w:div>
    <w:div w:id="1354502722">
      <w:bodyDiv w:val="1"/>
      <w:marLeft w:val="0"/>
      <w:marRight w:val="0"/>
      <w:marTop w:val="0"/>
      <w:marBottom w:val="0"/>
      <w:divBdr>
        <w:top w:val="none" w:sz="0" w:space="0" w:color="auto"/>
        <w:left w:val="none" w:sz="0" w:space="0" w:color="auto"/>
        <w:bottom w:val="none" w:sz="0" w:space="0" w:color="auto"/>
        <w:right w:val="none" w:sz="0" w:space="0" w:color="auto"/>
      </w:divBdr>
    </w:div>
    <w:div w:id="1422214036">
      <w:bodyDiv w:val="1"/>
      <w:marLeft w:val="0"/>
      <w:marRight w:val="0"/>
      <w:marTop w:val="0"/>
      <w:marBottom w:val="0"/>
      <w:divBdr>
        <w:top w:val="none" w:sz="0" w:space="0" w:color="auto"/>
        <w:left w:val="none" w:sz="0" w:space="0" w:color="auto"/>
        <w:bottom w:val="none" w:sz="0" w:space="0" w:color="auto"/>
        <w:right w:val="none" w:sz="0" w:space="0" w:color="auto"/>
      </w:divBdr>
    </w:div>
    <w:div w:id="1432168062">
      <w:bodyDiv w:val="1"/>
      <w:marLeft w:val="0"/>
      <w:marRight w:val="0"/>
      <w:marTop w:val="0"/>
      <w:marBottom w:val="0"/>
      <w:divBdr>
        <w:top w:val="none" w:sz="0" w:space="0" w:color="auto"/>
        <w:left w:val="none" w:sz="0" w:space="0" w:color="auto"/>
        <w:bottom w:val="none" w:sz="0" w:space="0" w:color="auto"/>
        <w:right w:val="none" w:sz="0" w:space="0" w:color="auto"/>
      </w:divBdr>
    </w:div>
    <w:div w:id="1548909112">
      <w:bodyDiv w:val="1"/>
      <w:marLeft w:val="0"/>
      <w:marRight w:val="0"/>
      <w:marTop w:val="0"/>
      <w:marBottom w:val="0"/>
      <w:divBdr>
        <w:top w:val="none" w:sz="0" w:space="0" w:color="auto"/>
        <w:left w:val="none" w:sz="0" w:space="0" w:color="auto"/>
        <w:bottom w:val="none" w:sz="0" w:space="0" w:color="auto"/>
        <w:right w:val="none" w:sz="0" w:space="0" w:color="auto"/>
      </w:divBdr>
      <w:divsChild>
        <w:div w:id="28648620">
          <w:marLeft w:val="0"/>
          <w:marRight w:val="0"/>
          <w:marTop w:val="0"/>
          <w:marBottom w:val="0"/>
          <w:divBdr>
            <w:top w:val="none" w:sz="0" w:space="0" w:color="auto"/>
            <w:left w:val="none" w:sz="0" w:space="0" w:color="auto"/>
            <w:bottom w:val="none" w:sz="0" w:space="0" w:color="auto"/>
            <w:right w:val="none" w:sz="0" w:space="0" w:color="auto"/>
          </w:divBdr>
        </w:div>
      </w:divsChild>
    </w:div>
    <w:div w:id="1552964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872">
          <w:marLeft w:val="0"/>
          <w:marRight w:val="0"/>
          <w:marTop w:val="0"/>
          <w:marBottom w:val="0"/>
          <w:divBdr>
            <w:top w:val="none" w:sz="0" w:space="0" w:color="auto"/>
            <w:left w:val="none" w:sz="0" w:space="0" w:color="auto"/>
            <w:bottom w:val="none" w:sz="0" w:space="0" w:color="auto"/>
            <w:right w:val="none" w:sz="0" w:space="0" w:color="auto"/>
          </w:divBdr>
          <w:divsChild>
            <w:div w:id="880560598">
              <w:marLeft w:val="0"/>
              <w:marRight w:val="0"/>
              <w:marTop w:val="0"/>
              <w:marBottom w:val="0"/>
              <w:divBdr>
                <w:top w:val="none" w:sz="0" w:space="0" w:color="auto"/>
                <w:left w:val="none" w:sz="0" w:space="0" w:color="auto"/>
                <w:bottom w:val="none" w:sz="0" w:space="0" w:color="auto"/>
                <w:right w:val="none" w:sz="0" w:space="0" w:color="auto"/>
              </w:divBdr>
              <w:divsChild>
                <w:div w:id="1507134673">
                  <w:marLeft w:val="0"/>
                  <w:marRight w:val="0"/>
                  <w:marTop w:val="0"/>
                  <w:marBottom w:val="0"/>
                  <w:divBdr>
                    <w:top w:val="none" w:sz="0" w:space="0" w:color="auto"/>
                    <w:left w:val="none" w:sz="0" w:space="0" w:color="auto"/>
                    <w:bottom w:val="none" w:sz="0" w:space="0" w:color="auto"/>
                    <w:right w:val="none" w:sz="0" w:space="0" w:color="auto"/>
                  </w:divBdr>
                  <w:divsChild>
                    <w:div w:id="45574290">
                      <w:marLeft w:val="0"/>
                      <w:marRight w:val="0"/>
                      <w:marTop w:val="0"/>
                      <w:marBottom w:val="0"/>
                      <w:divBdr>
                        <w:top w:val="none" w:sz="0" w:space="0" w:color="auto"/>
                        <w:left w:val="none" w:sz="0" w:space="0" w:color="auto"/>
                        <w:bottom w:val="none" w:sz="0" w:space="0" w:color="auto"/>
                        <w:right w:val="none" w:sz="0" w:space="0" w:color="auto"/>
                      </w:divBdr>
                      <w:divsChild>
                        <w:div w:id="550773819">
                          <w:marLeft w:val="0"/>
                          <w:marRight w:val="0"/>
                          <w:marTop w:val="0"/>
                          <w:marBottom w:val="0"/>
                          <w:divBdr>
                            <w:top w:val="none" w:sz="0" w:space="0" w:color="auto"/>
                            <w:left w:val="none" w:sz="0" w:space="0" w:color="auto"/>
                            <w:bottom w:val="none" w:sz="0" w:space="0" w:color="auto"/>
                            <w:right w:val="none" w:sz="0" w:space="0" w:color="auto"/>
                          </w:divBdr>
                          <w:divsChild>
                            <w:div w:id="1596863576">
                              <w:marLeft w:val="0"/>
                              <w:marRight w:val="0"/>
                              <w:marTop w:val="0"/>
                              <w:marBottom w:val="0"/>
                              <w:divBdr>
                                <w:top w:val="none" w:sz="0" w:space="0" w:color="auto"/>
                                <w:left w:val="none" w:sz="0" w:space="0" w:color="auto"/>
                                <w:bottom w:val="none" w:sz="0" w:space="0" w:color="auto"/>
                                <w:right w:val="none" w:sz="0" w:space="0" w:color="auto"/>
                              </w:divBdr>
                              <w:divsChild>
                                <w:div w:id="389813115">
                                  <w:marLeft w:val="0"/>
                                  <w:marRight w:val="0"/>
                                  <w:marTop w:val="0"/>
                                  <w:marBottom w:val="0"/>
                                  <w:divBdr>
                                    <w:top w:val="none" w:sz="0" w:space="0" w:color="auto"/>
                                    <w:left w:val="none" w:sz="0" w:space="0" w:color="auto"/>
                                    <w:bottom w:val="none" w:sz="0" w:space="0" w:color="auto"/>
                                    <w:right w:val="none" w:sz="0" w:space="0" w:color="auto"/>
                                  </w:divBdr>
                                  <w:divsChild>
                                    <w:div w:id="344939043">
                                      <w:marLeft w:val="0"/>
                                      <w:marRight w:val="0"/>
                                      <w:marTop w:val="0"/>
                                      <w:marBottom w:val="0"/>
                                      <w:divBdr>
                                        <w:top w:val="none" w:sz="0" w:space="0" w:color="auto"/>
                                        <w:left w:val="none" w:sz="0" w:space="0" w:color="auto"/>
                                        <w:bottom w:val="none" w:sz="0" w:space="0" w:color="auto"/>
                                        <w:right w:val="none" w:sz="0" w:space="0" w:color="auto"/>
                                      </w:divBdr>
                                      <w:divsChild>
                                        <w:div w:id="866986051">
                                          <w:marLeft w:val="0"/>
                                          <w:marRight w:val="0"/>
                                          <w:marTop w:val="0"/>
                                          <w:marBottom w:val="0"/>
                                          <w:divBdr>
                                            <w:top w:val="none" w:sz="0" w:space="0" w:color="auto"/>
                                            <w:left w:val="none" w:sz="0" w:space="0" w:color="auto"/>
                                            <w:bottom w:val="none" w:sz="0" w:space="0" w:color="auto"/>
                                            <w:right w:val="none" w:sz="0" w:space="0" w:color="auto"/>
                                          </w:divBdr>
                                          <w:divsChild>
                                            <w:div w:id="1700743538">
                                              <w:marLeft w:val="0"/>
                                              <w:marRight w:val="0"/>
                                              <w:marTop w:val="0"/>
                                              <w:marBottom w:val="0"/>
                                              <w:divBdr>
                                                <w:top w:val="none" w:sz="0" w:space="0" w:color="auto"/>
                                                <w:left w:val="none" w:sz="0" w:space="0" w:color="auto"/>
                                                <w:bottom w:val="none" w:sz="0" w:space="0" w:color="auto"/>
                                                <w:right w:val="none" w:sz="0" w:space="0" w:color="auto"/>
                                              </w:divBdr>
                                              <w:divsChild>
                                                <w:div w:id="1375734053">
                                                  <w:marLeft w:val="0"/>
                                                  <w:marRight w:val="0"/>
                                                  <w:marTop w:val="0"/>
                                                  <w:marBottom w:val="0"/>
                                                  <w:divBdr>
                                                    <w:top w:val="none" w:sz="0" w:space="0" w:color="auto"/>
                                                    <w:left w:val="none" w:sz="0" w:space="0" w:color="auto"/>
                                                    <w:bottom w:val="none" w:sz="0" w:space="0" w:color="auto"/>
                                                    <w:right w:val="none" w:sz="0" w:space="0" w:color="auto"/>
                                                  </w:divBdr>
                                                  <w:divsChild>
                                                    <w:div w:id="1344478636">
                                                      <w:marLeft w:val="0"/>
                                                      <w:marRight w:val="0"/>
                                                      <w:marTop w:val="0"/>
                                                      <w:marBottom w:val="0"/>
                                                      <w:divBdr>
                                                        <w:top w:val="none" w:sz="0" w:space="0" w:color="auto"/>
                                                        <w:left w:val="none" w:sz="0" w:space="0" w:color="auto"/>
                                                        <w:bottom w:val="none" w:sz="0" w:space="0" w:color="auto"/>
                                                        <w:right w:val="none" w:sz="0" w:space="0" w:color="auto"/>
                                                      </w:divBdr>
                                                      <w:divsChild>
                                                        <w:div w:id="1143893102">
                                                          <w:marLeft w:val="0"/>
                                                          <w:marRight w:val="0"/>
                                                          <w:marTop w:val="0"/>
                                                          <w:marBottom w:val="0"/>
                                                          <w:divBdr>
                                                            <w:top w:val="none" w:sz="0" w:space="0" w:color="auto"/>
                                                            <w:left w:val="none" w:sz="0" w:space="0" w:color="auto"/>
                                                            <w:bottom w:val="none" w:sz="0" w:space="0" w:color="auto"/>
                                                            <w:right w:val="none" w:sz="0" w:space="0" w:color="auto"/>
                                                          </w:divBdr>
                                                          <w:divsChild>
                                                            <w:div w:id="1994334229">
                                                              <w:marLeft w:val="0"/>
                                                              <w:marRight w:val="0"/>
                                                              <w:marTop w:val="0"/>
                                                              <w:marBottom w:val="0"/>
                                                              <w:divBdr>
                                                                <w:top w:val="none" w:sz="0" w:space="0" w:color="auto"/>
                                                                <w:left w:val="none" w:sz="0" w:space="0" w:color="auto"/>
                                                                <w:bottom w:val="none" w:sz="0" w:space="0" w:color="auto"/>
                                                                <w:right w:val="none" w:sz="0" w:space="0" w:color="auto"/>
                                                              </w:divBdr>
                                                              <w:divsChild>
                                                                <w:div w:id="534855564">
                                                                  <w:marLeft w:val="0"/>
                                                                  <w:marRight w:val="0"/>
                                                                  <w:marTop w:val="0"/>
                                                                  <w:marBottom w:val="0"/>
                                                                  <w:divBdr>
                                                                    <w:top w:val="none" w:sz="0" w:space="0" w:color="auto"/>
                                                                    <w:left w:val="none" w:sz="0" w:space="0" w:color="auto"/>
                                                                    <w:bottom w:val="none" w:sz="0" w:space="0" w:color="auto"/>
                                                                    <w:right w:val="none" w:sz="0" w:space="0" w:color="auto"/>
                                                                  </w:divBdr>
                                                                  <w:divsChild>
                                                                    <w:div w:id="1180048083">
                                                                      <w:marLeft w:val="0"/>
                                                                      <w:marRight w:val="0"/>
                                                                      <w:marTop w:val="0"/>
                                                                      <w:marBottom w:val="0"/>
                                                                      <w:divBdr>
                                                                        <w:top w:val="none" w:sz="0" w:space="0" w:color="auto"/>
                                                                        <w:left w:val="none" w:sz="0" w:space="0" w:color="auto"/>
                                                                        <w:bottom w:val="none" w:sz="0" w:space="0" w:color="auto"/>
                                                                        <w:right w:val="none" w:sz="0" w:space="0" w:color="auto"/>
                                                                      </w:divBdr>
                                                                      <w:divsChild>
                                                                        <w:div w:id="950475813">
                                                                          <w:marLeft w:val="0"/>
                                                                          <w:marRight w:val="0"/>
                                                                          <w:marTop w:val="0"/>
                                                                          <w:marBottom w:val="0"/>
                                                                          <w:divBdr>
                                                                            <w:top w:val="none" w:sz="0" w:space="0" w:color="auto"/>
                                                                            <w:left w:val="none" w:sz="0" w:space="0" w:color="auto"/>
                                                                            <w:bottom w:val="none" w:sz="0" w:space="0" w:color="auto"/>
                                                                            <w:right w:val="none" w:sz="0" w:space="0" w:color="auto"/>
                                                                          </w:divBdr>
                                                                          <w:divsChild>
                                                                            <w:div w:id="1810202564">
                                                                              <w:marLeft w:val="0"/>
                                                                              <w:marRight w:val="0"/>
                                                                              <w:marTop w:val="0"/>
                                                                              <w:marBottom w:val="0"/>
                                                                              <w:divBdr>
                                                                                <w:top w:val="none" w:sz="0" w:space="0" w:color="auto"/>
                                                                                <w:left w:val="none" w:sz="0" w:space="0" w:color="auto"/>
                                                                                <w:bottom w:val="none" w:sz="0" w:space="0" w:color="auto"/>
                                                                                <w:right w:val="none" w:sz="0" w:space="0" w:color="auto"/>
                                                                              </w:divBdr>
                                                                              <w:divsChild>
                                                                                <w:div w:id="1589266583">
                                                                                  <w:marLeft w:val="0"/>
                                                                                  <w:marRight w:val="0"/>
                                                                                  <w:marTop w:val="0"/>
                                                                                  <w:marBottom w:val="0"/>
                                                                                  <w:divBdr>
                                                                                    <w:top w:val="none" w:sz="0" w:space="0" w:color="auto"/>
                                                                                    <w:left w:val="none" w:sz="0" w:space="0" w:color="auto"/>
                                                                                    <w:bottom w:val="none" w:sz="0" w:space="0" w:color="auto"/>
                                                                                    <w:right w:val="none" w:sz="0" w:space="0" w:color="auto"/>
                                                                                  </w:divBdr>
                                                                                  <w:divsChild>
                                                                                    <w:div w:id="1305700365">
                                                                                      <w:marLeft w:val="0"/>
                                                                                      <w:marRight w:val="0"/>
                                                                                      <w:marTop w:val="0"/>
                                                                                      <w:marBottom w:val="0"/>
                                                                                      <w:divBdr>
                                                                                        <w:top w:val="none" w:sz="0" w:space="0" w:color="auto"/>
                                                                                        <w:left w:val="none" w:sz="0" w:space="0" w:color="auto"/>
                                                                                        <w:bottom w:val="none" w:sz="0" w:space="0" w:color="auto"/>
                                                                                        <w:right w:val="none" w:sz="0" w:space="0" w:color="auto"/>
                                                                                      </w:divBdr>
                                                                                      <w:divsChild>
                                                                                        <w:div w:id="800421488">
                                                                                          <w:marLeft w:val="0"/>
                                                                                          <w:marRight w:val="0"/>
                                                                                          <w:marTop w:val="0"/>
                                                                                          <w:marBottom w:val="0"/>
                                                                                          <w:divBdr>
                                                                                            <w:top w:val="none" w:sz="0" w:space="0" w:color="auto"/>
                                                                                            <w:left w:val="none" w:sz="0" w:space="0" w:color="auto"/>
                                                                                            <w:bottom w:val="none" w:sz="0" w:space="0" w:color="auto"/>
                                                                                            <w:right w:val="none" w:sz="0" w:space="0" w:color="auto"/>
                                                                                          </w:divBdr>
                                                                                          <w:divsChild>
                                                                                            <w:div w:id="451096997">
                                                                                              <w:marLeft w:val="0"/>
                                                                                              <w:marRight w:val="0"/>
                                                                                              <w:marTop w:val="0"/>
                                                                                              <w:marBottom w:val="0"/>
                                                                                              <w:divBdr>
                                                                                                <w:top w:val="none" w:sz="0" w:space="0" w:color="auto"/>
                                                                                                <w:left w:val="none" w:sz="0" w:space="0" w:color="auto"/>
                                                                                                <w:bottom w:val="none" w:sz="0" w:space="0" w:color="auto"/>
                                                                                                <w:right w:val="none" w:sz="0" w:space="0" w:color="auto"/>
                                                                                              </w:divBdr>
                                                                                              <w:divsChild>
                                                                                                <w:div w:id="11693417">
                                                                                                  <w:marLeft w:val="720"/>
                                                                                                  <w:marRight w:val="0"/>
                                                                                                  <w:marTop w:val="0"/>
                                                                                                  <w:marBottom w:val="0"/>
                                                                                                  <w:divBdr>
                                                                                                    <w:top w:val="none" w:sz="0" w:space="0" w:color="auto"/>
                                                                                                    <w:left w:val="none" w:sz="0" w:space="0" w:color="auto"/>
                                                                                                    <w:bottom w:val="none" w:sz="0" w:space="0" w:color="auto"/>
                                                                                                    <w:right w:val="none" w:sz="0" w:space="0" w:color="auto"/>
                                                                                                  </w:divBdr>
                                                                                                </w:div>
                                                                                                <w:div w:id="1305114005">
                                                                                                  <w:marLeft w:val="720"/>
                                                                                                  <w:marRight w:val="0"/>
                                                                                                  <w:marTop w:val="0"/>
                                                                                                  <w:marBottom w:val="0"/>
                                                                                                  <w:divBdr>
                                                                                                    <w:top w:val="none" w:sz="0" w:space="0" w:color="auto"/>
                                                                                                    <w:left w:val="none" w:sz="0" w:space="0" w:color="auto"/>
                                                                                                    <w:bottom w:val="none" w:sz="0" w:space="0" w:color="auto"/>
                                                                                                    <w:right w:val="none" w:sz="0" w:space="0" w:color="auto"/>
                                                                                                  </w:divBdr>
                                                                                                </w:div>
                                                                                                <w:div w:id="1934629764">
                                                                                                  <w:marLeft w:val="720"/>
                                                                                                  <w:marRight w:val="0"/>
                                                                                                  <w:marTop w:val="0"/>
                                                                                                  <w:marBottom w:val="0"/>
                                                                                                  <w:divBdr>
                                                                                                    <w:top w:val="none" w:sz="0" w:space="0" w:color="auto"/>
                                                                                                    <w:left w:val="none" w:sz="0" w:space="0" w:color="auto"/>
                                                                                                    <w:bottom w:val="none" w:sz="0" w:space="0" w:color="auto"/>
                                                                                                    <w:right w:val="none" w:sz="0" w:space="0" w:color="auto"/>
                                                                                                  </w:divBdr>
                                                                                                </w:div>
                                                                                                <w:div w:id="21085725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241080">
      <w:bodyDiv w:val="1"/>
      <w:marLeft w:val="0"/>
      <w:marRight w:val="0"/>
      <w:marTop w:val="30"/>
      <w:marBottom w:val="0"/>
      <w:divBdr>
        <w:top w:val="none" w:sz="0" w:space="0" w:color="auto"/>
        <w:left w:val="none" w:sz="0" w:space="0" w:color="auto"/>
        <w:bottom w:val="none" w:sz="0" w:space="0" w:color="auto"/>
        <w:right w:val="none" w:sz="0" w:space="0" w:color="auto"/>
      </w:divBdr>
      <w:divsChild>
        <w:div w:id="2093118778">
          <w:marLeft w:val="0"/>
          <w:marRight w:val="0"/>
          <w:marTop w:val="0"/>
          <w:marBottom w:val="0"/>
          <w:divBdr>
            <w:top w:val="none" w:sz="0" w:space="0" w:color="auto"/>
            <w:left w:val="none" w:sz="0" w:space="0" w:color="auto"/>
            <w:bottom w:val="none" w:sz="0" w:space="0" w:color="auto"/>
            <w:right w:val="none" w:sz="0" w:space="0" w:color="auto"/>
          </w:divBdr>
        </w:div>
      </w:divsChild>
    </w:div>
    <w:div w:id="1626690785">
      <w:bodyDiv w:val="1"/>
      <w:marLeft w:val="0"/>
      <w:marRight w:val="0"/>
      <w:marTop w:val="0"/>
      <w:marBottom w:val="0"/>
      <w:divBdr>
        <w:top w:val="none" w:sz="0" w:space="0" w:color="auto"/>
        <w:left w:val="none" w:sz="0" w:space="0" w:color="auto"/>
        <w:bottom w:val="none" w:sz="0" w:space="0" w:color="auto"/>
        <w:right w:val="none" w:sz="0" w:space="0" w:color="auto"/>
      </w:divBdr>
    </w:div>
    <w:div w:id="1642612150">
      <w:bodyDiv w:val="1"/>
      <w:marLeft w:val="0"/>
      <w:marRight w:val="0"/>
      <w:marTop w:val="0"/>
      <w:marBottom w:val="0"/>
      <w:divBdr>
        <w:top w:val="none" w:sz="0" w:space="0" w:color="auto"/>
        <w:left w:val="none" w:sz="0" w:space="0" w:color="auto"/>
        <w:bottom w:val="none" w:sz="0" w:space="0" w:color="auto"/>
        <w:right w:val="none" w:sz="0" w:space="0" w:color="auto"/>
      </w:divBdr>
    </w:div>
    <w:div w:id="1816221826">
      <w:bodyDiv w:val="1"/>
      <w:marLeft w:val="0"/>
      <w:marRight w:val="0"/>
      <w:marTop w:val="0"/>
      <w:marBottom w:val="0"/>
      <w:divBdr>
        <w:top w:val="none" w:sz="0" w:space="0" w:color="auto"/>
        <w:left w:val="none" w:sz="0" w:space="0" w:color="auto"/>
        <w:bottom w:val="none" w:sz="0" w:space="0" w:color="auto"/>
        <w:right w:val="none" w:sz="0" w:space="0" w:color="auto"/>
      </w:divBdr>
    </w:div>
    <w:div w:id="1850414316">
      <w:bodyDiv w:val="1"/>
      <w:marLeft w:val="0"/>
      <w:marRight w:val="0"/>
      <w:marTop w:val="0"/>
      <w:marBottom w:val="0"/>
      <w:divBdr>
        <w:top w:val="none" w:sz="0" w:space="0" w:color="auto"/>
        <w:left w:val="none" w:sz="0" w:space="0" w:color="auto"/>
        <w:bottom w:val="none" w:sz="0" w:space="0" w:color="auto"/>
        <w:right w:val="none" w:sz="0" w:space="0" w:color="auto"/>
      </w:divBdr>
      <w:divsChild>
        <w:div w:id="1848515675">
          <w:marLeft w:val="0"/>
          <w:marRight w:val="0"/>
          <w:marTop w:val="0"/>
          <w:marBottom w:val="0"/>
          <w:divBdr>
            <w:top w:val="none" w:sz="0" w:space="0" w:color="auto"/>
            <w:left w:val="none" w:sz="0" w:space="0" w:color="auto"/>
            <w:bottom w:val="none" w:sz="0" w:space="0" w:color="auto"/>
            <w:right w:val="none" w:sz="0" w:space="0" w:color="auto"/>
          </w:divBdr>
          <w:divsChild>
            <w:div w:id="390546533">
              <w:marLeft w:val="0"/>
              <w:marRight w:val="0"/>
              <w:marTop w:val="0"/>
              <w:marBottom w:val="0"/>
              <w:divBdr>
                <w:top w:val="none" w:sz="0" w:space="0" w:color="auto"/>
                <w:left w:val="none" w:sz="0" w:space="0" w:color="auto"/>
                <w:bottom w:val="none" w:sz="0" w:space="0" w:color="auto"/>
                <w:right w:val="none" w:sz="0" w:space="0" w:color="auto"/>
              </w:divBdr>
              <w:divsChild>
                <w:div w:id="172499594">
                  <w:marLeft w:val="0"/>
                  <w:marRight w:val="0"/>
                  <w:marTop w:val="0"/>
                  <w:marBottom w:val="0"/>
                  <w:divBdr>
                    <w:top w:val="none" w:sz="0" w:space="0" w:color="auto"/>
                    <w:left w:val="none" w:sz="0" w:space="0" w:color="auto"/>
                    <w:bottom w:val="none" w:sz="0" w:space="0" w:color="auto"/>
                    <w:right w:val="none" w:sz="0" w:space="0" w:color="auto"/>
                  </w:divBdr>
                  <w:divsChild>
                    <w:div w:id="169296817">
                      <w:marLeft w:val="0"/>
                      <w:marRight w:val="0"/>
                      <w:marTop w:val="0"/>
                      <w:marBottom w:val="0"/>
                      <w:divBdr>
                        <w:top w:val="none" w:sz="0" w:space="0" w:color="auto"/>
                        <w:left w:val="none" w:sz="0" w:space="0" w:color="auto"/>
                        <w:bottom w:val="none" w:sz="0" w:space="0" w:color="auto"/>
                        <w:right w:val="none" w:sz="0" w:space="0" w:color="auto"/>
                      </w:divBdr>
                      <w:divsChild>
                        <w:div w:id="549343014">
                          <w:marLeft w:val="0"/>
                          <w:marRight w:val="0"/>
                          <w:marTop w:val="0"/>
                          <w:marBottom w:val="0"/>
                          <w:divBdr>
                            <w:top w:val="none" w:sz="0" w:space="0" w:color="auto"/>
                            <w:left w:val="none" w:sz="0" w:space="0" w:color="auto"/>
                            <w:bottom w:val="none" w:sz="0" w:space="0" w:color="auto"/>
                            <w:right w:val="none" w:sz="0" w:space="0" w:color="auto"/>
                          </w:divBdr>
                          <w:divsChild>
                            <w:div w:id="74786843">
                              <w:marLeft w:val="0"/>
                              <w:marRight w:val="0"/>
                              <w:marTop w:val="0"/>
                              <w:marBottom w:val="0"/>
                              <w:divBdr>
                                <w:top w:val="none" w:sz="0" w:space="0" w:color="auto"/>
                                <w:left w:val="none" w:sz="0" w:space="0" w:color="auto"/>
                                <w:bottom w:val="none" w:sz="0" w:space="0" w:color="auto"/>
                                <w:right w:val="none" w:sz="0" w:space="0" w:color="auto"/>
                              </w:divBdr>
                              <w:divsChild>
                                <w:div w:id="1192845315">
                                  <w:marLeft w:val="0"/>
                                  <w:marRight w:val="0"/>
                                  <w:marTop w:val="0"/>
                                  <w:marBottom w:val="0"/>
                                  <w:divBdr>
                                    <w:top w:val="none" w:sz="0" w:space="0" w:color="auto"/>
                                    <w:left w:val="none" w:sz="0" w:space="0" w:color="auto"/>
                                    <w:bottom w:val="none" w:sz="0" w:space="0" w:color="auto"/>
                                    <w:right w:val="none" w:sz="0" w:space="0" w:color="auto"/>
                                  </w:divBdr>
                                  <w:divsChild>
                                    <w:div w:id="542211616">
                                      <w:marLeft w:val="0"/>
                                      <w:marRight w:val="0"/>
                                      <w:marTop w:val="0"/>
                                      <w:marBottom w:val="0"/>
                                      <w:divBdr>
                                        <w:top w:val="none" w:sz="0" w:space="0" w:color="auto"/>
                                        <w:left w:val="none" w:sz="0" w:space="0" w:color="auto"/>
                                        <w:bottom w:val="none" w:sz="0" w:space="0" w:color="auto"/>
                                        <w:right w:val="none" w:sz="0" w:space="0" w:color="auto"/>
                                      </w:divBdr>
                                      <w:divsChild>
                                        <w:div w:id="1495030247">
                                          <w:marLeft w:val="0"/>
                                          <w:marRight w:val="0"/>
                                          <w:marTop w:val="0"/>
                                          <w:marBottom w:val="0"/>
                                          <w:divBdr>
                                            <w:top w:val="none" w:sz="0" w:space="0" w:color="auto"/>
                                            <w:left w:val="none" w:sz="0" w:space="0" w:color="auto"/>
                                            <w:bottom w:val="none" w:sz="0" w:space="0" w:color="auto"/>
                                            <w:right w:val="none" w:sz="0" w:space="0" w:color="auto"/>
                                          </w:divBdr>
                                          <w:divsChild>
                                            <w:div w:id="1677416600">
                                              <w:marLeft w:val="0"/>
                                              <w:marRight w:val="0"/>
                                              <w:marTop w:val="0"/>
                                              <w:marBottom w:val="0"/>
                                              <w:divBdr>
                                                <w:top w:val="none" w:sz="0" w:space="0" w:color="auto"/>
                                                <w:left w:val="none" w:sz="0" w:space="0" w:color="auto"/>
                                                <w:bottom w:val="none" w:sz="0" w:space="0" w:color="auto"/>
                                                <w:right w:val="none" w:sz="0" w:space="0" w:color="auto"/>
                                              </w:divBdr>
                                              <w:divsChild>
                                                <w:div w:id="1139958520">
                                                  <w:marLeft w:val="0"/>
                                                  <w:marRight w:val="0"/>
                                                  <w:marTop w:val="0"/>
                                                  <w:marBottom w:val="0"/>
                                                  <w:divBdr>
                                                    <w:top w:val="none" w:sz="0" w:space="0" w:color="auto"/>
                                                    <w:left w:val="none" w:sz="0" w:space="0" w:color="auto"/>
                                                    <w:bottom w:val="none" w:sz="0" w:space="0" w:color="auto"/>
                                                    <w:right w:val="none" w:sz="0" w:space="0" w:color="auto"/>
                                                  </w:divBdr>
                                                  <w:divsChild>
                                                    <w:div w:id="919604754">
                                                      <w:marLeft w:val="0"/>
                                                      <w:marRight w:val="0"/>
                                                      <w:marTop w:val="0"/>
                                                      <w:marBottom w:val="0"/>
                                                      <w:divBdr>
                                                        <w:top w:val="none" w:sz="0" w:space="0" w:color="auto"/>
                                                        <w:left w:val="none" w:sz="0" w:space="0" w:color="auto"/>
                                                        <w:bottom w:val="none" w:sz="0" w:space="0" w:color="auto"/>
                                                        <w:right w:val="none" w:sz="0" w:space="0" w:color="auto"/>
                                                      </w:divBdr>
                                                      <w:divsChild>
                                                        <w:div w:id="113646278">
                                                          <w:marLeft w:val="0"/>
                                                          <w:marRight w:val="0"/>
                                                          <w:marTop w:val="0"/>
                                                          <w:marBottom w:val="0"/>
                                                          <w:divBdr>
                                                            <w:top w:val="none" w:sz="0" w:space="0" w:color="auto"/>
                                                            <w:left w:val="none" w:sz="0" w:space="0" w:color="auto"/>
                                                            <w:bottom w:val="none" w:sz="0" w:space="0" w:color="auto"/>
                                                            <w:right w:val="none" w:sz="0" w:space="0" w:color="auto"/>
                                                          </w:divBdr>
                                                          <w:divsChild>
                                                            <w:div w:id="808669513">
                                                              <w:marLeft w:val="0"/>
                                                              <w:marRight w:val="0"/>
                                                              <w:marTop w:val="0"/>
                                                              <w:marBottom w:val="0"/>
                                                              <w:divBdr>
                                                                <w:top w:val="none" w:sz="0" w:space="0" w:color="auto"/>
                                                                <w:left w:val="none" w:sz="0" w:space="0" w:color="auto"/>
                                                                <w:bottom w:val="none" w:sz="0" w:space="0" w:color="auto"/>
                                                                <w:right w:val="none" w:sz="0" w:space="0" w:color="auto"/>
                                                              </w:divBdr>
                                                              <w:divsChild>
                                                                <w:div w:id="202255721">
                                                                  <w:marLeft w:val="0"/>
                                                                  <w:marRight w:val="0"/>
                                                                  <w:marTop w:val="0"/>
                                                                  <w:marBottom w:val="0"/>
                                                                  <w:divBdr>
                                                                    <w:top w:val="none" w:sz="0" w:space="0" w:color="auto"/>
                                                                    <w:left w:val="none" w:sz="0" w:space="0" w:color="auto"/>
                                                                    <w:bottom w:val="none" w:sz="0" w:space="0" w:color="auto"/>
                                                                    <w:right w:val="none" w:sz="0" w:space="0" w:color="auto"/>
                                                                  </w:divBdr>
                                                                  <w:divsChild>
                                                                    <w:div w:id="1931352823">
                                                                      <w:marLeft w:val="0"/>
                                                                      <w:marRight w:val="0"/>
                                                                      <w:marTop w:val="0"/>
                                                                      <w:marBottom w:val="0"/>
                                                                      <w:divBdr>
                                                                        <w:top w:val="none" w:sz="0" w:space="0" w:color="auto"/>
                                                                        <w:left w:val="none" w:sz="0" w:space="0" w:color="auto"/>
                                                                        <w:bottom w:val="none" w:sz="0" w:space="0" w:color="auto"/>
                                                                        <w:right w:val="none" w:sz="0" w:space="0" w:color="auto"/>
                                                                      </w:divBdr>
                                                                      <w:divsChild>
                                                                        <w:div w:id="91750566">
                                                                          <w:marLeft w:val="0"/>
                                                                          <w:marRight w:val="0"/>
                                                                          <w:marTop w:val="0"/>
                                                                          <w:marBottom w:val="0"/>
                                                                          <w:divBdr>
                                                                            <w:top w:val="none" w:sz="0" w:space="0" w:color="auto"/>
                                                                            <w:left w:val="none" w:sz="0" w:space="0" w:color="auto"/>
                                                                            <w:bottom w:val="none" w:sz="0" w:space="0" w:color="auto"/>
                                                                            <w:right w:val="none" w:sz="0" w:space="0" w:color="auto"/>
                                                                          </w:divBdr>
                                                                          <w:divsChild>
                                                                            <w:div w:id="1584678363">
                                                                              <w:marLeft w:val="0"/>
                                                                              <w:marRight w:val="0"/>
                                                                              <w:marTop w:val="0"/>
                                                                              <w:marBottom w:val="0"/>
                                                                              <w:divBdr>
                                                                                <w:top w:val="none" w:sz="0" w:space="0" w:color="auto"/>
                                                                                <w:left w:val="none" w:sz="0" w:space="0" w:color="auto"/>
                                                                                <w:bottom w:val="none" w:sz="0" w:space="0" w:color="auto"/>
                                                                                <w:right w:val="none" w:sz="0" w:space="0" w:color="auto"/>
                                                                              </w:divBdr>
                                                                              <w:divsChild>
                                                                                <w:div w:id="1916626667">
                                                                                  <w:marLeft w:val="0"/>
                                                                                  <w:marRight w:val="0"/>
                                                                                  <w:marTop w:val="0"/>
                                                                                  <w:marBottom w:val="0"/>
                                                                                  <w:divBdr>
                                                                                    <w:top w:val="none" w:sz="0" w:space="0" w:color="auto"/>
                                                                                    <w:left w:val="none" w:sz="0" w:space="0" w:color="auto"/>
                                                                                    <w:bottom w:val="none" w:sz="0" w:space="0" w:color="auto"/>
                                                                                    <w:right w:val="none" w:sz="0" w:space="0" w:color="auto"/>
                                                                                  </w:divBdr>
                                                                                  <w:divsChild>
                                                                                    <w:div w:id="299042769">
                                                                                      <w:marLeft w:val="0"/>
                                                                                      <w:marRight w:val="0"/>
                                                                                      <w:marTop w:val="0"/>
                                                                                      <w:marBottom w:val="0"/>
                                                                                      <w:divBdr>
                                                                                        <w:top w:val="none" w:sz="0" w:space="0" w:color="auto"/>
                                                                                        <w:left w:val="none" w:sz="0" w:space="0" w:color="auto"/>
                                                                                        <w:bottom w:val="none" w:sz="0" w:space="0" w:color="auto"/>
                                                                                        <w:right w:val="none" w:sz="0" w:space="0" w:color="auto"/>
                                                                                      </w:divBdr>
                                                                                      <w:divsChild>
                                                                                        <w:div w:id="27146615">
                                                                                          <w:marLeft w:val="360"/>
                                                                                          <w:marRight w:val="0"/>
                                                                                          <w:marTop w:val="280"/>
                                                                                          <w:marBottom w:val="280"/>
                                                                                          <w:divBdr>
                                                                                            <w:top w:val="none" w:sz="0" w:space="0" w:color="auto"/>
                                                                                            <w:left w:val="none" w:sz="0" w:space="0" w:color="auto"/>
                                                                                            <w:bottom w:val="none" w:sz="0" w:space="0" w:color="auto"/>
                                                                                            <w:right w:val="none" w:sz="0" w:space="0" w:color="auto"/>
                                                                                          </w:divBdr>
                                                                                        </w:div>
                                                                                      </w:divsChild>
                                                                                    </w:div>
                                                                                    <w:div w:id="2106340626">
                                                                                      <w:marLeft w:val="36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78661">
      <w:bodyDiv w:val="1"/>
      <w:marLeft w:val="0"/>
      <w:marRight w:val="0"/>
      <w:marTop w:val="0"/>
      <w:marBottom w:val="0"/>
      <w:divBdr>
        <w:top w:val="none" w:sz="0" w:space="0" w:color="auto"/>
        <w:left w:val="none" w:sz="0" w:space="0" w:color="auto"/>
        <w:bottom w:val="none" w:sz="0" w:space="0" w:color="auto"/>
        <w:right w:val="none" w:sz="0" w:space="0" w:color="auto"/>
      </w:divBdr>
    </w:div>
    <w:div w:id="2089421658">
      <w:bodyDiv w:val="1"/>
      <w:marLeft w:val="0"/>
      <w:marRight w:val="0"/>
      <w:marTop w:val="0"/>
      <w:marBottom w:val="0"/>
      <w:divBdr>
        <w:top w:val="none" w:sz="0" w:space="0" w:color="auto"/>
        <w:left w:val="none" w:sz="0" w:space="0" w:color="auto"/>
        <w:bottom w:val="none" w:sz="0" w:space="0" w:color="auto"/>
        <w:right w:val="none" w:sz="0" w:space="0" w:color="auto"/>
      </w:divBdr>
    </w:div>
    <w:div w:id="2096586384">
      <w:bodyDiv w:val="1"/>
      <w:marLeft w:val="0"/>
      <w:marRight w:val="0"/>
      <w:marTop w:val="0"/>
      <w:marBottom w:val="0"/>
      <w:divBdr>
        <w:top w:val="none" w:sz="0" w:space="0" w:color="auto"/>
        <w:left w:val="none" w:sz="0" w:space="0" w:color="auto"/>
        <w:bottom w:val="none" w:sz="0" w:space="0" w:color="auto"/>
        <w:right w:val="none" w:sz="0" w:space="0" w:color="auto"/>
      </w:divBdr>
    </w:div>
    <w:div w:id="2145468504">
      <w:bodyDiv w:val="1"/>
      <w:marLeft w:val="0"/>
      <w:marRight w:val="0"/>
      <w:marTop w:val="30"/>
      <w:marBottom w:val="0"/>
      <w:divBdr>
        <w:top w:val="none" w:sz="0" w:space="0" w:color="auto"/>
        <w:left w:val="none" w:sz="0" w:space="0" w:color="auto"/>
        <w:bottom w:val="none" w:sz="0" w:space="0" w:color="auto"/>
        <w:right w:val="none" w:sz="0" w:space="0" w:color="auto"/>
      </w:divBdr>
      <w:divsChild>
        <w:div w:id="147694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177/10901981209867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nd.org/pubs/research_reports/RRA239-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ly/GreenGoogleScholarP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0000-0003-0740-917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7249/W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43DC-C69B-4B88-A1F4-B7E0B2BE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53</Pages>
  <Words>18887</Words>
  <Characters>107656</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Harold D</vt:lpstr>
    </vt:vector>
  </TitlesOfParts>
  <Company>University of Florida</Company>
  <LinksUpToDate>false</LinksUpToDate>
  <CharactersWithSpaces>126291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D</dc:title>
  <dc:creator>Harold D. Green, Jr.</dc:creator>
  <cp:lastModifiedBy>Hank Green</cp:lastModifiedBy>
  <cp:revision>52</cp:revision>
  <cp:lastPrinted>2022-02-16T19:40:00Z</cp:lastPrinted>
  <dcterms:created xsi:type="dcterms:W3CDTF">2024-02-15T11:37:00Z</dcterms:created>
  <dcterms:modified xsi:type="dcterms:W3CDTF">2024-02-17T03:08:00Z</dcterms:modified>
</cp:coreProperties>
</file>